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296931726" r:id="rId2"/>
        </w:object>
      </w:r>
    </w:p>
    <w:p>
      <w:pPr>
        <w:pStyle w:val="Heading1"/>
        <w:numPr>
          <w:ilvl w:val="0"/>
          <w:numId w:val="1"/>
        </w:numPr>
        <w:rPr>
          <w:sz w:val="18"/>
          <w:szCs w:val="18"/>
        </w:rPr>
      </w:pPr>
      <w:r>
        <w:rPr>
          <w:sz w:val="18"/>
          <w:szCs w:val="18"/>
        </w:rPr>
      </w:r>
    </w:p>
    <w:p>
      <w:pPr>
        <w:pStyle w:val="Heading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24"/>
        </w:rPr>
      </w:pPr>
      <w:r>
        <w:rPr>
          <w:sz w:val="24"/>
        </w:rPr>
      </w:r>
    </w:p>
    <w:p>
      <w:pPr>
        <w:pStyle w:val="Normal"/>
        <w:overflowPunct w:val="false"/>
        <w:ind w:hanging="0" w:left="0" w:right="-868"/>
        <w:jc w:val="both"/>
        <w:rPr>
          <w:sz w:val="28"/>
          <w:szCs w:val="28"/>
        </w:rPr>
      </w:pPr>
      <w:r>
        <w:rPr>
          <w:sz w:val="28"/>
          <w:szCs w:val="28"/>
          <w:lang w:val="uk-UA"/>
        </w:rPr>
        <w:t xml:space="preserve">Про передачу громадянці </w:t>
      </w:r>
      <w:r>
        <w:rPr>
          <w:sz w:val="28"/>
          <w:szCs w:val="28"/>
          <w:lang w:val="uk-UA"/>
        </w:rPr>
        <w:t>Третяк А.Г</w:t>
      </w:r>
      <w:r>
        <w:rPr>
          <w:sz w:val="28"/>
          <w:szCs w:val="28"/>
          <w:lang w:val="uk-UA"/>
        </w:rPr>
        <w:t>.</w:t>
      </w:r>
    </w:p>
    <w:p>
      <w:pPr>
        <w:pStyle w:val="Normal"/>
        <w:overflowPunct w:val="false"/>
        <w:ind w:hanging="0" w:left="0" w:right="-868"/>
        <w:jc w:val="both"/>
        <w:rPr>
          <w:sz w:val="28"/>
          <w:szCs w:val="28"/>
        </w:rPr>
      </w:pPr>
      <w:r>
        <w:rPr>
          <w:sz w:val="28"/>
          <w:szCs w:val="28"/>
          <w:lang w:val="uk-UA"/>
        </w:rPr>
        <w:t>безоплатно у  власність  земельної ді-</w:t>
      </w:r>
    </w:p>
    <w:p>
      <w:pPr>
        <w:pStyle w:val="Normal"/>
        <w:overflowPunct w:val="false"/>
        <w:ind w:hanging="0" w:left="0" w:right="-868"/>
        <w:jc w:val="both"/>
        <w:rPr>
          <w:sz w:val="28"/>
          <w:szCs w:val="28"/>
        </w:rPr>
      </w:pPr>
      <w:r>
        <w:rPr>
          <w:sz w:val="28"/>
          <w:szCs w:val="28"/>
          <w:lang w:val="uk-UA"/>
        </w:rPr>
        <w:t>лянки  для  будівництва  і  обслугову-</w:t>
      </w:r>
    </w:p>
    <w:p>
      <w:pPr>
        <w:pStyle w:val="Normal"/>
        <w:overflowPunct w:val="false"/>
        <w:ind w:hanging="0" w:left="0" w:right="-868"/>
        <w:jc w:val="both"/>
        <w:rPr>
          <w:sz w:val="28"/>
          <w:szCs w:val="28"/>
        </w:rPr>
      </w:pPr>
      <w:r>
        <w:rPr>
          <w:sz w:val="28"/>
          <w:szCs w:val="28"/>
          <w:lang w:val="uk-UA"/>
        </w:rPr>
        <w:t>вання житлового  будинку, господар-</w:t>
      </w:r>
    </w:p>
    <w:p>
      <w:pPr>
        <w:pStyle w:val="Normal"/>
        <w:overflowPunct w:val="false"/>
        <w:ind w:hanging="0" w:left="0" w:right="-868"/>
        <w:jc w:val="both"/>
        <w:rPr>
          <w:sz w:val="28"/>
          <w:szCs w:val="28"/>
        </w:rPr>
      </w:pPr>
      <w:r>
        <w:rPr>
          <w:sz w:val="28"/>
          <w:szCs w:val="28"/>
          <w:lang w:val="uk-UA"/>
        </w:rPr>
        <w:t>ських  будівель і споруд (присадибна</w:t>
      </w:r>
    </w:p>
    <w:p>
      <w:pPr>
        <w:pStyle w:val="Normal"/>
        <w:overflowPunct w:val="false"/>
        <w:ind w:hanging="0" w:left="0" w:right="-868"/>
        <w:jc w:val="both"/>
        <w:rPr>
          <w:sz w:val="28"/>
          <w:szCs w:val="28"/>
        </w:rPr>
      </w:pPr>
      <w:r>
        <w:rPr>
          <w:sz w:val="28"/>
          <w:szCs w:val="28"/>
          <w:lang w:val="uk-UA"/>
        </w:rPr>
        <w:t xml:space="preserve">ділянка) - 02.01 на вул. </w:t>
      </w:r>
      <w:r>
        <w:rPr>
          <w:sz w:val="28"/>
          <w:szCs w:val="28"/>
          <w:lang w:val="uk-UA"/>
        </w:rPr>
        <w:t>Сонячній, 1</w:t>
      </w:r>
      <w:r>
        <w:rPr>
          <w:sz w:val="28"/>
          <w:szCs w:val="28"/>
          <w:lang w:val="uk-UA"/>
        </w:rPr>
        <w:t xml:space="preserve"> у м. Луцьку</w:t>
      </w:r>
    </w:p>
    <w:p>
      <w:pPr>
        <w:pStyle w:val="Normal"/>
        <w:tabs>
          <w:tab w:val="clear" w:pos="708"/>
          <w:tab w:val="left" w:pos="6540" w:leader="none"/>
        </w:tabs>
        <w:overflowPunct w:val="false"/>
        <w:ind w:hanging="0" w:left="0" w:right="-868"/>
        <w:jc w:val="both"/>
        <w:rPr>
          <w:b/>
          <w:sz w:val="28"/>
          <w:szCs w:val="28"/>
          <w:lang w:val="uk-UA"/>
        </w:rPr>
      </w:pPr>
      <w:r>
        <w:rPr>
          <w:b/>
          <w:sz w:val="28"/>
          <w:szCs w:val="28"/>
          <w:lang w:val="uk-UA"/>
        </w:rPr>
      </w:r>
    </w:p>
    <w:p>
      <w:pPr>
        <w:pStyle w:val="Normal"/>
        <w:widowControl/>
        <w:tabs>
          <w:tab w:val="clear" w:pos="708"/>
          <w:tab w:val="left" w:pos="993" w:leader="none"/>
        </w:tabs>
        <w:suppressAutoHyphens w:val="true"/>
        <w:overflowPunct w:val="true"/>
        <w:bidi w:val="0"/>
        <w:ind w:firstLine="567" w:left="0" w:right="0"/>
        <w:jc w:val="both"/>
        <w:rPr>
          <w:sz w:val="28"/>
          <w:szCs w:val="28"/>
        </w:rPr>
      </w:pPr>
      <w:r>
        <w:rPr>
          <w:sz w:val="28"/>
          <w:szCs w:val="28"/>
          <w:lang w:val="uk-UA"/>
        </w:rPr>
        <w:t xml:space="preserve">Розглянувши заяву громадянки </w:t>
      </w:r>
      <w:r>
        <w:rPr>
          <w:sz w:val="28"/>
          <w:szCs w:val="28"/>
          <w:lang w:val="uk-UA"/>
        </w:rPr>
        <w:t>Третяк Алли Григорівни</w:t>
      </w:r>
      <w:r>
        <w:rPr>
          <w:sz w:val="28"/>
          <w:szCs w:val="28"/>
          <w:lang w:val="uk-UA"/>
        </w:rPr>
        <w:t xml:space="preserve"> щодо передачі безоплатно у власність земельної ділянки на вул. </w:t>
      </w:r>
      <w:r>
        <w:rPr>
          <w:sz w:val="28"/>
          <w:szCs w:val="28"/>
          <w:lang w:val="uk-UA"/>
        </w:rPr>
        <w:t>Сонячній, 1</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Сонячній, 1</w:t>
      </w:r>
      <w:r>
        <w:rPr>
          <w:rFonts w:eastAsia="Times New Roman" w:cs="Times New Roman"/>
          <w:color w:val="auto"/>
          <w:kern w:val="0"/>
          <w:sz w:val="28"/>
          <w:szCs w:val="28"/>
          <w:lang w:val="uk-UA" w:eastAsia="zh-CN" w:bidi="ar-SA"/>
        </w:rPr>
        <w:t xml:space="preserve"> </w:t>
      </w:r>
      <w:r>
        <w:rPr>
          <w:sz w:val="28"/>
          <w:szCs w:val="28"/>
          <w:lang w:val="uk-UA"/>
        </w:rPr>
        <w:t xml:space="preserve">у м. Луцьку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Третяк Алли Григорівни</w:t>
      </w:r>
      <w:r>
        <w:rPr>
          <w:sz w:val="28"/>
          <w:szCs w:val="28"/>
          <w:lang w:val="uk-UA"/>
        </w:rPr>
        <w:t xml:space="preserve">, витяг з Державного земельного кадастру про земельну ділянку, </w:t>
      </w:r>
      <w:r>
        <w:rPr>
          <w:sz w:val="28"/>
          <w:szCs w:val="28"/>
          <w:lang w:val="uk-UA" w:eastAsia="zh-CN" w:bidi="ar-SA"/>
        </w:rPr>
        <w:t xml:space="preserve">враховуючи документ, що посвідчує право власності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громадянки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Третяк Алли Григорівни</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на об’єкт нерухомого майна на вул. </w:t>
      </w:r>
      <w:r>
        <w:rPr>
          <w:sz w:val="28"/>
          <w:szCs w:val="28"/>
          <w:lang w:val="uk-UA" w:eastAsia="zh-CN" w:bidi="ar-SA"/>
        </w:rPr>
        <w:t>Сонячній, 1</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договір дарування</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від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30</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12</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.200</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5</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5281</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відповідно до якого право власності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на житлов</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ий</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 будин</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о</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к</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зареєстровано 1</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6</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.0</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3</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.200</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6</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реєстраційний номер: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13396410</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jc w:val="both"/>
        <w:rPr>
          <w:sz w:val="28"/>
          <w:szCs w:val="28"/>
        </w:rPr>
      </w:pPr>
      <w:r>
        <w:rPr>
          <w:sz w:val="28"/>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true"/>
        <w:bidi w:val="0"/>
        <w:ind w:firstLine="567" w:left="0" w:right="57"/>
        <w:jc w:val="both"/>
        <w:rPr>
          <w:sz w:val="28"/>
          <w:szCs w:val="28"/>
        </w:rPr>
      </w:pPr>
      <w:r>
        <w:rPr>
          <w:sz w:val="28"/>
          <w:szCs w:val="28"/>
          <w:lang w:val="uk-UA"/>
        </w:rPr>
        <w:t xml:space="preserve">1. Затвердити громадянці </w:t>
      </w:r>
      <w:r>
        <w:rPr>
          <w:sz w:val="28"/>
          <w:szCs w:val="28"/>
          <w:lang w:val="uk-UA"/>
        </w:rPr>
        <w:t>Третяк Аллі Григорівні</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Сонячній, 1</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sz w:val="28"/>
          <w:szCs w:val="28"/>
          <w:lang w:val="uk-UA"/>
        </w:rPr>
        <w:t>725</w:t>
      </w:r>
      <w:r>
        <w:rPr>
          <w:rFonts w:eastAsia="Times New Roman" w:cs="Times New Roman"/>
          <w:color w:val="auto"/>
          <w:kern w:val="0"/>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uk-UA" w:eastAsia="zh-CN" w:bidi="ar-SA"/>
        </w:rPr>
        <w:t>34</w:t>
      </w:r>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uk-UA" w:eastAsia="zh-CN" w:bidi="ar-SA"/>
        </w:rPr>
        <w:t>102</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24</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sz w:val="28"/>
          <w:szCs w:val="28"/>
        </w:rPr>
      </w:pPr>
      <w:r>
        <w:rPr>
          <w:sz w:val="28"/>
          <w:szCs w:val="28"/>
          <w:lang w:val="uk-UA"/>
        </w:rPr>
        <w:t xml:space="preserve">2. Передати </w:t>
      </w:r>
      <w:r>
        <w:rPr>
          <w:rFonts w:eastAsia="Times New Roman" w:cs="Times New Roman"/>
          <w:color w:val="auto"/>
          <w:kern w:val="0"/>
          <w:sz w:val="28"/>
          <w:szCs w:val="28"/>
          <w:lang w:val="uk-UA" w:eastAsia="zh-CN" w:bidi="ar-SA"/>
        </w:rPr>
        <w:t xml:space="preserve">громадянці </w:t>
      </w:r>
      <w:r>
        <w:rPr>
          <w:rFonts w:eastAsia="Times New Roman" w:cs="Times New Roman"/>
          <w:color w:val="auto"/>
          <w:kern w:val="0"/>
          <w:sz w:val="28"/>
          <w:szCs w:val="28"/>
          <w:lang w:val="uk-UA" w:eastAsia="zh-CN" w:bidi="ar-SA"/>
        </w:rPr>
        <w:t>Третяк Аллі Григорівні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Сонячній, 1</w:t>
      </w:r>
      <w:r>
        <w:rPr>
          <w:rFonts w:eastAsia="Times New Roman" w:cs="Times New Roman"/>
          <w:color w:val="auto"/>
          <w:kern w:val="0"/>
          <w:sz w:val="28"/>
          <w:szCs w:val="28"/>
          <w:lang w:val="uk-UA" w:eastAsia="zh-CN" w:bidi="ar-SA"/>
        </w:rPr>
        <w:t xml:space="preserve"> </w:t>
      </w:r>
      <w:r>
        <w:rPr>
          <w:sz w:val="28"/>
          <w:szCs w:val="28"/>
          <w:lang w:val="uk-UA"/>
        </w:rPr>
        <w:t xml:space="preserve">у м. Луцьку площею </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725</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uk-UA" w:eastAsia="zh-CN" w:bidi="ar-SA"/>
        </w:rPr>
        <w:t>34</w:t>
      </w:r>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uk-UA" w:eastAsia="zh-CN" w:bidi="ar-SA"/>
        </w:rPr>
        <w:t>102</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24</w:t>
      </w:r>
      <w:r>
        <w:rPr>
          <w:rFonts w:eastAsia="Times New Roman" w:cs="Times New Roman"/>
          <w:color w:val="auto"/>
          <w:kern w:val="0"/>
          <w:sz w:val="28"/>
          <w:szCs w:val="28"/>
          <w:lang w:val="uk-UA" w:eastAsia="zh-CN" w:bidi="ar-SA"/>
        </w:rPr>
        <w:t xml:space="preserve">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Третяк Аллу Григорівну</w:t>
      </w:r>
      <w:r>
        <w:rPr>
          <w:sz w:val="28"/>
          <w:szCs w:val="28"/>
          <w:lang w:val="uk-UA"/>
        </w:rPr>
        <w:t>:</w:t>
      </w:r>
    </w:p>
    <w:p>
      <w:pPr>
        <w:pStyle w:val="Normal"/>
        <w:widowControl/>
        <w:suppressAutoHyphens w:val="true"/>
        <w:overflowPunct w:val="tru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tru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pPr>
      <w:r>
        <w:rPr>
          <w:rFonts w:eastAsia="Times New Roman" w:cs="Times New Roman"/>
          <w:color w:val="00000A"/>
          <w:kern w:val="0"/>
          <w:lang w:eastAsia="zh-CN" w:bidi="ar-SA"/>
        </w:rPr>
        <w:t>4. </w:t>
      </w:r>
      <w:r>
        <w:rPr>
          <w:rFonts w:eastAsia="Times New Roman" w:cs="Times New Roman"/>
          <w:bCs/>
          <w:color w:val="auto"/>
          <w:spacing w:val="-6"/>
          <w:kern w:val="0"/>
          <w:lang w:eastAsia="zh-CN" w:bidi="ar-SA"/>
        </w:rPr>
        <w:t xml:space="preserve">Контроль за виконанням рішення покласти на заступника міського голови з питань діяльності виконавчих органів міської ради Валентина Хаймика </w:t>
      </w:r>
      <w:r>
        <w:rPr>
          <w:rFonts w:eastAsia="Times New Roman" w:cs="Times New Roman"/>
          <w:bCs/>
          <w:color w:val="auto"/>
          <w:spacing w:val="-4"/>
          <w:kern w:val="0"/>
          <w:lang w:eastAsia="zh-CN" w:bidi="ar-SA"/>
        </w:rPr>
        <w:t>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firstLine="567" w:left="0" w:right="0"/>
        <w:jc w:val="both"/>
        <w:rPr>
          <w:rFonts w:eastAsia="Times New Roman" w:cs="Times New Roman"/>
          <w:bCs/>
          <w:color w:val="auto"/>
          <w:spacing w:val="-4"/>
          <w:kern w:val="0"/>
          <w:sz w:val="28"/>
          <w:szCs w:val="28"/>
          <w:lang w:val="uk-UA" w:eastAsia="zh-CN" w:bidi="ar-SA"/>
        </w:rPr>
      </w:pPr>
      <w:r>
        <w:rPr>
          <w:rFonts w:eastAsia="Times New Roman" w:cs="Times New Roman"/>
          <w:bCs/>
          <w:color w:val="auto"/>
          <w:spacing w:val="-4"/>
          <w:kern w:val="0"/>
          <w:sz w:val="28"/>
          <w:szCs w:val="28"/>
          <w:lang w:val="uk-UA" w:eastAsia="zh-CN" w:bidi="ar-S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Секретар міської ради                                                        Катерина ШКЛЬОДА</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szCs w:val="24"/>
          <w:lang w:val="uk-UA"/>
        </w:rPr>
      </w:pPr>
      <w:r>
        <w:rPr>
          <w:rFonts w:eastAsia="Times New Roman" w:cs="Times New Roman"/>
          <w:color w:val="auto"/>
          <w:kern w:val="0"/>
          <w:sz w:val="24"/>
          <w:szCs w:val="24"/>
          <w:lang w:val="uk-UA" w:eastAsia="zh-CN" w:bidi="ar-SA"/>
        </w:rPr>
        <w:t>Гула</w:t>
      </w:r>
      <w:r>
        <w:rPr>
          <w:sz w:val="24"/>
          <w:szCs w:val="24"/>
          <w:lang w:val="uk-UA"/>
        </w:rPr>
        <w:t xml:space="preserve"> 777 873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1757</TotalTime>
  <Application>LibreOffice/7.6.4.1$Windows_X86_64 LibreOffice_project/e19e193f88cd6c0525a17fb7a176ed8e6a3e2aa1</Application>
  <AppVersion>15.0000</AppVersion>
  <Pages>2</Pages>
  <Words>429</Words>
  <Characters>2753</Characters>
  <CharactersWithSpaces>3301</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dcterms:modified xsi:type="dcterms:W3CDTF">2026-05-15T15:45:12Z</dcterms:modified>
  <cp:revision>471</cp:revision>
  <dc:subject/>
  <dc:title>  </dc:title>
</cp:coreProperties>
</file>

<file path=docProps/custom.xml><?xml version="1.0" encoding="utf-8"?>
<Properties xmlns="http://schemas.openxmlformats.org/officeDocument/2006/custom-properties" xmlns:vt="http://schemas.openxmlformats.org/officeDocument/2006/docPropsVTypes"/>
</file>