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0"/>
          <w:szCs w:val="20"/>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801953749" r:id="rId2"/>
        </w:object>
      </w:r>
    </w:p>
    <w:p>
      <w:pPr>
        <w:pStyle w:val="Normal"/>
        <w:jc w:val="center"/>
        <w:rPr>
          <w:sz w:val="20"/>
          <w:szCs w:val="20"/>
        </w:rPr>
      </w:pPr>
      <w:r>
        <w:rPr>
          <w:sz w:val="20"/>
          <w:szCs w:val="20"/>
        </w:rPr>
      </w:r>
    </w:p>
    <w:p>
      <w:pPr>
        <w:pStyle w:val="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м.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rPr>
          <w:sz w:val="28"/>
          <w:szCs w:val="28"/>
        </w:rPr>
      </w:pPr>
      <w:r>
        <w:rPr>
          <w:rFonts w:eastAsia="Times New Roman" w:cs="Times New Roman"/>
          <w:b w:val="false"/>
          <w:bCs/>
          <w:i w:val="false"/>
          <w:iCs w:val="false"/>
          <w:color w:val="auto"/>
          <w:spacing w:val="-6"/>
          <w:kern w:val="0"/>
          <w:sz w:val="28"/>
          <w:szCs w:val="28"/>
          <w:lang w:val="uk-UA" w:eastAsia="zh-CN" w:bidi="ar-SA"/>
        </w:rPr>
        <w:t xml:space="preserve">Про  надання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громадянину  Потапчуку Д.Д.</w:t>
      </w:r>
    </w:p>
    <w:p>
      <w:pPr>
        <w:pStyle w:val="Normal"/>
        <w:rPr>
          <w:sz w:val="28"/>
          <w:szCs w:val="28"/>
        </w:rPr>
      </w:pPr>
      <w:r>
        <w:rPr>
          <w:rFonts w:eastAsia="Times New Roman" w:cs="Times New Roman"/>
          <w:b w:val="false"/>
          <w:bCs/>
          <w:i w:val="false"/>
          <w:iCs w:val="false"/>
          <w:color w:val="auto"/>
          <w:spacing w:val="-6"/>
          <w:kern w:val="0"/>
          <w:sz w:val="28"/>
          <w:szCs w:val="28"/>
          <w:lang w:val="uk-UA" w:eastAsia="zh-CN" w:bidi="ar-SA"/>
        </w:rPr>
        <w:t>дозволу   на   розроблення   проєкту   земле-</w:t>
      </w:r>
    </w:p>
    <w:p>
      <w:pPr>
        <w:pStyle w:val="Normal"/>
        <w:rPr>
          <w:sz w:val="28"/>
          <w:szCs w:val="28"/>
        </w:rPr>
      </w:pPr>
      <w:r>
        <w:rPr>
          <w:rFonts w:eastAsia="Times New Roman" w:cs="Times New Roman"/>
          <w:b w:val="false"/>
          <w:bCs/>
          <w:i w:val="false"/>
          <w:iCs w:val="false"/>
          <w:color w:val="auto"/>
          <w:spacing w:val="-6"/>
          <w:kern w:val="0"/>
          <w:sz w:val="28"/>
          <w:szCs w:val="28"/>
          <w:lang w:val="uk-UA" w:eastAsia="zh-CN" w:bidi="ar-SA"/>
        </w:rPr>
        <w:t>устрою щодо відведення  земельної  ділянки</w:t>
      </w:r>
    </w:p>
    <w:p>
      <w:pPr>
        <w:pStyle w:val="Normal"/>
        <w:rPr>
          <w:sz w:val="28"/>
          <w:szCs w:val="28"/>
        </w:rPr>
      </w:pPr>
      <w:r>
        <w:rPr>
          <w:rFonts w:eastAsia="Times New Roman" w:cs="Times New Roman"/>
          <w:b w:val="false"/>
          <w:bCs/>
          <w:i w:val="false"/>
          <w:iCs w:val="false"/>
          <w:color w:val="auto"/>
          <w:spacing w:val="-6"/>
          <w:kern w:val="0"/>
          <w:sz w:val="28"/>
          <w:szCs w:val="28"/>
          <w:lang w:val="uk-UA" w:eastAsia="zh-CN" w:bidi="ar-SA"/>
        </w:rPr>
        <w:t>для будівництва та обслуговування торгово-</w:t>
      </w:r>
    </w:p>
    <w:p>
      <w:pPr>
        <w:pStyle w:val="Normal"/>
        <w:rPr>
          <w:sz w:val="28"/>
          <w:szCs w:val="28"/>
        </w:rPr>
      </w:pPr>
      <w:r>
        <w:rPr>
          <w:rFonts w:eastAsia="Times New Roman" w:cs="Times New Roman"/>
          <w:b w:val="false"/>
          <w:bCs/>
          <w:i w:val="false"/>
          <w:iCs w:val="false"/>
          <w:color w:val="auto"/>
          <w:spacing w:val="-6"/>
          <w:kern w:val="0"/>
          <w:sz w:val="28"/>
          <w:szCs w:val="28"/>
          <w:lang w:val="uk-UA" w:eastAsia="zh-CN" w:bidi="ar-SA"/>
        </w:rPr>
        <w:t>складського приміщення (03.07)  на вул. Ль-</w:t>
      </w:r>
    </w:p>
    <w:p>
      <w:pPr>
        <w:pStyle w:val="Normal"/>
        <w:rPr>
          <w:sz w:val="28"/>
          <w:szCs w:val="28"/>
        </w:rPr>
      </w:pPr>
      <w:r>
        <w:rPr>
          <w:rFonts w:eastAsia="Times New Roman" w:cs="Times New Roman"/>
          <w:b w:val="false"/>
          <w:bCs/>
          <w:i w:val="false"/>
          <w:iCs w:val="false"/>
          <w:color w:val="auto"/>
          <w:spacing w:val="-6"/>
          <w:kern w:val="0"/>
          <w:sz w:val="28"/>
          <w:szCs w:val="28"/>
          <w:lang w:val="uk-UA" w:eastAsia="zh-CN" w:bidi="ar-SA"/>
        </w:rPr>
        <w:t>вівській, 89-А у м. Луцьку</w:t>
      </w:r>
    </w:p>
    <w:p>
      <w:pPr>
        <w:pStyle w:val="Normal"/>
        <w:rPr>
          <w:spacing w:val="-6"/>
          <w:sz w:val="28"/>
          <w:szCs w:val="28"/>
        </w:rPr>
      </w:pPr>
      <w:r>
        <w:rPr>
          <w:spacing w:val="-6"/>
          <w:sz w:val="28"/>
          <w:szCs w:val="28"/>
        </w:rPr>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i w:val="false"/>
          <w:iCs w:val="false"/>
          <w:caps w:val="false"/>
          <w:smallCaps w:val="false"/>
          <w:color w:val="auto"/>
          <w:spacing w:val="-6"/>
          <w:kern w:val="0"/>
          <w:sz w:val="28"/>
          <w:szCs w:val="28"/>
          <w:highlight w:val="white"/>
          <w:lang w:val="uk-UA" w:eastAsia="zh-CN" w:bidi="ar-SA"/>
        </w:rPr>
        <w:t xml:space="preserve">Розглянувши заяву громадянина Потапчука Дмитра Дмитровича про надання дозволу на розроблення проєкту землеустрою щодо відведення земельної ділянки в оренду на вул. Львівській, 89-А у м. Луцьку для будівництва та обслуговування торгово-складського приміщення (03.07 – для будівництва та обслуговування будівель торгівлі),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документи, що посвідчують право власності громадянина Потапчука Дмитра Дмитровича на об’єкт нерухомого майна на вул. Львівській, 89-А у м. Луцьку: свідоцтво від 27.12.2012 № 3377, відповідно до якого право власності на незавершене будівництвом приміщення складу медикаментів (готовність 98%) зареєстровано в Державному реєстрі речових прав на нерухоме майно від 28.03.2013, номер запису про право власності: 644621, технічний паспорт на об'єкт нерухомого майна від 28.05.2026, враховуючи Державний акт на право постійного користування землею Державному виробничо-торговому підприємству «Волиньфармпостач», зареєстрований в Книзі записів державних актів на право постійного користування землею за № 141 від 20.04.1996 (серія ІІ-ВЛ № 001392), рішення Луцької міської ради від 29.07.2009 № 44/92 «Про припинення Державному виробничо-торговому підприємству ”Волиньфармпостач” права на користування земельною ділянкою на вул. Львівській, 89а», 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Законом України «Про адміністративну процедуру», Законом України «Про адміністративні послуги», </w:t>
      </w:r>
      <w:r>
        <w:rPr>
          <w:rStyle w:val="Style13"/>
          <w:rFonts w:eastAsia="Times New Roman" w:cs="Times New Roman"/>
          <w:b w:val="false"/>
          <w:bCs/>
          <w:i w:val="false"/>
          <w:iCs w:val="false"/>
          <w:caps w:val="false"/>
          <w:smallCaps w:val="false"/>
          <w:color w:val="auto"/>
          <w:spacing w:val="-6"/>
          <w:kern w:val="0"/>
          <w:sz w:val="28"/>
          <w:szCs w:val="28"/>
          <w:highlight w:val="white"/>
          <w:lang w:val="uk-UA" w:eastAsia="zh-CN" w:bidi="ar-SA"/>
        </w:rPr>
        <w:t>пунктом 107 постанови Кабінету Міністрів України від 17.10.2012 № 1051 «Про затвердження Порядку ведення Державного земельного кадастру», пунктом 3 Прикінцевих положень Закону України «Про внесення змін до деяких законодавчих актів України щодо сприяння будівництву», 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 міська рада</w:t>
      </w:r>
    </w:p>
    <w:p>
      <w:pPr>
        <w:pStyle w:val="Normal"/>
        <w:ind w:firstLine="654"/>
        <w:jc w:val="both"/>
        <w:rPr>
          <w:sz w:val="28"/>
          <w:szCs w:val="28"/>
        </w:rPr>
      </w:pPr>
      <w:r>
        <w:rPr>
          <w:sz w:val="28"/>
          <w:szCs w:val="28"/>
        </w:rPr>
      </w:r>
    </w:p>
    <w:p>
      <w:pPr>
        <w:pStyle w:val="Normal"/>
        <w:rPr>
          <w:sz w:val="28"/>
          <w:szCs w:val="28"/>
        </w:rPr>
      </w:pPr>
      <w:r>
        <w:rPr>
          <w:sz w:val="28"/>
          <w:szCs w:val="28"/>
        </w:rPr>
        <w:t>ВИРІШИЛА:</w:t>
      </w:r>
    </w:p>
    <w:p>
      <w:pPr>
        <w:pStyle w:val="Normal"/>
        <w:jc w:val="both"/>
        <w:rPr>
          <w:rFonts w:ascii="Times New Roman" w:hAnsi="Times New Roman" w:eastAsia="Times New Roman" w:cs="Times New Roman"/>
          <w:bCs/>
          <w:color w:val="auto"/>
          <w:kern w:val="0"/>
          <w:sz w:val="28"/>
          <w:szCs w:val="28"/>
          <w:lang w:val="uk-UA" w:eastAsia="zh-CN" w:bidi="ar-SA"/>
        </w:rPr>
      </w:pPr>
      <w:r>
        <w:rPr>
          <w:rFonts w:eastAsia="Times New Roman" w:cs="Times New Roman"/>
          <w:bCs/>
          <w:color w:val="auto"/>
          <w:kern w:val="0"/>
          <w:sz w:val="28"/>
          <w:szCs w:val="28"/>
          <w:lang w:val="uk-UA" w:eastAsia="zh-CN" w:bidi="ar-SA"/>
        </w:rPr>
      </w:r>
    </w:p>
    <w:p>
      <w:pPr>
        <w:pStyle w:val="Normal"/>
        <w:suppressAutoHyphens w:val="true"/>
        <w:bidi w:val="0"/>
        <w:spacing w:before="0" w:after="0"/>
        <w:ind w:left="0" w:right="0" w:firstLine="567"/>
        <w:jc w:val="both"/>
        <w:rPr/>
      </w:pPr>
      <w:r>
        <w:rPr>
          <w:rFonts w:eastAsia="Times New Roman" w:cs="Times New Roman"/>
          <w:b w:val="false"/>
          <w:bCs/>
          <w:i w:val="false"/>
          <w:iCs w:val="false"/>
          <w:color w:val="auto"/>
          <w:spacing w:val="-6"/>
          <w:kern w:val="0"/>
          <w:sz w:val="28"/>
          <w:szCs w:val="28"/>
          <w:lang w:val="uk-UA" w:eastAsia="zh-CN" w:bidi="ar-SA"/>
        </w:rPr>
        <w:t xml:space="preserve">1. Надати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громадянину Потапчуку Дмитрові Дмитровичу</w:t>
      </w:r>
      <w:r>
        <w:rPr>
          <w:rFonts w:eastAsia="Times New Roman" w:cs="Times New Roman"/>
          <w:b w:val="false"/>
          <w:bCs/>
          <w:i w:val="false"/>
          <w:iCs w:val="false"/>
          <w:color w:val="auto"/>
          <w:spacing w:val="-6"/>
          <w:kern w:val="0"/>
          <w:sz w:val="28"/>
          <w:szCs w:val="28"/>
          <w:lang w:val="uk-UA" w:eastAsia="zh-CN" w:bidi="ar-SA"/>
        </w:rPr>
        <w:t xml:space="preserve"> дозвіл на розроблення проєкту землеустрою щодо відведення земельної ділянки на умовах оренди для будівництва та обслуговування </w:t>
      </w:r>
      <w:r>
        <w:rPr>
          <w:rStyle w:val="Style13"/>
          <w:rFonts w:eastAsia="Times New Roman" w:cs="Times New Roman"/>
          <w:b w:val="false"/>
          <w:bCs/>
          <w:i w:val="false"/>
          <w:iCs w:val="false"/>
          <w:caps w:val="false"/>
          <w:smallCaps w:val="false"/>
          <w:color w:val="auto"/>
          <w:spacing w:val="-6"/>
          <w:kern w:val="0"/>
          <w:sz w:val="28"/>
          <w:szCs w:val="28"/>
          <w:highlight w:val="white"/>
          <w:lang w:val="uk-UA" w:eastAsia="zh-CN" w:bidi="ar-SA"/>
        </w:rPr>
        <w:t>торгово-складського</w:t>
      </w:r>
      <w:r>
        <w:rPr>
          <w:rFonts w:eastAsia="Times New Roman" w:cs="Times New Roman"/>
          <w:b w:val="false"/>
          <w:bCs/>
          <w:i w:val="false"/>
          <w:iCs w:val="false"/>
          <w:color w:val="auto"/>
          <w:spacing w:val="-6"/>
          <w:kern w:val="0"/>
          <w:sz w:val="28"/>
          <w:szCs w:val="28"/>
          <w:lang w:val="uk-UA" w:eastAsia="zh-CN" w:bidi="ar-SA"/>
        </w:rPr>
        <w:t xml:space="preserve"> приміщення</w:t>
        <w:br/>
      </w:r>
      <w:r>
        <w:rPr>
          <w:rStyle w:val="Style13"/>
          <w:rFonts w:eastAsia="Times New Roman" w:cs="Times New Roman"/>
          <w:b w:val="false"/>
          <w:bCs/>
          <w:i w:val="false"/>
          <w:iCs w:val="false"/>
          <w:caps w:val="false"/>
          <w:smallCaps w:val="false"/>
          <w:color w:val="auto"/>
          <w:spacing w:val="-6"/>
          <w:kern w:val="0"/>
          <w:sz w:val="28"/>
          <w:szCs w:val="28"/>
          <w:highlight w:val="white"/>
          <w:lang w:val="uk-UA" w:eastAsia="zh-CN" w:bidi="ar-SA"/>
        </w:rPr>
        <w:t>(03.07 – для будівництва та обслуговування будівель торгівлі)</w:t>
      </w:r>
      <w:r>
        <w:rPr>
          <w:rFonts w:eastAsia="Times New Roman" w:cs="Times New Roman"/>
          <w:b w:val="false"/>
          <w:bCs/>
          <w:i w:val="false"/>
          <w:iCs w:val="false"/>
          <w:color w:val="auto"/>
          <w:spacing w:val="-6"/>
          <w:kern w:val="0"/>
          <w:sz w:val="28"/>
          <w:szCs w:val="28"/>
          <w:lang w:val="uk-UA" w:eastAsia="zh-CN" w:bidi="ar-SA"/>
        </w:rPr>
        <w:t xml:space="preserve"> на вул. Львівській, 89-А у м. Луцьку, орієнтовною площею </w:t>
      </w:r>
      <w:r>
        <w:rPr>
          <w:rFonts w:eastAsia="Times New Roman" w:cs="Times New Roman"/>
          <w:b w:val="false"/>
          <w:bCs/>
          <w:i w:val="false"/>
          <w:iCs w:val="false"/>
          <w:caps w:val="false"/>
          <w:smallCaps w:val="false"/>
          <w:color w:val="auto"/>
          <w:spacing w:val="-6"/>
          <w:kern w:val="0"/>
          <w:sz w:val="28"/>
          <w:szCs w:val="28"/>
          <w:highlight w:val="white"/>
          <w:lang w:val="uk-UA" w:eastAsia="zh-CN" w:bidi="ar-SA"/>
        </w:rPr>
        <w:t>0,22 га</w:t>
      </w:r>
      <w:r>
        <w:rPr>
          <w:rFonts w:eastAsia="Times New Roman" w:cs="Times New Roman"/>
          <w:b w:val="false"/>
          <w:bCs/>
          <w:i w:val="false"/>
          <w:iCs w:val="false"/>
          <w:color w:val="auto"/>
          <w:spacing w:val="-6"/>
          <w:kern w:val="0"/>
          <w:sz w:val="28"/>
          <w:szCs w:val="28"/>
          <w:lang w:val="uk-UA" w:eastAsia="zh-CN" w:bidi="ar-SA"/>
        </w:rPr>
        <w:t xml:space="preserve">, з земель комунальної власності, згідно з додатком. </w:t>
      </w:r>
    </w:p>
    <w:p>
      <w:pPr>
        <w:pStyle w:val="Normal"/>
        <w:suppressAutoHyphens w:val="true"/>
        <w:bidi w:val="0"/>
        <w:spacing w:before="0" w:after="0"/>
        <w:ind w:left="0" w:right="0" w:firstLine="567"/>
        <w:jc w:val="both"/>
        <w:rPr>
          <w:rFonts w:ascii="Times New Roman" w:hAnsi="Times New Roman" w:eastAsia="Times New Roman" w:cs="Times New Roman"/>
          <w:b w:val="false"/>
          <w:b w:val="false"/>
          <w:bCs/>
          <w:i w:val="false"/>
          <w:i w:val="false"/>
          <w:iCs w:val="false"/>
          <w:color w:val="auto"/>
          <w:spacing w:val="-6"/>
          <w:kern w:val="0"/>
          <w:sz w:val="28"/>
          <w:szCs w:val="28"/>
          <w:lang w:val="uk-UA" w:eastAsia="zh-CN" w:bidi="ar-SA"/>
        </w:rPr>
      </w:pPr>
      <w:r>
        <w:rPr>
          <w:rFonts w:eastAsia="Times New Roman" w:cs="Times New Roman"/>
          <w:b w:val="false"/>
          <w:bCs/>
          <w:i w:val="false"/>
          <w:iCs w:val="false"/>
          <w:color w:val="auto"/>
          <w:spacing w:val="-6"/>
          <w:kern w:val="0"/>
          <w:sz w:val="28"/>
          <w:szCs w:val="28"/>
          <w:lang w:val="uk-UA" w:eastAsia="zh-CN"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val="false"/>
        <w:suppressAutoHyphens w:val="true"/>
        <w:bidi w:val="0"/>
        <w:ind w:left="0" w:right="0" w:firstLine="567"/>
        <w:jc w:val="both"/>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2.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left="0" w:right="0" w:firstLine="567"/>
        <w:jc w:val="both"/>
        <w:rPr>
          <w:rFonts w:ascii="Times New Roman" w:hAnsi="Times New Roman" w:eastAsia="Times New Roman" w:cs="Times New Roman"/>
          <w:b w:val="false"/>
          <w:b w:val="false"/>
          <w:bCs/>
          <w:i w:val="false"/>
          <w:i w:val="false"/>
          <w:iCs w:val="false"/>
          <w:caps w:val="false"/>
          <w:smallCaps w:val="false"/>
          <w:strike w:val="false"/>
          <w:dstrike w:val="false"/>
          <w:color w:val="auto"/>
          <w:spacing w:val="-6"/>
          <w:kern w:val="0"/>
          <w:sz w:val="28"/>
          <w:szCs w:val="28"/>
          <w:highlight w:val="white"/>
          <w:u w:val="none"/>
          <w:shd w:fill="FFFFFF" w:val="clear"/>
          <w:lang w:val="uk-UA" w:eastAsia="zh-CN" w:bidi="ar-SA"/>
        </w:rPr>
      </w:pPr>
      <w:r>
        <w:rPr>
          <w:rFonts w:eastAsia="Times New Roman" w:cs="Times New Roman"/>
          <w:b w:val="false"/>
          <w:bCs/>
          <w:i w:val="false"/>
          <w:iCs w:val="false"/>
          <w:caps w:val="false"/>
          <w:smallCaps w:val="false"/>
          <w:strike w:val="false"/>
          <w:dstrike w:val="false"/>
          <w:color w:val="000000"/>
          <w:spacing w:val="-6"/>
          <w:kern w:val="0"/>
          <w:sz w:val="28"/>
          <w:szCs w:val="28"/>
          <w:highlight w:val="white"/>
          <w:u w:val="none"/>
          <w:shd w:fill="FFFFFF" w:val="clear"/>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i w:val="false"/>
          <w:i w:val="false"/>
          <w:iCs w:val="false"/>
          <w:caps w:val="false"/>
          <w:smallCaps w:val="false"/>
          <w:strike w:val="false"/>
          <w:dstrike w:val="false"/>
          <w:color w:val="auto"/>
          <w:spacing w:val="-6"/>
          <w:kern w:val="0"/>
          <w:sz w:val="28"/>
          <w:szCs w:val="28"/>
          <w:highlight w:val="white"/>
          <w:u w:val="none"/>
          <w:shd w:fill="FFFFFF" w:val="clear"/>
          <w:lang w:val="uk-UA" w:eastAsia="zh-CN" w:bidi="ar-SA"/>
        </w:rPr>
      </w:pPr>
      <w:r>
        <w:rPr>
          <w:rFonts w:eastAsia="Times New Roman" w:cs="Times New Roman"/>
          <w:b w:val="false"/>
          <w:bCs/>
          <w:i w:val="false"/>
          <w:iCs w:val="false"/>
          <w:caps w:val="false"/>
          <w:smallCaps w:val="false"/>
          <w:strike w:val="false"/>
          <w:dstrike w:val="false"/>
          <w:color w:val="000000"/>
          <w:spacing w:val="-6"/>
          <w:kern w:val="0"/>
          <w:sz w:val="28"/>
          <w:szCs w:val="28"/>
          <w:highlight w:val="white"/>
          <w:u w:val="none"/>
          <w:shd w:fill="FFFFFF" w:val="clear"/>
          <w:lang w:val="uk-UA" w:eastAsia="zh-CN" w:bidi="ar-SA"/>
        </w:rPr>
      </w:r>
    </w:p>
    <w:p>
      <w:pPr>
        <w:pStyle w:val="Normal"/>
        <w:widowControl w:val="false"/>
        <w:jc w:val="both"/>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Секретар міської ради                                                                      Катерина ШКЛЬОДА</w:t>
      </w:r>
    </w:p>
    <w:p>
      <w:pPr>
        <w:pStyle w:val="Normal"/>
        <w:widowControl w:val="false"/>
        <w:jc w:val="both"/>
        <w:rPr>
          <w:sz w:val="28"/>
          <w:szCs w:val="28"/>
        </w:rPr>
      </w:pPr>
      <w:r>
        <w:rPr>
          <w:sz w:val="28"/>
          <w:szCs w:val="28"/>
        </w:rPr>
      </w:r>
    </w:p>
    <w:p>
      <w:pPr>
        <w:pStyle w:val="Normal"/>
        <w:widowControl w:val="false"/>
        <w:jc w:val="both"/>
        <w:rPr>
          <w:sz w:val="28"/>
          <w:szCs w:val="28"/>
        </w:rPr>
      </w:pPr>
      <w:r>
        <w:rPr>
          <w:sz w:val="28"/>
          <w:szCs w:val="28"/>
        </w:rPr>
      </w:r>
    </w:p>
    <w:p>
      <w:pPr>
        <w:pStyle w:val="Normal"/>
        <w:widowControl w:val="false"/>
        <w:jc w:val="both"/>
        <w:rPr/>
      </w:pPr>
      <w:r>
        <w:rPr>
          <w:rStyle w:val="Style13"/>
          <w:rFonts w:eastAsia="Times New Roman" w:cs="Times New Roman"/>
          <w:b w:val="false"/>
          <w:bCs/>
          <w:i w:val="false"/>
          <w:iCs w:val="false"/>
          <w:outline w:val="false"/>
          <w:shadow w:val="false"/>
          <w:color w:val="auto"/>
          <w:spacing w:val="-6"/>
          <w:kern w:val="0"/>
          <w:sz w:val="24"/>
          <w:szCs w:val="24"/>
          <w:em w:val="none"/>
          <w:lang w:val="ru-RU" w:eastAsia="zh-CN" w:bidi="ar-SA"/>
        </w:rPr>
        <w:t>Гула 777 873</w:t>
      </w:r>
    </w:p>
    <w:sectPr>
      <w:type w:val="nextPage"/>
      <w:pgSz w:w="11906" w:h="16838"/>
      <w:pgMar w:left="1675" w:right="593" w:gutter="0" w:header="0" w:top="899" w:footer="0" w:bottom="179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ascii="Times New Roman" w:hAnsi="Times New Roman" w:cs="Arial"/>
      <w:sz w:val="24"/>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sz w:val="24"/>
    </w:rPr>
  </w:style>
  <w:style w:type="paragraph" w:styleId="Style19">
    <w:name w:val="Название объекта"/>
    <w:basedOn w:val="Normal"/>
    <w:qFormat/>
    <w:pPr>
      <w:suppressLineNumbers/>
      <w:spacing w:before="120" w:after="120"/>
    </w:pPr>
    <w:rPr>
      <w:rFonts w:ascii="Times New Roman" w:hAnsi="Times New Roman" w:cs="Arial"/>
      <w:i/>
      <w:iCs/>
      <w:sz w:val="24"/>
      <w:szCs w:val="24"/>
    </w:rPr>
  </w:style>
  <w:style w:type="paragraph" w:styleId="Style20">
    <w:name w:val="Текст выноски"/>
    <w:basedOn w:val="Normal"/>
    <w:qFormat/>
    <w:pPr/>
    <w:rPr>
      <w:rFonts w:ascii="Tahoma" w:hAnsi="Tahoma" w:cs="Tahoma"/>
      <w:sz w:val="16"/>
      <w:szCs w:val="16"/>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385</TotalTime>
  <Application>LibreOffice/7.4.0.3$Windows_X86_64 LibreOffice_project/f85e47c08ddd19c015c0114a68350214f7066f5a</Application>
  <AppVersion>15.0000</AppVersion>
  <Pages>2</Pages>
  <Words>471</Words>
  <Characters>3189</Characters>
  <CharactersWithSpaces>3830</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2019-07-19T14:09:00Z</dcterms:created>
  <dc:creator>nkhmel</dc:creator>
  <dc:description/>
  <dc:language>uk-UA</dc:language>
  <cp:lastModifiedBy/>
  <cp:lastPrinted>2024-11-27T16:03:59Z</cp:lastPrinted>
  <dcterms:modified xsi:type="dcterms:W3CDTF">2026-06-10T17:21:28Z</dcterms:modified>
  <cp:revision>167</cp:revision>
  <dc:subject/>
  <dc:title> </dc:title>
</cp:coreProperties>
</file>

<file path=docProps/custom.xml><?xml version="1.0" encoding="utf-8"?>
<Properties xmlns="http://schemas.openxmlformats.org/officeDocument/2006/custom-properties" xmlns:vt="http://schemas.openxmlformats.org/officeDocument/2006/docPropsVTypes"/>
</file>