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026D9416" w14:textId="77777777" w:rsidR="0019024A" w:rsidRPr="009167B5" w:rsidRDefault="0019024A" w:rsidP="0019024A">
      <w:pPr>
        <w:tabs>
          <w:tab w:val="left" w:pos="4320"/>
        </w:tabs>
        <w:jc w:val="center"/>
      </w:pPr>
      <w:r w:rsidRPr="009167B5">
        <w:object w:dxaOrig="3096" w:dyaOrig="3281" w14:anchorId="0838B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7pt;height:58.95pt" o:ole="" fillcolor="window">
            <v:imagedata r:id="rId7" o:title=""/>
          </v:shape>
          <o:OLEObject Type="Embed" ProgID="PBrush" ShapeID="_x0000_i1027" DrawAspect="Content" ObjectID="_1842691605" r:id="rId8"/>
        </w:object>
      </w:r>
    </w:p>
    <w:p w14:paraId="40D6BA1A" w14:textId="77777777" w:rsidR="0019024A" w:rsidRPr="009167B5" w:rsidRDefault="0019024A" w:rsidP="0019024A">
      <w:pPr>
        <w:jc w:val="center"/>
        <w:rPr>
          <w:sz w:val="16"/>
          <w:szCs w:val="16"/>
        </w:rPr>
      </w:pPr>
    </w:p>
    <w:p w14:paraId="08AE5470" w14:textId="77777777" w:rsidR="0019024A" w:rsidRPr="00867ACA" w:rsidRDefault="0019024A" w:rsidP="0019024A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2EA00C4" w14:textId="77777777" w:rsidR="0019024A" w:rsidRPr="003C6E43" w:rsidRDefault="0019024A" w:rsidP="0019024A">
      <w:pPr>
        <w:rPr>
          <w:color w:val="FF0000"/>
          <w:sz w:val="10"/>
          <w:szCs w:val="10"/>
        </w:rPr>
      </w:pPr>
    </w:p>
    <w:p w14:paraId="062C1BE6" w14:textId="77777777" w:rsidR="0019024A" w:rsidRPr="002C0097" w:rsidRDefault="0019024A" w:rsidP="0019024A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536FEF9" w14:textId="77777777" w:rsidR="0019024A" w:rsidRPr="009167B5" w:rsidRDefault="0019024A" w:rsidP="0019024A">
      <w:pPr>
        <w:jc w:val="center"/>
        <w:rPr>
          <w:b/>
          <w:bCs w:val="0"/>
          <w:sz w:val="20"/>
          <w:szCs w:val="20"/>
        </w:rPr>
      </w:pPr>
    </w:p>
    <w:p w14:paraId="09E08E0C" w14:textId="77777777" w:rsidR="0019024A" w:rsidRPr="009167B5" w:rsidRDefault="0019024A" w:rsidP="0019024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6B611F1" w14:textId="77777777" w:rsidR="0019024A" w:rsidRPr="009167B5" w:rsidRDefault="0019024A" w:rsidP="0019024A">
      <w:pPr>
        <w:jc w:val="center"/>
        <w:rPr>
          <w:bCs w:val="0"/>
          <w:sz w:val="40"/>
          <w:szCs w:val="40"/>
        </w:rPr>
      </w:pPr>
    </w:p>
    <w:p w14:paraId="11DB0B24" w14:textId="77777777" w:rsidR="0019024A" w:rsidRDefault="0019024A" w:rsidP="0019024A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1B472D96" w14:textId="77777777" w:rsidR="0019024A" w:rsidRPr="00272F54" w:rsidRDefault="0019024A" w:rsidP="0019024A">
      <w:pPr>
        <w:tabs>
          <w:tab w:val="left" w:pos="4395"/>
        </w:tabs>
        <w:spacing w:line="360" w:lineRule="auto"/>
        <w:ind w:right="4959"/>
        <w:jc w:val="both"/>
        <w:rPr>
          <w:szCs w:val="28"/>
        </w:rPr>
      </w:pPr>
    </w:p>
    <w:p w14:paraId="353DDB47" w14:textId="3EF337F7" w:rsidR="00CF5DC1" w:rsidRPr="005D53A6" w:rsidRDefault="00594F93" w:rsidP="00980DB8">
      <w:pPr>
        <w:ind w:right="4959"/>
        <w:jc w:val="both"/>
        <w:rPr>
          <w:szCs w:val="28"/>
        </w:rPr>
      </w:pPr>
      <w:r w:rsidRPr="005D53A6">
        <w:rPr>
          <w:lang w:eastAsia="ar-SA"/>
        </w:rPr>
        <w:t xml:space="preserve">Про внесення змін до рішення виконавчого комітету </w:t>
      </w:r>
      <w:r w:rsidR="00750324">
        <w:rPr>
          <w:lang w:eastAsia="ar-SA"/>
        </w:rPr>
        <w:t xml:space="preserve">міської ради </w:t>
      </w:r>
      <w:r w:rsidR="00DB1E3E" w:rsidRPr="005D53A6">
        <w:rPr>
          <w:lang w:eastAsia="ar-SA"/>
        </w:rPr>
        <w:t>від</w:t>
      </w:r>
      <w:r w:rsidR="00B31CBA">
        <w:rPr>
          <w:lang w:eastAsia="ar-SA"/>
        </w:rPr>
        <w:t xml:space="preserve"> </w:t>
      </w:r>
      <w:r w:rsidR="00C94277" w:rsidRPr="005D53A6">
        <w:rPr>
          <w:lang w:eastAsia="ar-SA"/>
        </w:rPr>
        <w:t>23.11.2022</w:t>
      </w:r>
      <w:r w:rsidR="00980DB8" w:rsidRPr="005D53A6">
        <w:rPr>
          <w:lang w:eastAsia="ar-SA"/>
        </w:rPr>
        <w:t xml:space="preserve"> </w:t>
      </w:r>
      <w:r w:rsidR="00DB1E3E" w:rsidRPr="005D53A6">
        <w:rPr>
          <w:lang w:eastAsia="ar-SA"/>
        </w:rPr>
        <w:t>№ </w:t>
      </w:r>
      <w:r w:rsidR="00C94277" w:rsidRPr="005D53A6">
        <w:rPr>
          <w:lang w:eastAsia="ar-SA"/>
        </w:rPr>
        <w:t>595-1</w:t>
      </w:r>
      <w:r w:rsidR="005D53A6" w:rsidRPr="005D53A6">
        <w:rPr>
          <w:lang w:eastAsia="ar-SA"/>
        </w:rPr>
        <w:t xml:space="preserve"> </w:t>
      </w:r>
      <w:r w:rsidRPr="005D53A6">
        <w:rPr>
          <w:lang w:eastAsia="ar-SA"/>
        </w:rPr>
        <w:t>«</w:t>
      </w:r>
      <w:r w:rsidR="0007580F" w:rsidRPr="005D53A6">
        <w:rPr>
          <w:lang w:eastAsia="ar-SA"/>
        </w:rPr>
        <w:t xml:space="preserve">Про </w:t>
      </w:r>
      <w:r w:rsidR="00CF5DC1" w:rsidRPr="005D53A6">
        <w:rPr>
          <w:szCs w:val="28"/>
        </w:rPr>
        <w:t xml:space="preserve">затвердження </w:t>
      </w:r>
      <w:r w:rsidR="00C94277" w:rsidRPr="005D53A6">
        <w:rPr>
          <w:szCs w:val="28"/>
        </w:rPr>
        <w:t>схем</w:t>
      </w:r>
      <w:r w:rsidR="00980DB8" w:rsidRPr="005D53A6">
        <w:rPr>
          <w:szCs w:val="28"/>
        </w:rPr>
        <w:t xml:space="preserve"> </w:t>
      </w:r>
      <w:r w:rsidR="00CF5DC1" w:rsidRPr="005D53A6">
        <w:rPr>
          <w:szCs w:val="28"/>
        </w:rPr>
        <w:t>розміщення</w:t>
      </w:r>
      <w:r w:rsidR="00DB55A2" w:rsidRPr="005D53A6">
        <w:rPr>
          <w:szCs w:val="28"/>
        </w:rPr>
        <w:t xml:space="preserve"> </w:t>
      </w:r>
      <w:r w:rsidR="00CF5DC1" w:rsidRPr="005D53A6">
        <w:rPr>
          <w:szCs w:val="28"/>
        </w:rPr>
        <w:t>тимчасових споруд</w:t>
      </w:r>
      <w:r w:rsidR="00980DB8" w:rsidRPr="005D53A6">
        <w:rPr>
          <w:szCs w:val="28"/>
        </w:rPr>
        <w:t xml:space="preserve"> </w:t>
      </w:r>
      <w:r w:rsidR="00CF5DC1" w:rsidRPr="005D53A6">
        <w:rPr>
          <w:szCs w:val="28"/>
        </w:rPr>
        <w:t>для провадження підприємницької</w:t>
      </w:r>
      <w:r w:rsidRPr="005D53A6">
        <w:rPr>
          <w:szCs w:val="28"/>
        </w:rPr>
        <w:t xml:space="preserve"> </w:t>
      </w:r>
      <w:r w:rsidR="00CF5DC1" w:rsidRPr="005D53A6">
        <w:rPr>
          <w:szCs w:val="28"/>
        </w:rPr>
        <w:t>діяльності на території</w:t>
      </w:r>
      <w:r w:rsidR="00DB55A2" w:rsidRPr="005D53A6">
        <w:rPr>
          <w:szCs w:val="28"/>
        </w:rPr>
        <w:t xml:space="preserve"> </w:t>
      </w:r>
      <w:r w:rsidR="00CF5DC1" w:rsidRPr="005D53A6">
        <w:rPr>
          <w:szCs w:val="28"/>
        </w:rPr>
        <w:t>Луцьк</w:t>
      </w:r>
      <w:r w:rsidR="00C94277" w:rsidRPr="005D53A6">
        <w:rPr>
          <w:szCs w:val="28"/>
        </w:rPr>
        <w:t>ої</w:t>
      </w:r>
      <w:r w:rsidR="00F74558">
        <w:rPr>
          <w:szCs w:val="28"/>
        </w:rPr>
        <w:t xml:space="preserve"> міської</w:t>
      </w:r>
      <w:r w:rsidR="00C94277" w:rsidRPr="005D53A6">
        <w:rPr>
          <w:szCs w:val="28"/>
        </w:rPr>
        <w:t xml:space="preserve"> територіальної громади</w:t>
      </w:r>
      <w:r w:rsidRPr="005D53A6">
        <w:rPr>
          <w:szCs w:val="28"/>
        </w:rPr>
        <w:t>»</w:t>
      </w:r>
    </w:p>
    <w:p w14:paraId="21120ECF" w14:textId="77777777" w:rsidR="00CF5DC1" w:rsidRPr="0019024A" w:rsidRDefault="00CF5DC1">
      <w:pPr>
        <w:ind w:right="-40"/>
        <w:jc w:val="both"/>
        <w:rPr>
          <w:sz w:val="24"/>
        </w:rPr>
      </w:pPr>
    </w:p>
    <w:p w14:paraId="4CCED0C6" w14:textId="5FA620C2" w:rsidR="00CF5DC1" w:rsidRPr="005D53A6" w:rsidRDefault="00115647" w:rsidP="00980DB8">
      <w:pPr>
        <w:ind w:right="-40" w:firstLine="567"/>
        <w:jc w:val="both"/>
        <w:rPr>
          <w:szCs w:val="28"/>
        </w:rPr>
      </w:pPr>
      <w:r>
        <w:rPr>
          <w:szCs w:val="28"/>
        </w:rPr>
        <w:t>К</w:t>
      </w:r>
      <w:r w:rsidRPr="005D53A6">
        <w:rPr>
          <w:szCs w:val="28"/>
        </w:rPr>
        <w:t>еруючись законами України «Про місцеве самоврядування в Україні», «Про регулювання містобудівної діяльності», «Про благоустрій населених пунктів»,</w:t>
      </w:r>
      <w:r>
        <w:rPr>
          <w:szCs w:val="28"/>
        </w:rPr>
        <w:t xml:space="preserve"> з</w:t>
      </w:r>
      <w:r w:rsidR="00C94277" w:rsidRPr="005D53A6">
        <w:rPr>
          <w:szCs w:val="28"/>
        </w:rPr>
        <w:t xml:space="preserve"> метою впорядкування розміщення та функціонування тимчасових споруд для провадження підприємницької діяльності</w:t>
      </w:r>
      <w:r w:rsidR="00594F93" w:rsidRPr="005D53A6">
        <w:rPr>
          <w:szCs w:val="28"/>
        </w:rPr>
        <w:t xml:space="preserve">, </w:t>
      </w:r>
      <w:r w:rsidR="00CF5DC1" w:rsidRPr="005D53A6">
        <w:rPr>
          <w:szCs w:val="28"/>
        </w:rPr>
        <w:t>виконавчий комітет міської ради</w:t>
      </w:r>
    </w:p>
    <w:p w14:paraId="352C10E6" w14:textId="77777777" w:rsidR="00CF5DC1" w:rsidRPr="0019024A" w:rsidRDefault="00CF5DC1" w:rsidP="00980DB8">
      <w:pPr>
        <w:ind w:right="-40" w:firstLine="567"/>
        <w:jc w:val="both"/>
        <w:rPr>
          <w:sz w:val="24"/>
        </w:rPr>
      </w:pPr>
    </w:p>
    <w:p w14:paraId="769120A4" w14:textId="77777777" w:rsidR="00CF5DC1" w:rsidRPr="005D53A6" w:rsidRDefault="00CF5DC1">
      <w:pPr>
        <w:ind w:right="-40"/>
        <w:jc w:val="both"/>
        <w:rPr>
          <w:szCs w:val="28"/>
        </w:rPr>
      </w:pPr>
      <w:r w:rsidRPr="005D53A6">
        <w:rPr>
          <w:szCs w:val="28"/>
        </w:rPr>
        <w:t>ВИРІШИВ:</w:t>
      </w:r>
    </w:p>
    <w:p w14:paraId="389E32A8" w14:textId="77777777" w:rsidR="00CF5DC1" w:rsidRPr="0019024A" w:rsidRDefault="00CF5DC1">
      <w:pPr>
        <w:ind w:right="-40"/>
        <w:jc w:val="both"/>
        <w:rPr>
          <w:sz w:val="24"/>
        </w:rPr>
      </w:pPr>
    </w:p>
    <w:p w14:paraId="0392979B" w14:textId="67B3A347" w:rsidR="00C523B5" w:rsidRDefault="00CC2F91" w:rsidP="00CC2F91">
      <w:pPr>
        <w:ind w:right="-40" w:firstLine="567"/>
        <w:jc w:val="both"/>
        <w:rPr>
          <w:szCs w:val="28"/>
        </w:rPr>
      </w:pPr>
      <w:r w:rsidRPr="005D53A6">
        <w:rPr>
          <w:szCs w:val="28"/>
        </w:rPr>
        <w:t>1. </w:t>
      </w:r>
      <w:proofErr w:type="spellStart"/>
      <w:r w:rsidR="00DB1E3E" w:rsidRPr="005D53A6">
        <w:rPr>
          <w:szCs w:val="28"/>
        </w:rPr>
        <w:t>Внести</w:t>
      </w:r>
      <w:proofErr w:type="spellEnd"/>
      <w:r w:rsidR="00DB1E3E" w:rsidRPr="005D53A6">
        <w:rPr>
          <w:szCs w:val="28"/>
        </w:rPr>
        <w:t xml:space="preserve"> </w:t>
      </w:r>
      <w:r w:rsidR="00C523B5">
        <w:rPr>
          <w:szCs w:val="28"/>
        </w:rPr>
        <w:t xml:space="preserve">зміни </w:t>
      </w:r>
      <w:r w:rsidR="00DB1E3E" w:rsidRPr="005D53A6">
        <w:rPr>
          <w:lang w:eastAsia="ar-SA"/>
        </w:rPr>
        <w:t xml:space="preserve">до рішення виконавчого комітету </w:t>
      </w:r>
      <w:r w:rsidR="00DB55A2" w:rsidRPr="005D53A6">
        <w:rPr>
          <w:lang w:eastAsia="ar-SA"/>
        </w:rPr>
        <w:t>міської ради</w:t>
      </w:r>
      <w:r w:rsidR="00DB1E3E" w:rsidRPr="005D53A6">
        <w:rPr>
          <w:lang w:eastAsia="ar-SA"/>
        </w:rPr>
        <w:t xml:space="preserve"> від </w:t>
      </w:r>
      <w:r w:rsidR="00C94277" w:rsidRPr="005D53A6">
        <w:rPr>
          <w:lang w:eastAsia="ar-SA"/>
        </w:rPr>
        <w:t>23.11.2022</w:t>
      </w:r>
      <w:r w:rsidR="00DB1E3E" w:rsidRPr="005D53A6">
        <w:rPr>
          <w:lang w:eastAsia="ar-SA"/>
        </w:rPr>
        <w:t xml:space="preserve"> № </w:t>
      </w:r>
      <w:r w:rsidR="00C94277" w:rsidRPr="005D53A6">
        <w:rPr>
          <w:lang w:eastAsia="ar-SA"/>
        </w:rPr>
        <w:t>595</w:t>
      </w:r>
      <w:r w:rsidR="00DB1E3E" w:rsidRPr="005D53A6">
        <w:rPr>
          <w:lang w:eastAsia="ar-SA"/>
        </w:rPr>
        <w:t xml:space="preserve">-1 «Про </w:t>
      </w:r>
      <w:r w:rsidR="00DB1E3E" w:rsidRPr="005D53A6">
        <w:rPr>
          <w:szCs w:val="28"/>
        </w:rPr>
        <w:t xml:space="preserve">затвердження </w:t>
      </w:r>
      <w:r w:rsidR="00C94277" w:rsidRPr="005D53A6">
        <w:rPr>
          <w:szCs w:val="28"/>
        </w:rPr>
        <w:t>схем</w:t>
      </w:r>
      <w:r w:rsidR="00DB1E3E" w:rsidRPr="005D53A6">
        <w:rPr>
          <w:szCs w:val="28"/>
        </w:rPr>
        <w:t xml:space="preserve"> розміщення тимчасових споруд для провадження підприємницької діяльності на території </w:t>
      </w:r>
      <w:r w:rsidR="00C94277" w:rsidRPr="005D53A6">
        <w:rPr>
          <w:szCs w:val="28"/>
        </w:rPr>
        <w:t>Луцької міської територіальної громади</w:t>
      </w:r>
      <w:r w:rsidR="00DB1E3E" w:rsidRPr="005D53A6">
        <w:rPr>
          <w:szCs w:val="28"/>
        </w:rPr>
        <w:t>»</w:t>
      </w:r>
      <w:r w:rsidR="00C523B5">
        <w:rPr>
          <w:szCs w:val="28"/>
        </w:rPr>
        <w:t>, а саме:</w:t>
      </w:r>
    </w:p>
    <w:p w14:paraId="18A1BF1C" w14:textId="7A8D5EEA" w:rsidR="00CC2F91" w:rsidRPr="00613118" w:rsidRDefault="00C523B5" w:rsidP="00C523B5">
      <w:pPr>
        <w:ind w:right="-40" w:firstLine="567"/>
        <w:jc w:val="both"/>
        <w:rPr>
          <w:color w:val="000000" w:themeColor="text1"/>
          <w:szCs w:val="28"/>
        </w:rPr>
      </w:pPr>
      <w:r>
        <w:rPr>
          <w:szCs w:val="28"/>
        </w:rPr>
        <w:t>д</w:t>
      </w:r>
      <w:r w:rsidRPr="00C523B5">
        <w:rPr>
          <w:szCs w:val="28"/>
        </w:rPr>
        <w:t>оповнити додатком 9</w:t>
      </w:r>
      <w:r>
        <w:rPr>
          <w:szCs w:val="28"/>
        </w:rPr>
        <w:t>6</w:t>
      </w:r>
      <w:r w:rsidRPr="00C523B5">
        <w:rPr>
          <w:szCs w:val="28"/>
        </w:rPr>
        <w:t xml:space="preserve">, затвердивши схему </w:t>
      </w:r>
      <w:r w:rsidR="00CC2F91" w:rsidRPr="005D53A6">
        <w:rPr>
          <w:szCs w:val="28"/>
        </w:rPr>
        <w:t xml:space="preserve">розміщення тимчасових споруд для провадження підприємницької діяльності </w:t>
      </w:r>
      <w:r w:rsidR="006C6FEE">
        <w:rPr>
          <w:szCs w:val="28"/>
        </w:rPr>
        <w:t>в</w:t>
      </w:r>
      <w:r w:rsidR="00115647">
        <w:rPr>
          <w:szCs w:val="28"/>
        </w:rPr>
        <w:t xml:space="preserve"> </w:t>
      </w:r>
      <w:r w:rsidR="006C6FEE">
        <w:rPr>
          <w:szCs w:val="28"/>
        </w:rPr>
        <w:t xml:space="preserve">с. </w:t>
      </w:r>
      <w:r w:rsidR="00213093">
        <w:rPr>
          <w:szCs w:val="28"/>
        </w:rPr>
        <w:t>Сирники</w:t>
      </w:r>
      <w:r w:rsidR="00CC2F91" w:rsidRPr="005D53A6">
        <w:rPr>
          <w:szCs w:val="28"/>
        </w:rPr>
        <w:t xml:space="preserve"> </w:t>
      </w:r>
      <w:r w:rsidR="00345597">
        <w:rPr>
          <w:szCs w:val="28"/>
        </w:rPr>
        <w:t xml:space="preserve">Луцького району </w:t>
      </w:r>
      <w:r w:rsidR="0066448B">
        <w:rPr>
          <w:szCs w:val="28"/>
        </w:rPr>
        <w:t>Волинсь</w:t>
      </w:r>
      <w:r w:rsidR="00D714AF">
        <w:rPr>
          <w:szCs w:val="28"/>
        </w:rPr>
        <w:t>кої області (кадастровий номер: </w:t>
      </w:r>
      <w:r w:rsidR="0066448B">
        <w:rPr>
          <w:szCs w:val="28"/>
        </w:rPr>
        <w:t xml:space="preserve">0722883700:07:001:0026) </w:t>
      </w:r>
      <w:r w:rsidR="00CC2F91" w:rsidRPr="005D53A6">
        <w:rPr>
          <w:szCs w:val="28"/>
        </w:rPr>
        <w:t>згідно з додатком</w:t>
      </w:r>
      <w:r w:rsidR="00CC2F91" w:rsidRPr="00613118">
        <w:rPr>
          <w:color w:val="000000" w:themeColor="text1"/>
          <w:szCs w:val="28"/>
        </w:rPr>
        <w:t>.</w:t>
      </w:r>
    </w:p>
    <w:p w14:paraId="3511BF91" w14:textId="77777777" w:rsidR="00213093" w:rsidRPr="00213093" w:rsidRDefault="00FF6E71" w:rsidP="00213093">
      <w:pPr>
        <w:tabs>
          <w:tab w:val="left" w:pos="1440"/>
        </w:tabs>
        <w:ind w:firstLine="567"/>
        <w:jc w:val="both"/>
        <w:rPr>
          <w:szCs w:val="28"/>
        </w:rPr>
      </w:pPr>
      <w:r w:rsidRPr="005D53A6">
        <w:rPr>
          <w:szCs w:val="28"/>
        </w:rPr>
        <w:t>2</w:t>
      </w:r>
      <w:r w:rsidR="00190C72" w:rsidRPr="005D53A6">
        <w:rPr>
          <w:szCs w:val="28"/>
        </w:rPr>
        <w:t>. </w:t>
      </w:r>
      <w:r w:rsidR="00213093" w:rsidRPr="00213093">
        <w:rPr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                            Валентина </w:t>
      </w:r>
      <w:proofErr w:type="spellStart"/>
      <w:r w:rsidR="00213093" w:rsidRPr="00213093">
        <w:rPr>
          <w:szCs w:val="28"/>
        </w:rPr>
        <w:t>Хаймика</w:t>
      </w:r>
      <w:proofErr w:type="spellEnd"/>
      <w:r w:rsidR="00213093" w:rsidRPr="00213093">
        <w:rPr>
          <w:szCs w:val="28"/>
        </w:rPr>
        <w:t>.</w:t>
      </w:r>
    </w:p>
    <w:p w14:paraId="04EEE4DD" w14:textId="77777777" w:rsidR="00213093" w:rsidRDefault="00213093" w:rsidP="00213093">
      <w:pPr>
        <w:tabs>
          <w:tab w:val="left" w:pos="6663"/>
        </w:tabs>
        <w:suppressAutoHyphens w:val="0"/>
        <w:jc w:val="both"/>
        <w:rPr>
          <w:szCs w:val="28"/>
        </w:rPr>
      </w:pPr>
    </w:p>
    <w:p w14:paraId="03664A05" w14:textId="77777777" w:rsidR="0019024A" w:rsidRPr="00213093" w:rsidRDefault="0019024A" w:rsidP="00213093">
      <w:pPr>
        <w:tabs>
          <w:tab w:val="left" w:pos="6663"/>
        </w:tabs>
        <w:suppressAutoHyphens w:val="0"/>
        <w:jc w:val="both"/>
        <w:rPr>
          <w:szCs w:val="28"/>
        </w:rPr>
      </w:pPr>
    </w:p>
    <w:p w14:paraId="1F3058BE" w14:textId="77777777" w:rsidR="00213093" w:rsidRPr="00213093" w:rsidRDefault="00213093" w:rsidP="00213093">
      <w:pPr>
        <w:tabs>
          <w:tab w:val="left" w:pos="6663"/>
        </w:tabs>
        <w:suppressAutoHyphens w:val="0"/>
        <w:jc w:val="both"/>
        <w:rPr>
          <w:szCs w:val="28"/>
        </w:rPr>
      </w:pPr>
      <w:r w:rsidRPr="00213093">
        <w:rPr>
          <w:szCs w:val="28"/>
        </w:rPr>
        <w:t xml:space="preserve">Секретар міської ради </w:t>
      </w:r>
      <w:r w:rsidRPr="00213093">
        <w:rPr>
          <w:szCs w:val="28"/>
        </w:rPr>
        <w:tab/>
        <w:t>Катерина ШКЛЬОДА</w:t>
      </w:r>
    </w:p>
    <w:p w14:paraId="1CC92EB1" w14:textId="77777777" w:rsidR="00213093" w:rsidRPr="00213093" w:rsidRDefault="00213093" w:rsidP="00213093">
      <w:pPr>
        <w:tabs>
          <w:tab w:val="left" w:pos="6663"/>
        </w:tabs>
        <w:suppressAutoHyphens w:val="0"/>
        <w:ind w:firstLine="720"/>
        <w:jc w:val="both"/>
        <w:rPr>
          <w:szCs w:val="28"/>
        </w:rPr>
      </w:pPr>
    </w:p>
    <w:p w14:paraId="409CF681" w14:textId="77777777" w:rsidR="00213093" w:rsidRPr="00213093" w:rsidRDefault="00213093" w:rsidP="00213093">
      <w:pPr>
        <w:suppressAutoHyphens w:val="0"/>
        <w:jc w:val="both"/>
        <w:rPr>
          <w:szCs w:val="28"/>
        </w:rPr>
      </w:pPr>
      <w:r w:rsidRPr="00213093">
        <w:rPr>
          <w:szCs w:val="28"/>
        </w:rPr>
        <w:t xml:space="preserve">Керуючий справами </w:t>
      </w:r>
    </w:p>
    <w:p w14:paraId="60A98DC0" w14:textId="77777777" w:rsidR="00213093" w:rsidRPr="00213093" w:rsidRDefault="00213093" w:rsidP="00213093">
      <w:pPr>
        <w:suppressAutoHyphens w:val="0"/>
        <w:jc w:val="both"/>
        <w:rPr>
          <w:szCs w:val="28"/>
        </w:rPr>
      </w:pPr>
      <w:r w:rsidRPr="00213093">
        <w:rPr>
          <w:szCs w:val="28"/>
        </w:rPr>
        <w:t>виконавчого комітету міської ради</w:t>
      </w:r>
      <w:r w:rsidRPr="00213093">
        <w:rPr>
          <w:szCs w:val="28"/>
        </w:rPr>
        <w:tab/>
      </w:r>
      <w:r w:rsidRPr="00213093">
        <w:rPr>
          <w:szCs w:val="28"/>
        </w:rPr>
        <w:tab/>
      </w:r>
      <w:r w:rsidRPr="00213093">
        <w:rPr>
          <w:szCs w:val="28"/>
        </w:rPr>
        <w:tab/>
      </w:r>
      <w:r w:rsidRPr="00213093">
        <w:rPr>
          <w:szCs w:val="28"/>
        </w:rPr>
        <w:tab/>
        <w:t xml:space="preserve">    Юрій ВЕРБИЧ</w:t>
      </w:r>
    </w:p>
    <w:p w14:paraId="6DFAB4AB" w14:textId="77777777" w:rsidR="00213093" w:rsidRPr="00213093" w:rsidRDefault="00213093" w:rsidP="00213093">
      <w:pPr>
        <w:suppressAutoHyphens w:val="0"/>
        <w:jc w:val="both"/>
        <w:rPr>
          <w:szCs w:val="28"/>
        </w:rPr>
      </w:pPr>
    </w:p>
    <w:p w14:paraId="4908237F" w14:textId="7ADADF58" w:rsidR="00634ABE" w:rsidRDefault="00213093" w:rsidP="00213093">
      <w:pPr>
        <w:suppressAutoHyphens w:val="0"/>
        <w:jc w:val="both"/>
      </w:pPr>
      <w:r w:rsidRPr="00213093">
        <w:rPr>
          <w:sz w:val="24"/>
        </w:rPr>
        <w:t>Гула 777 873</w:t>
      </w:r>
    </w:p>
    <w:sectPr w:rsidR="00634ABE" w:rsidSect="0019024A">
      <w:headerReference w:type="default" r:id="rId9"/>
      <w:pgSz w:w="11906" w:h="16838"/>
      <w:pgMar w:top="454" w:right="567" w:bottom="96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E1A5" w14:textId="77777777" w:rsidR="00DE782E" w:rsidRDefault="00DE782E" w:rsidP="00634ABE">
      <w:r>
        <w:separator/>
      </w:r>
    </w:p>
  </w:endnote>
  <w:endnote w:type="continuationSeparator" w:id="0">
    <w:p w14:paraId="5F968042" w14:textId="77777777" w:rsidR="00DE782E" w:rsidRDefault="00DE782E" w:rsidP="0063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ACF9" w14:textId="77777777" w:rsidR="00DE782E" w:rsidRDefault="00DE782E" w:rsidP="00634ABE">
      <w:r>
        <w:separator/>
      </w:r>
    </w:p>
  </w:footnote>
  <w:footnote w:type="continuationSeparator" w:id="0">
    <w:p w14:paraId="7CFE7F24" w14:textId="77777777" w:rsidR="00DE782E" w:rsidRDefault="00DE782E" w:rsidP="0063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C36B" w14:textId="1A274514" w:rsidR="00634ABE" w:rsidRDefault="00634AB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75A37" w:rsidRPr="00F75A37">
      <w:rPr>
        <w:noProof/>
        <w:lang w:val="ru-RU"/>
      </w:rPr>
      <w:t>2</w:t>
    </w:r>
    <w:r>
      <w:fldChar w:fldCharType="end"/>
    </w:r>
  </w:p>
  <w:p w14:paraId="69C6BDD4" w14:textId="77777777" w:rsidR="00634ABE" w:rsidRDefault="00634A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141"/>
    <w:multiLevelType w:val="hybridMultilevel"/>
    <w:tmpl w:val="3BB27D7A"/>
    <w:lvl w:ilvl="0" w:tplc="BEA2ED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851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72"/>
    <w:rsid w:val="00006CDA"/>
    <w:rsid w:val="00016319"/>
    <w:rsid w:val="000165E1"/>
    <w:rsid w:val="00035B8D"/>
    <w:rsid w:val="00045A22"/>
    <w:rsid w:val="00055A77"/>
    <w:rsid w:val="00073F58"/>
    <w:rsid w:val="0007580F"/>
    <w:rsid w:val="000D7938"/>
    <w:rsid w:val="000F3F01"/>
    <w:rsid w:val="000F73CC"/>
    <w:rsid w:val="00115647"/>
    <w:rsid w:val="00124674"/>
    <w:rsid w:val="00126795"/>
    <w:rsid w:val="00133EAE"/>
    <w:rsid w:val="00157B86"/>
    <w:rsid w:val="0019024A"/>
    <w:rsid w:val="00190C72"/>
    <w:rsid w:val="001D4DE0"/>
    <w:rsid w:val="00213093"/>
    <w:rsid w:val="002134AC"/>
    <w:rsid w:val="0022773C"/>
    <w:rsid w:val="002673D8"/>
    <w:rsid w:val="00277548"/>
    <w:rsid w:val="00345597"/>
    <w:rsid w:val="003B3633"/>
    <w:rsid w:val="003D1038"/>
    <w:rsid w:val="00447216"/>
    <w:rsid w:val="004576D6"/>
    <w:rsid w:val="004904FE"/>
    <w:rsid w:val="004A3FA3"/>
    <w:rsid w:val="004F47A5"/>
    <w:rsid w:val="00510ABB"/>
    <w:rsid w:val="00572D19"/>
    <w:rsid w:val="00582008"/>
    <w:rsid w:val="00583EDF"/>
    <w:rsid w:val="00594F93"/>
    <w:rsid w:val="005D31B7"/>
    <w:rsid w:val="005D53A6"/>
    <w:rsid w:val="005F0B93"/>
    <w:rsid w:val="00613118"/>
    <w:rsid w:val="00634ABE"/>
    <w:rsid w:val="0066448B"/>
    <w:rsid w:val="00671D87"/>
    <w:rsid w:val="006B2F35"/>
    <w:rsid w:val="006B7FB7"/>
    <w:rsid w:val="006C6FEE"/>
    <w:rsid w:val="0071641A"/>
    <w:rsid w:val="00750324"/>
    <w:rsid w:val="00754E6B"/>
    <w:rsid w:val="007F7324"/>
    <w:rsid w:val="00821E3E"/>
    <w:rsid w:val="008366EA"/>
    <w:rsid w:val="008425B4"/>
    <w:rsid w:val="00864934"/>
    <w:rsid w:val="008E1552"/>
    <w:rsid w:val="00936A80"/>
    <w:rsid w:val="00980DB8"/>
    <w:rsid w:val="00993A6A"/>
    <w:rsid w:val="0099472E"/>
    <w:rsid w:val="009D7240"/>
    <w:rsid w:val="009F3428"/>
    <w:rsid w:val="00A03EC3"/>
    <w:rsid w:val="00A14F30"/>
    <w:rsid w:val="00A17406"/>
    <w:rsid w:val="00AD65CD"/>
    <w:rsid w:val="00B02B1D"/>
    <w:rsid w:val="00B139D3"/>
    <w:rsid w:val="00B31CBA"/>
    <w:rsid w:val="00B37513"/>
    <w:rsid w:val="00B713B2"/>
    <w:rsid w:val="00B75C58"/>
    <w:rsid w:val="00B92E3C"/>
    <w:rsid w:val="00C523B5"/>
    <w:rsid w:val="00C60EC7"/>
    <w:rsid w:val="00C92D10"/>
    <w:rsid w:val="00C94277"/>
    <w:rsid w:val="00CC2F91"/>
    <w:rsid w:val="00CD5928"/>
    <w:rsid w:val="00CF5DC1"/>
    <w:rsid w:val="00D00001"/>
    <w:rsid w:val="00D02E83"/>
    <w:rsid w:val="00D23E27"/>
    <w:rsid w:val="00D51B4C"/>
    <w:rsid w:val="00D57CBA"/>
    <w:rsid w:val="00D714AF"/>
    <w:rsid w:val="00D8012B"/>
    <w:rsid w:val="00D90C88"/>
    <w:rsid w:val="00DB1E3E"/>
    <w:rsid w:val="00DB55A2"/>
    <w:rsid w:val="00DC4054"/>
    <w:rsid w:val="00DE782E"/>
    <w:rsid w:val="00DF557F"/>
    <w:rsid w:val="00E713E3"/>
    <w:rsid w:val="00E71900"/>
    <w:rsid w:val="00E80613"/>
    <w:rsid w:val="00E8603F"/>
    <w:rsid w:val="00EA1388"/>
    <w:rsid w:val="00ED6C49"/>
    <w:rsid w:val="00F315A1"/>
    <w:rsid w:val="00F34155"/>
    <w:rsid w:val="00F74558"/>
    <w:rsid w:val="00F75A37"/>
    <w:rsid w:val="00F91F49"/>
    <w:rsid w:val="00FA3AE3"/>
    <w:rsid w:val="00FB496F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986B93"/>
  <w15:chartTrackingRefBased/>
  <w15:docId w15:val="{69608E99-B152-46C9-8634-7D0861F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ru-RU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WW8Num1z2">
    <w:name w:val="WW8Num1z2"/>
    <w:rPr>
      <w:b/>
      <w:bCs/>
      <w:szCs w:val="2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lang w:val="uk-UA"/>
    </w:rPr>
  </w:style>
  <w:style w:type="character" w:customStyle="1" w:styleId="ListLabel3">
    <w:name w:val="ListLabel 3"/>
    <w:rPr>
      <w:rFonts w:cs="OpenSymbol"/>
      <w:sz w:val="28"/>
      <w:szCs w:val="28"/>
      <w:lang w:val="uk-UA"/>
    </w:rPr>
  </w:style>
  <w:style w:type="character" w:customStyle="1" w:styleId="ListLabel4">
    <w:name w:val="ListLabel 4"/>
    <w:rPr>
      <w:rFonts w:cs="OpenSymbol"/>
      <w:sz w:val="28"/>
      <w:szCs w:val="28"/>
      <w:lang w:val="uk-UA"/>
    </w:rPr>
  </w:style>
  <w:style w:type="character" w:customStyle="1" w:styleId="ListLabel5">
    <w:name w:val="ListLabel 5"/>
    <w:rPr>
      <w:rFonts w:cs="OpenSymbol"/>
      <w:sz w:val="28"/>
      <w:szCs w:val="28"/>
      <w:lang w:val="uk-UA"/>
    </w:rPr>
  </w:style>
  <w:style w:type="character" w:customStyle="1" w:styleId="ListLabel6">
    <w:name w:val="ListLabel 6"/>
    <w:rPr>
      <w:rFonts w:cs="OpenSymbol"/>
      <w:sz w:val="28"/>
      <w:szCs w:val="28"/>
      <w:lang w:val="uk-UA"/>
    </w:rPr>
  </w:style>
  <w:style w:type="character" w:customStyle="1" w:styleId="ListLabel7">
    <w:name w:val="ListLabel 7"/>
    <w:rPr>
      <w:rFonts w:cs="OpenSymbol"/>
      <w:sz w:val="28"/>
      <w:szCs w:val="28"/>
      <w:lang w:val="uk-UA"/>
    </w:rPr>
  </w:style>
  <w:style w:type="character" w:customStyle="1" w:styleId="ListLabel8">
    <w:name w:val="ListLabel 8"/>
    <w:rPr>
      <w:rFonts w:cs="OpenSymbol"/>
      <w:sz w:val="28"/>
      <w:szCs w:val="28"/>
      <w:lang w:val="uk-UA"/>
    </w:rPr>
  </w:style>
  <w:style w:type="character" w:customStyle="1" w:styleId="ListLabel9">
    <w:name w:val="ListLabel 9"/>
    <w:rPr>
      <w:rFonts w:cs="OpenSymbol"/>
      <w:sz w:val="28"/>
      <w:szCs w:val="28"/>
      <w:lang w:val="uk-UA"/>
    </w:rPr>
  </w:style>
  <w:style w:type="character" w:customStyle="1" w:styleId="ListLabel10">
    <w:name w:val="ListLabel 10"/>
    <w:rPr>
      <w:rFonts w:cs="OpenSymbol"/>
      <w:sz w:val="28"/>
      <w:szCs w:val="28"/>
      <w:lang w:val="uk-UA"/>
    </w:rPr>
  </w:style>
  <w:style w:type="character" w:customStyle="1" w:styleId="ListLabel11">
    <w:name w:val="ListLabel 11"/>
    <w:rPr>
      <w:rFonts w:cs="OpenSymbol"/>
      <w:sz w:val="28"/>
      <w:szCs w:val="28"/>
      <w:lang w:val="uk-U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Абзац списку1"/>
    <w:basedOn w:val="a"/>
    <w:pPr>
      <w:ind w:left="720"/>
      <w:contextualSpacing/>
    </w:pPr>
  </w:style>
  <w:style w:type="paragraph" w:customStyle="1" w:styleId="a7">
    <w:name w:val="Содержимое таблицы"/>
    <w:basedOn w:val="a"/>
    <w:pPr>
      <w:widowControl w:val="0"/>
      <w:suppressLineNumbers/>
    </w:pPr>
    <w:rPr>
      <w:rFonts w:eastAsia="Arial Unicode MS" w:cs="Mangal"/>
      <w:bCs w:val="0"/>
      <w:kern w:val="1"/>
      <w:sz w:val="24"/>
      <w:lang w:val="ru-RU" w:eastAsia="hi-IN" w:bidi="hi-IN"/>
    </w:rPr>
  </w:style>
  <w:style w:type="paragraph" w:customStyle="1" w:styleId="FR4">
    <w:name w:val="FR4"/>
    <w:pPr>
      <w:widowControl w:val="0"/>
      <w:suppressAutoHyphens/>
      <w:spacing w:before="260" w:line="360" w:lineRule="auto"/>
      <w:ind w:right="3400"/>
    </w:pPr>
    <w:rPr>
      <w:rFonts w:ascii="Arial" w:eastAsia="Calibri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634ABE"/>
    <w:rPr>
      <w:bCs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634ABE"/>
    <w:rPr>
      <w:bCs/>
      <w:sz w:val="28"/>
      <w:szCs w:val="24"/>
      <w:lang w:eastAsia="ru-RU"/>
    </w:rPr>
  </w:style>
  <w:style w:type="table" w:styleId="ac">
    <w:name w:val="Table Grid"/>
    <w:basedOn w:val="a1"/>
    <w:uiPriority w:val="59"/>
    <w:rsid w:val="00D51B4C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64934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64934"/>
    <w:rPr>
      <w:rFonts w:ascii="Segoe UI" w:hAnsi="Segoe UI" w:cs="Segoe UI"/>
      <w:bCs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0D7938"/>
    <w:pPr>
      <w:ind w:left="720"/>
      <w:contextualSpacing/>
    </w:pPr>
  </w:style>
  <w:style w:type="paragraph" w:customStyle="1" w:styleId="tj">
    <w:name w:val="tj"/>
    <w:basedOn w:val="a"/>
    <w:rsid w:val="0019024A"/>
    <w:pPr>
      <w:suppressAutoHyphens w:val="0"/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cp:keywords/>
  <cp:lastModifiedBy>Ірина Демидюк</cp:lastModifiedBy>
  <cp:revision>12</cp:revision>
  <cp:lastPrinted>2023-02-17T13:30:00Z</cp:lastPrinted>
  <dcterms:created xsi:type="dcterms:W3CDTF">2026-05-20T13:16:00Z</dcterms:created>
  <dcterms:modified xsi:type="dcterms:W3CDTF">2026-06-11T11:00:00Z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