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E28A" w14:textId="77777777" w:rsidR="00E0275D" w:rsidRPr="00EF7F99" w:rsidRDefault="00E0275D" w:rsidP="00E0275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F7F99">
        <w:rPr>
          <w:rFonts w:ascii="Times New Roman" w:hAnsi="Times New Roman" w:cs="Times New Roman"/>
          <w:sz w:val="28"/>
          <w:szCs w:val="28"/>
        </w:rPr>
        <w:t>Додаток 1</w:t>
      </w:r>
    </w:p>
    <w:p w14:paraId="76C4A3C4" w14:textId="77777777" w:rsidR="00E0275D" w:rsidRPr="00EF7F99" w:rsidRDefault="00E0275D" w:rsidP="00E0275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F7F99">
        <w:rPr>
          <w:rFonts w:ascii="Times New Roman" w:hAnsi="Times New Roman" w:cs="Times New Roman"/>
          <w:sz w:val="28"/>
          <w:szCs w:val="28"/>
        </w:rPr>
        <w:t>до рішення виконавчого комітету міської ради</w:t>
      </w:r>
    </w:p>
    <w:p w14:paraId="70CB9C06" w14:textId="77777777" w:rsidR="00E0275D" w:rsidRPr="00EF7F99" w:rsidRDefault="00E0275D" w:rsidP="00E0275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F7F99">
        <w:rPr>
          <w:rFonts w:ascii="Times New Roman" w:hAnsi="Times New Roman" w:cs="Times New Roman"/>
          <w:sz w:val="28"/>
          <w:szCs w:val="28"/>
        </w:rPr>
        <w:t xml:space="preserve">_______________ №__________ </w:t>
      </w:r>
    </w:p>
    <w:p w14:paraId="4E2D7BE7" w14:textId="77777777" w:rsidR="00E0275D" w:rsidRPr="00EF7F99" w:rsidRDefault="00E0275D" w:rsidP="00B20A34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E2FC32A" w14:textId="77777777" w:rsidR="0046351F" w:rsidRDefault="0046351F" w:rsidP="00C777F6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41F73225" w14:textId="76B1CDC4" w:rsidR="00B20A34" w:rsidRPr="00CF7263" w:rsidRDefault="00B20A34" w:rsidP="00C777F6">
      <w:pPr>
        <w:pStyle w:val="3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  <w:r w:rsidRPr="00CF7263">
        <w:rPr>
          <w:b w:val="0"/>
          <w:color w:val="000000" w:themeColor="text1"/>
          <w:sz w:val="28"/>
          <w:szCs w:val="28"/>
        </w:rPr>
        <w:t>ПОРЯДОК</w:t>
      </w:r>
    </w:p>
    <w:p w14:paraId="434B9E7E" w14:textId="77777777" w:rsidR="00B20A34" w:rsidRPr="00CF7263" w:rsidRDefault="00B20A34" w:rsidP="00C777F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263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осіб з інвалідністю до надання послуг на умовах договорів цивільно-правового характеру у межах Програми соціальної адаптації осіб з інвалідністю Луцької міської територіальної громади на 2024–2028 роки</w:t>
      </w:r>
    </w:p>
    <w:p w14:paraId="470C1493" w14:textId="77777777" w:rsidR="00B20A34" w:rsidRPr="00C777F6" w:rsidRDefault="00B20A34" w:rsidP="00B20A34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357E2C36" w14:textId="3D0FFC3D" w:rsidR="00B20A34" w:rsidRPr="00532BE0" w:rsidRDefault="00B20A34" w:rsidP="00CF7263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1.</w:t>
      </w:r>
      <w:r w:rsidR="00DF516A" w:rsidRPr="00532BE0">
        <w:rPr>
          <w:b w:val="0"/>
          <w:sz w:val="28"/>
          <w:szCs w:val="28"/>
        </w:rPr>
        <w:t> </w:t>
      </w:r>
      <w:r w:rsidRPr="00532BE0">
        <w:rPr>
          <w:b w:val="0"/>
          <w:sz w:val="28"/>
          <w:szCs w:val="28"/>
        </w:rPr>
        <w:t>Загальні положення</w:t>
      </w:r>
    </w:p>
    <w:p w14:paraId="1019171C" w14:textId="77777777" w:rsidR="00CF7263" w:rsidRPr="00532BE0" w:rsidRDefault="00B20A34" w:rsidP="00CF7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BE0">
        <w:rPr>
          <w:rFonts w:ascii="Times New Roman" w:hAnsi="Times New Roman" w:cs="Times New Roman"/>
          <w:sz w:val="28"/>
          <w:szCs w:val="28"/>
        </w:rPr>
        <w:t>1.1.</w:t>
      </w:r>
      <w:r w:rsidR="00DF516A" w:rsidRPr="00532BE0">
        <w:rPr>
          <w:rFonts w:ascii="Times New Roman" w:hAnsi="Times New Roman" w:cs="Times New Roman"/>
          <w:sz w:val="28"/>
          <w:szCs w:val="28"/>
        </w:rPr>
        <w:t> </w:t>
      </w:r>
      <w:r w:rsidRPr="00532BE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6351F" w:rsidRPr="00532BE0">
        <w:rPr>
          <w:rFonts w:ascii="Times New Roman" w:hAnsi="Times New Roman" w:cs="Times New Roman"/>
          <w:sz w:val="28"/>
          <w:szCs w:val="28"/>
        </w:rPr>
        <w:t>залучення осіб з інвалідністю до надання послуг на умовах договорів цивільно-правового характеру</w:t>
      </w:r>
      <w:r w:rsidR="00CF7263" w:rsidRPr="00532BE0">
        <w:rPr>
          <w:rFonts w:ascii="Times New Roman" w:hAnsi="Times New Roman" w:cs="Times New Roman"/>
          <w:sz w:val="28"/>
          <w:szCs w:val="28"/>
        </w:rPr>
        <w:t xml:space="preserve"> у межах Програми соціальної адаптації осіб з інвалідністю Луцької міської територіальної громади на 2024–2028 роки</w:t>
      </w:r>
      <w:r w:rsidR="0046351F" w:rsidRPr="00532BE0">
        <w:rPr>
          <w:sz w:val="28"/>
          <w:szCs w:val="28"/>
        </w:rPr>
        <w:t xml:space="preserve"> </w:t>
      </w:r>
      <w:r w:rsidR="0046351F" w:rsidRPr="00532BE0">
        <w:rPr>
          <w:rFonts w:ascii="Times New Roman" w:hAnsi="Times New Roman" w:cs="Times New Roman"/>
          <w:sz w:val="28"/>
          <w:szCs w:val="28"/>
        </w:rPr>
        <w:t xml:space="preserve">(далі – Порядок) </w:t>
      </w:r>
      <w:r w:rsidRPr="00532BE0">
        <w:rPr>
          <w:rFonts w:ascii="Times New Roman" w:hAnsi="Times New Roman" w:cs="Times New Roman"/>
          <w:sz w:val="28"/>
          <w:szCs w:val="28"/>
        </w:rPr>
        <w:t>визначає механізм реалізації заход</w:t>
      </w:r>
      <w:r w:rsidR="00CF7263" w:rsidRPr="00532BE0">
        <w:rPr>
          <w:rFonts w:ascii="Times New Roman" w:hAnsi="Times New Roman" w:cs="Times New Roman"/>
          <w:sz w:val="28"/>
          <w:szCs w:val="28"/>
        </w:rPr>
        <w:t>ів</w:t>
      </w:r>
      <w:r w:rsidRPr="00532BE0">
        <w:rPr>
          <w:rFonts w:ascii="Times New Roman" w:hAnsi="Times New Roman" w:cs="Times New Roman"/>
          <w:sz w:val="28"/>
          <w:szCs w:val="28"/>
        </w:rPr>
        <w:t xml:space="preserve"> Програми соціальної адаптації осіб з інвалідністю Луцької міської територіальної громади на 2024–2028 роки</w:t>
      </w:r>
      <w:r w:rsidR="0046351F" w:rsidRPr="00532BE0">
        <w:rPr>
          <w:rFonts w:ascii="Times New Roman" w:hAnsi="Times New Roman" w:cs="Times New Roman"/>
          <w:sz w:val="28"/>
          <w:szCs w:val="28"/>
        </w:rPr>
        <w:t xml:space="preserve"> (далі – Програма)</w:t>
      </w:r>
      <w:r w:rsidR="00A825DF" w:rsidRPr="00532BE0">
        <w:rPr>
          <w:rFonts w:ascii="Times New Roman" w:hAnsi="Times New Roman" w:cs="Times New Roman"/>
          <w:sz w:val="28"/>
          <w:szCs w:val="28"/>
        </w:rPr>
        <w:t xml:space="preserve"> в редакції рішення міської ради</w:t>
      </w:r>
      <w:r w:rsidR="0046351F" w:rsidRPr="00532BE0">
        <w:rPr>
          <w:rFonts w:ascii="Times New Roman" w:hAnsi="Times New Roman" w:cs="Times New Roman"/>
          <w:sz w:val="28"/>
          <w:szCs w:val="28"/>
        </w:rPr>
        <w:t xml:space="preserve"> </w:t>
      </w:r>
      <w:r w:rsidR="00A825DF" w:rsidRPr="00532BE0">
        <w:rPr>
          <w:rFonts w:ascii="Times New Roman" w:hAnsi="Times New Roman" w:cs="Times New Roman"/>
          <w:sz w:val="28"/>
          <w:szCs w:val="28"/>
        </w:rPr>
        <w:t>від 24.09.2025 № 81/73 </w:t>
      </w:r>
      <w:r w:rsidRPr="00532BE0">
        <w:rPr>
          <w:rFonts w:ascii="Times New Roman" w:hAnsi="Times New Roman" w:cs="Times New Roman"/>
          <w:sz w:val="28"/>
          <w:szCs w:val="28"/>
        </w:rPr>
        <w:t xml:space="preserve"> в частині залучення осіб з інвалідністю до надання послуг на підставі договорів цивільно-правового характеру (далі </w:t>
      </w:r>
      <w:r w:rsidR="0046351F" w:rsidRPr="00532BE0">
        <w:rPr>
          <w:rFonts w:ascii="Times New Roman" w:hAnsi="Times New Roman" w:cs="Times New Roman"/>
          <w:sz w:val="28"/>
          <w:szCs w:val="28"/>
        </w:rPr>
        <w:t>–</w:t>
      </w:r>
      <w:r w:rsidRPr="00532BE0">
        <w:rPr>
          <w:rFonts w:ascii="Times New Roman" w:hAnsi="Times New Roman" w:cs="Times New Roman"/>
          <w:sz w:val="28"/>
          <w:szCs w:val="28"/>
        </w:rPr>
        <w:t xml:space="preserve"> договір ЦПХ) за рахунок коштів бюджету Луцької міської територіальної громади. </w:t>
      </w:r>
    </w:p>
    <w:p w14:paraId="06350864" w14:textId="3508079E" w:rsidR="00B20A34" w:rsidRPr="00532BE0" w:rsidRDefault="00B20A34" w:rsidP="00CF7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BE0">
        <w:rPr>
          <w:rFonts w:ascii="Times New Roman" w:hAnsi="Times New Roman" w:cs="Times New Roman"/>
          <w:sz w:val="28"/>
          <w:szCs w:val="28"/>
        </w:rPr>
        <w:t>1.2.</w:t>
      </w:r>
      <w:r w:rsidR="00DF516A" w:rsidRPr="00532BE0">
        <w:rPr>
          <w:rFonts w:ascii="Times New Roman" w:hAnsi="Times New Roman" w:cs="Times New Roman"/>
          <w:sz w:val="28"/>
          <w:szCs w:val="28"/>
        </w:rPr>
        <w:t> </w:t>
      </w:r>
      <w:r w:rsidRPr="00532BE0">
        <w:rPr>
          <w:rFonts w:ascii="Times New Roman" w:hAnsi="Times New Roman" w:cs="Times New Roman"/>
          <w:sz w:val="28"/>
          <w:szCs w:val="28"/>
        </w:rPr>
        <w:t xml:space="preserve">Замовником послуг є департамент соціальної політики Луцької міської ради (далі </w:t>
      </w:r>
      <w:r w:rsidR="0046351F" w:rsidRPr="00532BE0">
        <w:rPr>
          <w:rFonts w:ascii="Times New Roman" w:hAnsi="Times New Roman" w:cs="Times New Roman"/>
          <w:sz w:val="28"/>
          <w:szCs w:val="28"/>
        </w:rPr>
        <w:t>–</w:t>
      </w:r>
      <w:r w:rsidRPr="00532BE0">
        <w:rPr>
          <w:rFonts w:ascii="Times New Roman" w:hAnsi="Times New Roman" w:cs="Times New Roman"/>
          <w:sz w:val="28"/>
          <w:szCs w:val="28"/>
        </w:rPr>
        <w:t xml:space="preserve"> Департамент). Виконавц</w:t>
      </w:r>
      <w:r w:rsidR="00B556D7" w:rsidRPr="00532BE0">
        <w:rPr>
          <w:rFonts w:ascii="Times New Roman" w:hAnsi="Times New Roman" w:cs="Times New Roman"/>
          <w:sz w:val="28"/>
          <w:szCs w:val="28"/>
        </w:rPr>
        <w:t>ем</w:t>
      </w:r>
      <w:r w:rsidRPr="00532BE0">
        <w:rPr>
          <w:rFonts w:ascii="Times New Roman" w:hAnsi="Times New Roman" w:cs="Times New Roman"/>
          <w:sz w:val="28"/>
          <w:szCs w:val="28"/>
        </w:rPr>
        <w:t xml:space="preserve"> є особ</w:t>
      </w:r>
      <w:r w:rsidR="00B556D7" w:rsidRPr="00532BE0">
        <w:rPr>
          <w:rFonts w:ascii="Times New Roman" w:hAnsi="Times New Roman" w:cs="Times New Roman"/>
          <w:sz w:val="28"/>
          <w:szCs w:val="28"/>
        </w:rPr>
        <w:t>а</w:t>
      </w:r>
      <w:r w:rsidRPr="00532BE0">
        <w:rPr>
          <w:rFonts w:ascii="Times New Roman" w:hAnsi="Times New Roman" w:cs="Times New Roman"/>
          <w:sz w:val="28"/>
          <w:szCs w:val="28"/>
        </w:rPr>
        <w:t xml:space="preserve"> з інвалідністю, залучен</w:t>
      </w:r>
      <w:r w:rsidR="00B556D7" w:rsidRPr="00532BE0">
        <w:rPr>
          <w:rFonts w:ascii="Times New Roman" w:hAnsi="Times New Roman" w:cs="Times New Roman"/>
          <w:sz w:val="28"/>
          <w:szCs w:val="28"/>
        </w:rPr>
        <w:t>а</w:t>
      </w:r>
      <w:r w:rsidRPr="00532BE0">
        <w:rPr>
          <w:rFonts w:ascii="Times New Roman" w:hAnsi="Times New Roman" w:cs="Times New Roman"/>
          <w:sz w:val="28"/>
          <w:szCs w:val="28"/>
        </w:rPr>
        <w:t xml:space="preserve"> на умовах договор</w:t>
      </w:r>
      <w:r w:rsidR="00B556D7" w:rsidRPr="00532BE0">
        <w:rPr>
          <w:rFonts w:ascii="Times New Roman" w:hAnsi="Times New Roman" w:cs="Times New Roman"/>
          <w:sz w:val="28"/>
          <w:szCs w:val="28"/>
        </w:rPr>
        <w:t>у</w:t>
      </w:r>
      <w:r w:rsidRPr="00532BE0">
        <w:rPr>
          <w:rFonts w:ascii="Times New Roman" w:hAnsi="Times New Roman" w:cs="Times New Roman"/>
          <w:sz w:val="28"/>
          <w:szCs w:val="28"/>
        </w:rPr>
        <w:t xml:space="preserve"> ЦПХ (далі</w:t>
      </w:r>
      <w:r w:rsidR="0046351F" w:rsidRPr="00532BE0">
        <w:rPr>
          <w:rFonts w:ascii="Times New Roman" w:hAnsi="Times New Roman" w:cs="Times New Roman"/>
          <w:sz w:val="28"/>
          <w:szCs w:val="28"/>
        </w:rPr>
        <w:t xml:space="preserve"> –</w:t>
      </w:r>
      <w:r w:rsidRPr="00532BE0">
        <w:rPr>
          <w:rFonts w:ascii="Times New Roman" w:hAnsi="Times New Roman" w:cs="Times New Roman"/>
          <w:sz w:val="28"/>
          <w:szCs w:val="28"/>
        </w:rPr>
        <w:t xml:space="preserve"> Виконав</w:t>
      </w:r>
      <w:r w:rsidR="00B556D7" w:rsidRPr="00532BE0">
        <w:rPr>
          <w:rFonts w:ascii="Times New Roman" w:hAnsi="Times New Roman" w:cs="Times New Roman"/>
          <w:sz w:val="28"/>
          <w:szCs w:val="28"/>
        </w:rPr>
        <w:t>ець</w:t>
      </w:r>
      <w:r w:rsidRPr="00532BE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B8F88AB" w14:textId="702B67A9" w:rsidR="00CA593F" w:rsidRPr="00532BE0" w:rsidRDefault="00B20A34" w:rsidP="00CA59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1.3.</w:t>
      </w:r>
      <w:r w:rsidR="00DF516A" w:rsidRPr="00532BE0">
        <w:rPr>
          <w:sz w:val="28"/>
          <w:szCs w:val="28"/>
        </w:rPr>
        <w:t> </w:t>
      </w:r>
      <w:r w:rsidRPr="00532BE0">
        <w:rPr>
          <w:sz w:val="28"/>
          <w:szCs w:val="28"/>
        </w:rPr>
        <w:t>Відносини між Департаментом та Виконавцем є цивільно-правовими. Виконавець не набуває статусу працівника Департаменту, а договір ЦПХ не є трудовим договором.</w:t>
      </w:r>
    </w:p>
    <w:p w14:paraId="0C7AE5A3" w14:textId="77777777" w:rsidR="00CA593F" w:rsidRPr="00532BE0" w:rsidRDefault="00CA593F" w:rsidP="00CA59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1.4. </w:t>
      </w:r>
      <w:r w:rsidR="00F31203" w:rsidRPr="00532BE0">
        <w:rPr>
          <w:sz w:val="28"/>
          <w:szCs w:val="28"/>
        </w:rPr>
        <w:t xml:space="preserve">Залучення осіб з інвалідністю здійснюється з метою їхньої соціальної адаптації, інтеграції у суспільство, розвитку самостійності та економічної активності шляхом суспільно корисної діяльності – виконання конкретно визначеного </w:t>
      </w:r>
      <w:r w:rsidR="00033714" w:rsidRPr="00532BE0">
        <w:rPr>
          <w:sz w:val="28"/>
          <w:szCs w:val="28"/>
        </w:rPr>
        <w:t xml:space="preserve">Департаментом </w:t>
      </w:r>
      <w:r w:rsidR="00F31203" w:rsidRPr="00532BE0">
        <w:rPr>
          <w:sz w:val="28"/>
          <w:szCs w:val="28"/>
        </w:rPr>
        <w:t>обсягу послуг.</w:t>
      </w:r>
    </w:p>
    <w:p w14:paraId="1FC6691B" w14:textId="77777777" w:rsidR="0046351F" w:rsidRPr="00532BE0" w:rsidRDefault="0046351F" w:rsidP="00CA593F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61C845B3" w14:textId="4AC5C293" w:rsidR="00B20A34" w:rsidRPr="00532BE0" w:rsidRDefault="00B20A34" w:rsidP="00CA593F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2.</w:t>
      </w:r>
      <w:r w:rsidR="00DF516A" w:rsidRPr="00532BE0">
        <w:rPr>
          <w:b w:val="0"/>
          <w:sz w:val="28"/>
          <w:szCs w:val="28"/>
        </w:rPr>
        <w:t> </w:t>
      </w:r>
      <w:r w:rsidRPr="00532BE0">
        <w:rPr>
          <w:b w:val="0"/>
          <w:sz w:val="28"/>
          <w:szCs w:val="28"/>
        </w:rPr>
        <w:t>Умови участі у Програмі</w:t>
      </w:r>
    </w:p>
    <w:p w14:paraId="5B26D9AA" w14:textId="3690C2DD" w:rsidR="00CA593F" w:rsidRPr="00532BE0" w:rsidRDefault="00CA593F" w:rsidP="00CA593F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532BE0">
        <w:rPr>
          <w:b w:val="0"/>
          <w:bCs w:val="0"/>
          <w:sz w:val="28"/>
          <w:szCs w:val="28"/>
        </w:rPr>
        <w:t>2.1.</w:t>
      </w:r>
      <w:r w:rsidR="00DF516A" w:rsidRPr="00532BE0">
        <w:rPr>
          <w:b w:val="0"/>
          <w:bCs w:val="0"/>
          <w:sz w:val="28"/>
          <w:szCs w:val="28"/>
        </w:rPr>
        <w:t> </w:t>
      </w:r>
      <w:r w:rsidRPr="00532BE0">
        <w:rPr>
          <w:b w:val="0"/>
          <w:bCs w:val="0"/>
          <w:sz w:val="28"/>
          <w:szCs w:val="28"/>
        </w:rPr>
        <w:t>До участі у Програмі допускається фізична особа, яка:</w:t>
      </w:r>
    </w:p>
    <w:p w14:paraId="7C792F56" w14:textId="77777777" w:rsidR="00957D26" w:rsidRPr="00532BE0" w:rsidRDefault="00957D26" w:rsidP="00957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встановлену інвалідність, що підтверджується чинними документами відповідно до законодавства; </w:t>
      </w:r>
    </w:p>
    <w:p w14:paraId="5019FB9D" w14:textId="77777777" w:rsidR="00957D26" w:rsidRPr="00532BE0" w:rsidRDefault="00957D26" w:rsidP="00957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повнолітньою та дієздатною; </w:t>
      </w:r>
    </w:p>
    <w:p w14:paraId="0FD69C2A" w14:textId="77777777" w:rsidR="00957D26" w:rsidRPr="00532BE0" w:rsidRDefault="00957D26" w:rsidP="00957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можливість надавати визначені договором послуги, що підтверджується відсутністю протипоказань в її індивідуальній програмі реабілітації.</w:t>
      </w:r>
    </w:p>
    <w:p w14:paraId="3731C0D7" w14:textId="5724ECE3" w:rsidR="00CA593F" w:rsidRPr="00532BE0" w:rsidRDefault="00CA593F" w:rsidP="00CA593F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532BE0">
        <w:rPr>
          <w:b w:val="0"/>
          <w:bCs w:val="0"/>
          <w:sz w:val="28"/>
          <w:szCs w:val="28"/>
        </w:rPr>
        <w:t>2.2.</w:t>
      </w:r>
      <w:r w:rsidR="00DF516A" w:rsidRPr="00532BE0">
        <w:rPr>
          <w:b w:val="0"/>
          <w:bCs w:val="0"/>
          <w:sz w:val="28"/>
          <w:szCs w:val="28"/>
        </w:rPr>
        <w:t> </w:t>
      </w:r>
      <w:r w:rsidRPr="00532BE0">
        <w:rPr>
          <w:b w:val="0"/>
          <w:bCs w:val="0"/>
          <w:sz w:val="28"/>
          <w:szCs w:val="28"/>
        </w:rPr>
        <w:t>За потреби, з урахуванням характеру послуг, особа може надати документ про відсутність медичних протипоказань до виконання відповідних послуг.</w:t>
      </w:r>
    </w:p>
    <w:p w14:paraId="0ABFB9D2" w14:textId="070A4F19" w:rsidR="00B20A34" w:rsidRPr="00532BE0" w:rsidRDefault="00B20A34" w:rsidP="00CA593F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lastRenderedPageBreak/>
        <w:t>3.</w:t>
      </w:r>
      <w:r w:rsidR="00DF516A" w:rsidRPr="00532BE0">
        <w:rPr>
          <w:b w:val="0"/>
          <w:sz w:val="28"/>
          <w:szCs w:val="28"/>
        </w:rPr>
        <w:t> </w:t>
      </w:r>
      <w:r w:rsidRPr="00532BE0">
        <w:rPr>
          <w:b w:val="0"/>
          <w:sz w:val="28"/>
          <w:szCs w:val="28"/>
        </w:rPr>
        <w:t>Порядок залучення та укладення договору</w:t>
      </w:r>
    </w:p>
    <w:p w14:paraId="78486C3A" w14:textId="727F2DB0" w:rsidR="00B20A34" w:rsidRPr="00532BE0" w:rsidRDefault="00B20A34" w:rsidP="00CA59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3.1.</w:t>
      </w:r>
      <w:r w:rsidR="00DF516A" w:rsidRPr="00532BE0">
        <w:rPr>
          <w:sz w:val="28"/>
          <w:szCs w:val="28"/>
        </w:rPr>
        <w:t> </w:t>
      </w:r>
      <w:r w:rsidRPr="00532BE0">
        <w:rPr>
          <w:sz w:val="28"/>
          <w:szCs w:val="28"/>
        </w:rPr>
        <w:t>Для участі у Програмі особа з інвалідністю подає до Департаменту такі документи:</w:t>
      </w:r>
    </w:p>
    <w:p w14:paraId="0D6CDD17" w14:textId="3503DAAE" w:rsidR="00957D26" w:rsidRPr="00532BE0" w:rsidRDefault="00957D26" w:rsidP="00E2728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 xml:space="preserve">заяву на ім'я голови </w:t>
      </w:r>
      <w:r w:rsidR="00B556D7" w:rsidRPr="00532BE0">
        <w:rPr>
          <w:sz w:val="28"/>
          <w:szCs w:val="28"/>
        </w:rPr>
        <w:t>к</w:t>
      </w:r>
      <w:r w:rsidRPr="00532BE0">
        <w:rPr>
          <w:sz w:val="28"/>
          <w:szCs w:val="28"/>
        </w:rPr>
        <w:t>омісії</w:t>
      </w:r>
      <w:r w:rsidR="00B556D7" w:rsidRPr="00532BE0">
        <w:rPr>
          <w:sz w:val="28"/>
          <w:szCs w:val="28"/>
        </w:rPr>
        <w:t xml:space="preserve"> з питань відбору учасників Програми соціальної адаптації осіб з інвалідністю Луцької міської територіальної громади </w:t>
      </w:r>
      <w:r w:rsidR="00987947" w:rsidRPr="00532BE0">
        <w:rPr>
          <w:sz w:val="28"/>
          <w:szCs w:val="28"/>
        </w:rPr>
        <w:t xml:space="preserve">на 2024–2028 роки </w:t>
      </w:r>
      <w:r w:rsidR="00B556D7" w:rsidRPr="00532BE0">
        <w:rPr>
          <w:sz w:val="28"/>
          <w:szCs w:val="28"/>
        </w:rPr>
        <w:t>(далі – комісія)</w:t>
      </w:r>
      <w:r w:rsidRPr="00532BE0">
        <w:rPr>
          <w:sz w:val="28"/>
          <w:szCs w:val="28"/>
        </w:rPr>
        <w:t xml:space="preserve">;  </w:t>
      </w:r>
    </w:p>
    <w:p w14:paraId="246A841D" w14:textId="77777777" w:rsidR="00957D26" w:rsidRPr="00532BE0" w:rsidRDefault="00957D26" w:rsidP="00E2728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 xml:space="preserve">копію паспорта громадянина України (або паспорта у формі ID-картки з витягом про реєстрацію місця проживання);  </w:t>
      </w:r>
    </w:p>
    <w:p w14:paraId="255B0E53" w14:textId="4BE25350" w:rsidR="00957D26" w:rsidRPr="00532BE0" w:rsidRDefault="00957D26" w:rsidP="00E2728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копію реєстраційного номера облікової картки платника податків (</w:t>
      </w:r>
      <w:r w:rsidR="00D878FF">
        <w:rPr>
          <w:sz w:val="28"/>
          <w:szCs w:val="28"/>
        </w:rPr>
        <w:t>далі –</w:t>
      </w:r>
      <w:r w:rsidRPr="00532BE0">
        <w:rPr>
          <w:sz w:val="28"/>
          <w:szCs w:val="28"/>
        </w:rPr>
        <w:t xml:space="preserve">РНОКПП) або відмітку у паспорті (для осіб, які через релігійні переконання відмовилися від РНОКПП);  </w:t>
      </w:r>
    </w:p>
    <w:p w14:paraId="31414C10" w14:textId="55DAEE9C" w:rsidR="00957D26" w:rsidRPr="004B25EF" w:rsidRDefault="00957D26" w:rsidP="00E2728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B25EF">
        <w:rPr>
          <w:color w:val="000000" w:themeColor="text1"/>
          <w:sz w:val="28"/>
          <w:szCs w:val="28"/>
        </w:rPr>
        <w:t>витяг з рішення експертної команди з оцінювання повсякденного функціонування особи та/або копію чинної довідки до акта огляду медико-соціальною експертною комісією про встановлення групи інвалідності;</w:t>
      </w:r>
    </w:p>
    <w:p w14:paraId="310FC759" w14:textId="6080C9A0" w:rsidR="00957D26" w:rsidRPr="00532BE0" w:rsidRDefault="00957D26" w:rsidP="00E2728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 xml:space="preserve">копію індивідуальної програми реабілітації особи з інвалідністю;  </w:t>
      </w:r>
    </w:p>
    <w:p w14:paraId="455F6A63" w14:textId="77777777" w:rsidR="00957D26" w:rsidRPr="00532BE0" w:rsidRDefault="00957D26" w:rsidP="00957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довідку з банку з реквізитами рахунку для перерахування винагороди (у форматі IBAN).</w:t>
      </w:r>
    </w:p>
    <w:p w14:paraId="7881359F" w14:textId="52BBF435" w:rsidR="00957D26" w:rsidRPr="00532BE0" w:rsidRDefault="00957D26" w:rsidP="00957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3.2.</w:t>
      </w:r>
      <w:r w:rsidR="00DF516A" w:rsidRPr="00532BE0">
        <w:rPr>
          <w:sz w:val="28"/>
          <w:szCs w:val="28"/>
        </w:rPr>
        <w:t> </w:t>
      </w:r>
      <w:r w:rsidRPr="00532BE0">
        <w:rPr>
          <w:sz w:val="28"/>
          <w:szCs w:val="28"/>
        </w:rPr>
        <w:t xml:space="preserve">Рішення щодо визначення учасників Програми та погодження укладення договорів ЦПХ приймає </w:t>
      </w:r>
      <w:r w:rsidR="00B556D7" w:rsidRPr="00532BE0">
        <w:rPr>
          <w:sz w:val="28"/>
          <w:szCs w:val="28"/>
        </w:rPr>
        <w:t>к</w:t>
      </w:r>
      <w:r w:rsidRPr="00532BE0">
        <w:rPr>
          <w:sz w:val="28"/>
          <w:szCs w:val="28"/>
        </w:rPr>
        <w:t>омісія</w:t>
      </w:r>
      <w:r w:rsidR="0046351F" w:rsidRPr="00532BE0">
        <w:rPr>
          <w:sz w:val="28"/>
          <w:szCs w:val="28"/>
        </w:rPr>
        <w:t>,</w:t>
      </w:r>
      <w:r w:rsidRPr="00532BE0">
        <w:rPr>
          <w:sz w:val="28"/>
          <w:szCs w:val="28"/>
        </w:rPr>
        <w:t xml:space="preserve"> </w:t>
      </w:r>
      <w:r w:rsidR="000F09D2" w:rsidRPr="00532BE0">
        <w:rPr>
          <w:sz w:val="28"/>
          <w:szCs w:val="28"/>
        </w:rPr>
        <w:t xml:space="preserve">склад якої затверджується </w:t>
      </w:r>
      <w:r w:rsidRPr="00532BE0">
        <w:rPr>
          <w:sz w:val="28"/>
          <w:szCs w:val="28"/>
        </w:rPr>
        <w:t xml:space="preserve"> виконавчим комітетом міської ради</w:t>
      </w:r>
      <w:r w:rsidR="00B556D7" w:rsidRPr="00532BE0">
        <w:rPr>
          <w:sz w:val="28"/>
          <w:szCs w:val="28"/>
        </w:rPr>
        <w:t>.</w:t>
      </w:r>
      <w:r w:rsidRPr="00532BE0">
        <w:rPr>
          <w:sz w:val="28"/>
          <w:szCs w:val="28"/>
        </w:rPr>
        <w:t xml:space="preserve">  Комісія розглядає подані документи протягом 15 робочих днів з дня їх реєстрації та приймає рішення про залучення особи до Програми або про відмову з чітким обґрунтуванням.</w:t>
      </w:r>
    </w:p>
    <w:p w14:paraId="0FF316EA" w14:textId="70C3D46B" w:rsidR="00957D26" w:rsidRPr="00532BE0" w:rsidRDefault="00957D26" w:rsidP="00957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3.3.</w:t>
      </w:r>
      <w:r w:rsidR="00DF516A" w:rsidRPr="00532BE0">
        <w:rPr>
          <w:sz w:val="28"/>
          <w:szCs w:val="28"/>
        </w:rPr>
        <w:t> </w:t>
      </w:r>
      <w:r w:rsidRPr="00532BE0">
        <w:rPr>
          <w:sz w:val="28"/>
          <w:szCs w:val="28"/>
        </w:rPr>
        <w:t>Підставою для відмови є невідповідність заявника вимогам пункту 2.1, наявність в індивідуальній програмі реабілітації абсолютної заборони на відповідні види діяльності або подання неповного пакета документів, визначеного пунктом 3.1 цього Порядку.</w:t>
      </w:r>
    </w:p>
    <w:p w14:paraId="7BC2D61D" w14:textId="5156462F" w:rsidR="00957D26" w:rsidRPr="00532BE0" w:rsidRDefault="00957D26" w:rsidP="00957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3.4.</w:t>
      </w:r>
      <w:r w:rsidR="00DF516A" w:rsidRPr="00532BE0">
        <w:rPr>
          <w:sz w:val="28"/>
          <w:szCs w:val="28"/>
        </w:rPr>
        <w:t> </w:t>
      </w:r>
      <w:r w:rsidRPr="00532BE0">
        <w:rPr>
          <w:sz w:val="28"/>
          <w:szCs w:val="28"/>
        </w:rPr>
        <w:t xml:space="preserve">На підставі позитивного рішення </w:t>
      </w:r>
      <w:r w:rsidR="0046351F" w:rsidRPr="00532BE0">
        <w:rPr>
          <w:sz w:val="28"/>
          <w:szCs w:val="28"/>
        </w:rPr>
        <w:t>к</w:t>
      </w:r>
      <w:r w:rsidRPr="00532BE0">
        <w:rPr>
          <w:sz w:val="28"/>
          <w:szCs w:val="28"/>
        </w:rPr>
        <w:t>омісії директор Департаменту укладає з особою з інвалідністю договір ЦПХ на строк у межах поточного бюджетного періоду.</w:t>
      </w:r>
    </w:p>
    <w:p w14:paraId="300291C8" w14:textId="77777777" w:rsidR="0046351F" w:rsidRPr="00532BE0" w:rsidRDefault="0046351F" w:rsidP="00957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C9CFED5" w14:textId="02F15800" w:rsidR="00033714" w:rsidRPr="00532BE0" w:rsidRDefault="00033714" w:rsidP="00033714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4.</w:t>
      </w:r>
      <w:r w:rsidR="00DF516A" w:rsidRPr="00532BE0">
        <w:rPr>
          <w:b w:val="0"/>
          <w:sz w:val="28"/>
          <w:szCs w:val="28"/>
        </w:rPr>
        <w:t> </w:t>
      </w:r>
      <w:r w:rsidRPr="00532BE0">
        <w:rPr>
          <w:b w:val="0"/>
          <w:sz w:val="28"/>
          <w:szCs w:val="28"/>
        </w:rPr>
        <w:t>Умови надання послуг та оплата</w:t>
      </w:r>
    </w:p>
    <w:p w14:paraId="2DE92B97" w14:textId="6C3C1C55" w:rsidR="00033714" w:rsidRPr="00532BE0" w:rsidRDefault="00033714" w:rsidP="00033714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4.1.</w:t>
      </w:r>
      <w:r w:rsidR="00DF516A" w:rsidRPr="00532BE0">
        <w:rPr>
          <w:b w:val="0"/>
          <w:sz w:val="28"/>
          <w:szCs w:val="28"/>
        </w:rPr>
        <w:t> </w:t>
      </w:r>
      <w:r w:rsidRPr="00532BE0">
        <w:rPr>
          <w:b w:val="0"/>
          <w:sz w:val="28"/>
          <w:szCs w:val="28"/>
        </w:rPr>
        <w:t xml:space="preserve">Послуги </w:t>
      </w:r>
      <w:r w:rsidR="00231B18" w:rsidRPr="00532BE0">
        <w:rPr>
          <w:b w:val="0"/>
          <w:sz w:val="28"/>
          <w:szCs w:val="28"/>
        </w:rPr>
        <w:t xml:space="preserve">надаються </w:t>
      </w:r>
      <w:r w:rsidRPr="00532BE0">
        <w:rPr>
          <w:b w:val="0"/>
          <w:sz w:val="28"/>
          <w:szCs w:val="28"/>
        </w:rPr>
        <w:t>відповідно до предмета договору.</w:t>
      </w:r>
      <w:r w:rsidR="00231B18" w:rsidRPr="00532BE0">
        <w:rPr>
          <w:b w:val="0"/>
          <w:sz w:val="28"/>
          <w:szCs w:val="28"/>
        </w:rPr>
        <w:t xml:space="preserve"> Виконавець самостійно організовує свій час та спосіб виконання завдань, забезпечуючи належну якість кінцевого результату.</w:t>
      </w:r>
    </w:p>
    <w:p w14:paraId="6539FD38" w14:textId="54A189FC" w:rsidR="00231B18" w:rsidRPr="00532BE0" w:rsidRDefault="00033714" w:rsidP="00033714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4.2.</w:t>
      </w:r>
      <w:r w:rsidR="00DF516A" w:rsidRPr="00532BE0">
        <w:rPr>
          <w:b w:val="0"/>
          <w:sz w:val="28"/>
          <w:szCs w:val="28"/>
        </w:rPr>
        <w:t> </w:t>
      </w:r>
      <w:r w:rsidRPr="00532BE0">
        <w:rPr>
          <w:b w:val="0"/>
          <w:sz w:val="28"/>
          <w:szCs w:val="28"/>
        </w:rPr>
        <w:t xml:space="preserve">Перелік, зміст </w:t>
      </w:r>
      <w:r w:rsidR="00231B18" w:rsidRPr="00532BE0">
        <w:rPr>
          <w:b w:val="0"/>
          <w:sz w:val="28"/>
          <w:szCs w:val="28"/>
        </w:rPr>
        <w:t>та орієнтовні кількісні показники результатів послуг визначаються безпосередньо в договорі ЦПХ</w:t>
      </w:r>
      <w:r w:rsidRPr="00532BE0">
        <w:rPr>
          <w:b w:val="0"/>
          <w:sz w:val="28"/>
          <w:szCs w:val="28"/>
        </w:rPr>
        <w:t xml:space="preserve">. </w:t>
      </w:r>
    </w:p>
    <w:p w14:paraId="7CB4447A" w14:textId="0D49C0C3" w:rsidR="00231B18" w:rsidRPr="00532BE0" w:rsidRDefault="00033714" w:rsidP="00033714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4.</w:t>
      </w:r>
      <w:r w:rsidR="0024598C" w:rsidRPr="00532BE0">
        <w:rPr>
          <w:b w:val="0"/>
          <w:sz w:val="28"/>
          <w:szCs w:val="28"/>
        </w:rPr>
        <w:t>3</w:t>
      </w:r>
      <w:r w:rsidRPr="00532BE0">
        <w:rPr>
          <w:b w:val="0"/>
          <w:sz w:val="28"/>
          <w:szCs w:val="28"/>
        </w:rPr>
        <w:t>.</w:t>
      </w:r>
      <w:r w:rsidR="00DF516A" w:rsidRPr="00532BE0">
        <w:rPr>
          <w:b w:val="0"/>
          <w:sz w:val="28"/>
          <w:szCs w:val="28"/>
        </w:rPr>
        <w:t> </w:t>
      </w:r>
      <w:r w:rsidR="00231B18" w:rsidRPr="00532BE0">
        <w:rPr>
          <w:b w:val="0"/>
          <w:sz w:val="28"/>
          <w:szCs w:val="28"/>
        </w:rPr>
        <w:t>Максимальний розмір винагороди за належне виконання зобов’язань та досягнення повного обсягу результатів за календарний місяць становить 10 000,00 грн (десять тисяч гривень 00 копійок).</w:t>
      </w:r>
    </w:p>
    <w:p w14:paraId="2AB3F52E" w14:textId="660F6B9D" w:rsidR="00231B18" w:rsidRPr="00532BE0" w:rsidRDefault="00033714" w:rsidP="00033714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4.</w:t>
      </w:r>
      <w:r w:rsidR="0024598C" w:rsidRPr="00532BE0">
        <w:rPr>
          <w:b w:val="0"/>
          <w:sz w:val="28"/>
          <w:szCs w:val="28"/>
        </w:rPr>
        <w:t>4</w:t>
      </w:r>
      <w:r w:rsidRPr="00532BE0">
        <w:rPr>
          <w:b w:val="0"/>
          <w:sz w:val="28"/>
          <w:szCs w:val="28"/>
        </w:rPr>
        <w:t>.</w:t>
      </w:r>
      <w:r w:rsidR="00DF516A" w:rsidRPr="00532BE0">
        <w:rPr>
          <w:b w:val="0"/>
          <w:sz w:val="28"/>
          <w:szCs w:val="28"/>
        </w:rPr>
        <w:t> </w:t>
      </w:r>
      <w:r w:rsidR="00231B18" w:rsidRPr="00532BE0">
        <w:rPr>
          <w:b w:val="0"/>
          <w:sz w:val="28"/>
          <w:szCs w:val="28"/>
        </w:rPr>
        <w:t xml:space="preserve">Із суми винагороди утримуються податок на доходи фізичних осіб  та військовий збір. Нарахування єдиного </w:t>
      </w:r>
      <w:r w:rsidR="009C340D">
        <w:rPr>
          <w:b w:val="0"/>
          <w:sz w:val="28"/>
          <w:szCs w:val="28"/>
        </w:rPr>
        <w:t xml:space="preserve">соціального </w:t>
      </w:r>
      <w:r w:rsidR="00231B18" w:rsidRPr="00532BE0">
        <w:rPr>
          <w:b w:val="0"/>
          <w:sz w:val="28"/>
          <w:szCs w:val="28"/>
        </w:rPr>
        <w:t>внеску здійснюється Департаментом понад суму винагороди.</w:t>
      </w:r>
    </w:p>
    <w:p w14:paraId="54D1BF19" w14:textId="525A735E" w:rsidR="00033714" w:rsidRPr="00532BE0" w:rsidRDefault="0024598C" w:rsidP="00231B18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lastRenderedPageBreak/>
        <w:t>4.5</w:t>
      </w:r>
      <w:r w:rsidR="00033714" w:rsidRPr="00532BE0">
        <w:rPr>
          <w:b w:val="0"/>
          <w:sz w:val="28"/>
          <w:szCs w:val="28"/>
        </w:rPr>
        <w:t>.</w:t>
      </w:r>
      <w:r w:rsidR="00DF516A" w:rsidRPr="00532BE0">
        <w:rPr>
          <w:b w:val="0"/>
          <w:sz w:val="28"/>
          <w:szCs w:val="28"/>
        </w:rPr>
        <w:t> </w:t>
      </w:r>
      <w:r w:rsidR="00033714" w:rsidRPr="00532BE0">
        <w:rPr>
          <w:b w:val="0"/>
          <w:sz w:val="28"/>
          <w:szCs w:val="28"/>
        </w:rPr>
        <w:t>У разі виконання послуг не у повному обсязі</w:t>
      </w:r>
      <w:r w:rsidR="00231B18" w:rsidRPr="00532BE0">
        <w:rPr>
          <w:b w:val="0"/>
          <w:sz w:val="28"/>
          <w:szCs w:val="28"/>
        </w:rPr>
        <w:t>,</w:t>
      </w:r>
      <w:r w:rsidR="00033714" w:rsidRPr="00532BE0">
        <w:rPr>
          <w:b w:val="0"/>
          <w:sz w:val="28"/>
          <w:szCs w:val="28"/>
        </w:rPr>
        <w:t xml:space="preserve"> розмір винагороди визначається пропорційно фактично прийнятому </w:t>
      </w:r>
      <w:r w:rsidR="001413E0" w:rsidRPr="00532BE0">
        <w:rPr>
          <w:b w:val="0"/>
          <w:sz w:val="28"/>
          <w:szCs w:val="28"/>
        </w:rPr>
        <w:t>Департаментом</w:t>
      </w:r>
      <w:r w:rsidR="00033714" w:rsidRPr="00532BE0">
        <w:rPr>
          <w:b w:val="0"/>
          <w:sz w:val="28"/>
          <w:szCs w:val="28"/>
        </w:rPr>
        <w:t xml:space="preserve"> обсягу послуг на підставі наданих документів цивільно-правового обліку.</w:t>
      </w:r>
    </w:p>
    <w:p w14:paraId="61E6E0A2" w14:textId="77777777" w:rsidR="009B3592" w:rsidRPr="00532BE0" w:rsidRDefault="009B3592" w:rsidP="00231B18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D9D16AD" w14:textId="71624466" w:rsidR="00B20A34" w:rsidRPr="00532BE0" w:rsidRDefault="00B20A34" w:rsidP="00231B18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5. Організація виконання, контроль та приймання послуг</w:t>
      </w:r>
    </w:p>
    <w:p w14:paraId="5E7B903C" w14:textId="706290A4" w:rsidR="008D1F1E" w:rsidRPr="00532BE0" w:rsidRDefault="00CA593F" w:rsidP="00231B18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532BE0">
        <w:rPr>
          <w:b w:val="0"/>
          <w:bCs w:val="0"/>
          <w:sz w:val="28"/>
          <w:szCs w:val="28"/>
        </w:rPr>
        <w:t>5.1.</w:t>
      </w:r>
      <w:r w:rsidR="00DF516A" w:rsidRPr="00532BE0">
        <w:rPr>
          <w:b w:val="0"/>
          <w:bCs w:val="0"/>
          <w:sz w:val="28"/>
          <w:szCs w:val="28"/>
        </w:rPr>
        <w:t> </w:t>
      </w:r>
      <w:r w:rsidR="001413E0" w:rsidRPr="00532BE0">
        <w:rPr>
          <w:b w:val="0"/>
          <w:bCs w:val="0"/>
          <w:sz w:val="28"/>
          <w:szCs w:val="28"/>
        </w:rPr>
        <w:t>Департамент</w:t>
      </w:r>
      <w:r w:rsidR="008D1F1E" w:rsidRPr="00532BE0">
        <w:rPr>
          <w:b w:val="0"/>
          <w:bCs w:val="0"/>
          <w:sz w:val="28"/>
          <w:szCs w:val="28"/>
        </w:rPr>
        <w:t xml:space="preserve"> має право перевіряти якість та відповідність наданих послуг умовам договору.</w:t>
      </w:r>
    </w:p>
    <w:p w14:paraId="45594023" w14:textId="56B6E7AC" w:rsidR="00231B18" w:rsidRPr="00532BE0" w:rsidRDefault="008E34B8" w:rsidP="00231B18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532BE0">
        <w:rPr>
          <w:b w:val="0"/>
          <w:bCs w:val="0"/>
          <w:sz w:val="28"/>
          <w:szCs w:val="28"/>
        </w:rPr>
        <w:t xml:space="preserve">5.2. Факт </w:t>
      </w:r>
      <w:r w:rsidR="00231B18" w:rsidRPr="00532BE0">
        <w:rPr>
          <w:b w:val="0"/>
          <w:bCs w:val="0"/>
          <w:sz w:val="28"/>
          <w:szCs w:val="28"/>
        </w:rPr>
        <w:t xml:space="preserve">належного </w:t>
      </w:r>
      <w:r w:rsidRPr="00532BE0">
        <w:rPr>
          <w:b w:val="0"/>
          <w:bCs w:val="0"/>
          <w:sz w:val="28"/>
          <w:szCs w:val="28"/>
        </w:rPr>
        <w:t xml:space="preserve">виконання послуг підтверджується </w:t>
      </w:r>
      <w:r w:rsidR="00B556D7" w:rsidRPr="00532BE0">
        <w:rPr>
          <w:b w:val="0"/>
          <w:bCs w:val="0"/>
          <w:sz w:val="28"/>
          <w:szCs w:val="28"/>
        </w:rPr>
        <w:t>а</w:t>
      </w:r>
      <w:r w:rsidRPr="00532BE0">
        <w:rPr>
          <w:b w:val="0"/>
          <w:bCs w:val="0"/>
          <w:sz w:val="28"/>
          <w:szCs w:val="28"/>
        </w:rPr>
        <w:t>ктом приймання-передачі наданих</w:t>
      </w:r>
      <w:r w:rsidR="00231B18" w:rsidRPr="00532BE0">
        <w:rPr>
          <w:b w:val="0"/>
          <w:bCs w:val="0"/>
          <w:sz w:val="28"/>
          <w:szCs w:val="28"/>
        </w:rPr>
        <w:t xml:space="preserve"> послуг, який підписується </w:t>
      </w:r>
      <w:r w:rsidR="00B556D7" w:rsidRPr="00532BE0">
        <w:rPr>
          <w:b w:val="0"/>
          <w:bCs w:val="0"/>
          <w:sz w:val="28"/>
          <w:szCs w:val="28"/>
        </w:rPr>
        <w:t>с</w:t>
      </w:r>
      <w:r w:rsidR="00231B18" w:rsidRPr="00532BE0">
        <w:rPr>
          <w:b w:val="0"/>
          <w:bCs w:val="0"/>
          <w:sz w:val="28"/>
          <w:szCs w:val="28"/>
        </w:rPr>
        <w:t xml:space="preserve">торонами </w:t>
      </w:r>
      <w:r w:rsidR="00F22B88" w:rsidRPr="00532BE0">
        <w:rPr>
          <w:b w:val="0"/>
          <w:bCs w:val="0"/>
          <w:sz w:val="28"/>
          <w:szCs w:val="28"/>
        </w:rPr>
        <w:t>після</w:t>
      </w:r>
      <w:r w:rsidR="00231B18" w:rsidRPr="00532BE0">
        <w:rPr>
          <w:b w:val="0"/>
          <w:bCs w:val="0"/>
          <w:sz w:val="28"/>
          <w:szCs w:val="28"/>
        </w:rPr>
        <w:t xml:space="preserve"> закінченн</w:t>
      </w:r>
      <w:r w:rsidR="00F22B88" w:rsidRPr="00532BE0">
        <w:rPr>
          <w:b w:val="0"/>
          <w:bCs w:val="0"/>
          <w:sz w:val="28"/>
          <w:szCs w:val="28"/>
        </w:rPr>
        <w:t>я</w:t>
      </w:r>
      <w:r w:rsidR="00231B18" w:rsidRPr="00532BE0">
        <w:rPr>
          <w:b w:val="0"/>
          <w:bCs w:val="0"/>
          <w:sz w:val="28"/>
          <w:szCs w:val="28"/>
        </w:rPr>
        <w:t xml:space="preserve"> звітного місяця.</w:t>
      </w:r>
    </w:p>
    <w:p w14:paraId="0BFE5F9A" w14:textId="2D847438" w:rsidR="00231B18" w:rsidRPr="00532BE0" w:rsidRDefault="00231B18" w:rsidP="00231B18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532BE0">
        <w:rPr>
          <w:b w:val="0"/>
          <w:bCs w:val="0"/>
          <w:sz w:val="28"/>
          <w:szCs w:val="28"/>
        </w:rPr>
        <w:t>5.3.</w:t>
      </w:r>
      <w:r w:rsidR="00DF516A" w:rsidRPr="00532BE0">
        <w:rPr>
          <w:b w:val="0"/>
          <w:bCs w:val="0"/>
          <w:sz w:val="28"/>
          <w:szCs w:val="28"/>
        </w:rPr>
        <w:t> </w:t>
      </w:r>
      <w:r w:rsidRPr="00532BE0">
        <w:rPr>
          <w:b w:val="0"/>
          <w:bCs w:val="0"/>
          <w:sz w:val="28"/>
          <w:szCs w:val="28"/>
        </w:rPr>
        <w:t xml:space="preserve">Обов'язковою підставою для підписання </w:t>
      </w:r>
      <w:r w:rsidR="00B556D7" w:rsidRPr="00532BE0">
        <w:rPr>
          <w:b w:val="0"/>
          <w:bCs w:val="0"/>
          <w:sz w:val="28"/>
          <w:szCs w:val="28"/>
        </w:rPr>
        <w:t>а</w:t>
      </w:r>
      <w:r w:rsidRPr="00532BE0">
        <w:rPr>
          <w:b w:val="0"/>
          <w:bCs w:val="0"/>
          <w:sz w:val="28"/>
          <w:szCs w:val="28"/>
        </w:rPr>
        <w:t xml:space="preserve">кта є додані до нього документи цивільно-правового обліку, які відображають кінцевий результат надання послуг, а саме:  </w:t>
      </w:r>
    </w:p>
    <w:p w14:paraId="38A6451A" w14:textId="29C1AF03" w:rsidR="00712AEF" w:rsidRPr="00532BE0" w:rsidRDefault="00231B18" w:rsidP="00231B18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532BE0">
        <w:rPr>
          <w:b w:val="0"/>
          <w:bCs w:val="0"/>
          <w:sz w:val="28"/>
          <w:szCs w:val="28"/>
        </w:rPr>
        <w:t>для послуг щодо надання допомоги ос</w:t>
      </w:r>
      <w:r w:rsidR="00712AEF" w:rsidRPr="00532BE0">
        <w:rPr>
          <w:b w:val="0"/>
          <w:bCs w:val="0"/>
          <w:sz w:val="28"/>
          <w:szCs w:val="28"/>
        </w:rPr>
        <w:t>о</w:t>
      </w:r>
      <w:r w:rsidRPr="00532BE0">
        <w:rPr>
          <w:b w:val="0"/>
          <w:bCs w:val="0"/>
          <w:sz w:val="28"/>
          <w:szCs w:val="28"/>
        </w:rPr>
        <w:t>б</w:t>
      </w:r>
      <w:r w:rsidR="00712AEF" w:rsidRPr="00532BE0">
        <w:rPr>
          <w:b w:val="0"/>
          <w:bCs w:val="0"/>
          <w:sz w:val="28"/>
          <w:szCs w:val="28"/>
        </w:rPr>
        <w:t>ам</w:t>
      </w:r>
      <w:r w:rsidRPr="00532BE0">
        <w:rPr>
          <w:b w:val="0"/>
          <w:bCs w:val="0"/>
          <w:sz w:val="28"/>
          <w:szCs w:val="28"/>
        </w:rPr>
        <w:t xml:space="preserve"> з числа соціально незахищених верств населення громади за межами Департаменту </w:t>
      </w:r>
      <w:r w:rsidR="009B3592" w:rsidRPr="00532BE0">
        <w:rPr>
          <w:b w:val="0"/>
          <w:bCs w:val="0"/>
          <w:sz w:val="28"/>
          <w:szCs w:val="28"/>
        </w:rPr>
        <w:t>–</w:t>
      </w:r>
      <w:r w:rsidRPr="00532BE0">
        <w:rPr>
          <w:b w:val="0"/>
          <w:bCs w:val="0"/>
          <w:sz w:val="28"/>
          <w:szCs w:val="28"/>
        </w:rPr>
        <w:t xml:space="preserve"> Реєстр наданих послуг, який містить дату, опис</w:t>
      </w:r>
      <w:r w:rsidR="009B3592" w:rsidRPr="00532BE0">
        <w:rPr>
          <w:b w:val="0"/>
          <w:bCs w:val="0"/>
          <w:sz w:val="28"/>
          <w:szCs w:val="28"/>
        </w:rPr>
        <w:t> </w:t>
      </w:r>
      <w:r w:rsidRPr="00532BE0">
        <w:rPr>
          <w:b w:val="0"/>
          <w:bCs w:val="0"/>
          <w:sz w:val="28"/>
          <w:szCs w:val="28"/>
        </w:rPr>
        <w:t>/</w:t>
      </w:r>
      <w:r w:rsidR="009B3592" w:rsidRPr="00532BE0">
        <w:rPr>
          <w:b w:val="0"/>
          <w:bCs w:val="0"/>
          <w:sz w:val="28"/>
          <w:szCs w:val="28"/>
        </w:rPr>
        <w:t> </w:t>
      </w:r>
      <w:r w:rsidRPr="00532BE0">
        <w:rPr>
          <w:b w:val="0"/>
          <w:bCs w:val="0"/>
          <w:sz w:val="28"/>
          <w:szCs w:val="28"/>
        </w:rPr>
        <w:t xml:space="preserve">зміст послуги й особистий підпис (або відмітку про підтвердження) отримувача послуги;  </w:t>
      </w:r>
    </w:p>
    <w:p w14:paraId="5DB5CC16" w14:textId="3823090B" w:rsidR="00231B18" w:rsidRPr="00532BE0" w:rsidRDefault="00231B18" w:rsidP="00231B18">
      <w:pPr>
        <w:pStyle w:val="4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532BE0">
        <w:rPr>
          <w:b w:val="0"/>
          <w:bCs w:val="0"/>
          <w:sz w:val="28"/>
          <w:szCs w:val="28"/>
        </w:rPr>
        <w:t xml:space="preserve">для інформаційних, допоміжних та технічних послуг (робіт з документацією в межах Департаменту) </w:t>
      </w:r>
      <w:r w:rsidR="009B3592" w:rsidRPr="00532BE0">
        <w:rPr>
          <w:b w:val="0"/>
          <w:bCs w:val="0"/>
          <w:sz w:val="28"/>
          <w:szCs w:val="28"/>
        </w:rPr>
        <w:t>–</w:t>
      </w:r>
      <w:r w:rsidRPr="00532BE0">
        <w:rPr>
          <w:b w:val="0"/>
          <w:bCs w:val="0"/>
          <w:sz w:val="28"/>
          <w:szCs w:val="28"/>
        </w:rPr>
        <w:t xml:space="preserve"> </w:t>
      </w:r>
      <w:r w:rsidR="00B556D7" w:rsidRPr="00532BE0">
        <w:rPr>
          <w:b w:val="0"/>
          <w:bCs w:val="0"/>
          <w:sz w:val="28"/>
          <w:szCs w:val="28"/>
        </w:rPr>
        <w:t>з</w:t>
      </w:r>
      <w:r w:rsidRPr="00532BE0">
        <w:rPr>
          <w:b w:val="0"/>
          <w:bCs w:val="0"/>
          <w:sz w:val="28"/>
          <w:szCs w:val="28"/>
        </w:rPr>
        <w:t xml:space="preserve">віт виконаних завдань, у якому відображається кінцевий матеріальний або цифровий результат (кількість наданих консультацій, сформованих, підшитих </w:t>
      </w:r>
      <w:r w:rsidR="005039E6" w:rsidRPr="00532BE0">
        <w:rPr>
          <w:b w:val="0"/>
          <w:bCs w:val="0"/>
          <w:sz w:val="28"/>
          <w:szCs w:val="28"/>
        </w:rPr>
        <w:t>або</w:t>
      </w:r>
      <w:r w:rsidRPr="00532BE0">
        <w:rPr>
          <w:b w:val="0"/>
          <w:bCs w:val="0"/>
          <w:sz w:val="28"/>
          <w:szCs w:val="28"/>
        </w:rPr>
        <w:t xml:space="preserve"> опрацьованих справ, папок, карток, документів тощо), прийнятий уповноваженою особою </w:t>
      </w:r>
      <w:r w:rsidR="001413E0" w:rsidRPr="00532BE0">
        <w:rPr>
          <w:b w:val="0"/>
          <w:bCs w:val="0"/>
          <w:sz w:val="28"/>
          <w:szCs w:val="28"/>
        </w:rPr>
        <w:t>Департаменту</w:t>
      </w:r>
      <w:r w:rsidRPr="00532BE0">
        <w:rPr>
          <w:b w:val="0"/>
          <w:bCs w:val="0"/>
          <w:sz w:val="28"/>
          <w:szCs w:val="28"/>
        </w:rPr>
        <w:t xml:space="preserve">.  </w:t>
      </w:r>
    </w:p>
    <w:p w14:paraId="083B6114" w14:textId="77777777" w:rsidR="009B3592" w:rsidRPr="00532BE0" w:rsidRDefault="009B3592" w:rsidP="00CA593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14:paraId="22635970" w14:textId="35EE0B7C" w:rsidR="00CA593F" w:rsidRPr="00532BE0" w:rsidRDefault="00CA593F" w:rsidP="00CA593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6.</w:t>
      </w:r>
      <w:r w:rsidR="00DF516A" w:rsidRPr="00532B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 </w:t>
      </w:r>
      <w:r w:rsidRPr="00532B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Припинення участі у Програмі</w:t>
      </w:r>
    </w:p>
    <w:p w14:paraId="586AD150" w14:textId="0331F51E" w:rsidR="00CA593F" w:rsidRPr="00532BE0" w:rsidRDefault="00CA593F" w:rsidP="00CA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6.1.</w:t>
      </w:r>
      <w:r w:rsidR="00DF516A"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12AEF"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Договір ЦПХ та участь особи у Програмі припиня</w:t>
      </w:r>
      <w:r w:rsidR="00532BE0"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712AEF"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4ECC9AD" w14:textId="77777777" w:rsidR="00CA593F" w:rsidRPr="00532BE0" w:rsidRDefault="00CA593F" w:rsidP="00CA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закінчення строку його дії;</w:t>
      </w:r>
    </w:p>
    <w:p w14:paraId="5B019CA1" w14:textId="77777777" w:rsidR="00CA593F" w:rsidRPr="00532BE0" w:rsidRDefault="00CA593F" w:rsidP="00CA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взаємною згодою сторін;</w:t>
      </w:r>
    </w:p>
    <w:p w14:paraId="67E2C1D3" w14:textId="77777777" w:rsidR="00712AEF" w:rsidRPr="00532BE0" w:rsidRDefault="00712AEF" w:rsidP="00712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невиконання умов договору;</w:t>
      </w:r>
    </w:p>
    <w:p w14:paraId="0132A6BB" w14:textId="77777777" w:rsidR="00CA593F" w:rsidRPr="00532BE0" w:rsidRDefault="00CA593F" w:rsidP="00CA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з інших підстав, визначених законодавством.</w:t>
      </w:r>
    </w:p>
    <w:p w14:paraId="0F32F6B4" w14:textId="3E10C156" w:rsidR="00712AEF" w:rsidRPr="00532BE0" w:rsidRDefault="00712AEF" w:rsidP="00712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6.2.</w:t>
      </w:r>
      <w:r w:rsidR="00DF516A"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у Програмі припиняється автоматично з дня настання таких обставин: </w:t>
      </w:r>
    </w:p>
    <w:p w14:paraId="312F15A9" w14:textId="3B9DEF17" w:rsidR="00712AEF" w:rsidRPr="00532BE0" w:rsidRDefault="00712AEF" w:rsidP="00712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закінчення строку дії або скасування документів</w:t>
      </w:r>
      <w:r w:rsidR="005622B9"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підтверджують інвалідність;</w:t>
      </w:r>
    </w:p>
    <w:p w14:paraId="765EB132" w14:textId="77777777" w:rsidR="00712AEF" w:rsidRPr="00532BE0" w:rsidRDefault="00712AEF" w:rsidP="00712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визнання особи недієздатною або обмежено дієздатною в судовому порядку;</w:t>
      </w:r>
    </w:p>
    <w:p w14:paraId="29C0C796" w14:textId="77777777" w:rsidR="00712AEF" w:rsidRPr="00532BE0" w:rsidRDefault="00712AEF" w:rsidP="00712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медичного висновку про погіршення стану здоров'я, що унеможливлює подальше надання послуг;</w:t>
      </w:r>
    </w:p>
    <w:p w14:paraId="63B57D76" w14:textId="77777777" w:rsidR="00712AEF" w:rsidRPr="00532BE0" w:rsidRDefault="00712AEF" w:rsidP="00712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2BE0">
        <w:rPr>
          <w:rFonts w:ascii="Times New Roman" w:eastAsia="Times New Roman" w:hAnsi="Times New Roman" w:cs="Times New Roman"/>
          <w:sz w:val="28"/>
          <w:szCs w:val="28"/>
          <w:lang w:eastAsia="uk-UA"/>
        </w:rPr>
        <w:t>смерті Виконавця.</w:t>
      </w:r>
    </w:p>
    <w:p w14:paraId="34ED1068" w14:textId="77777777" w:rsidR="009B3592" w:rsidRPr="00532BE0" w:rsidRDefault="009B3592" w:rsidP="00CA593F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449B0C02" w14:textId="7308B94F" w:rsidR="00B20A34" w:rsidRPr="00532BE0" w:rsidRDefault="00CA593F" w:rsidP="00CA593F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32BE0">
        <w:rPr>
          <w:b w:val="0"/>
          <w:sz w:val="28"/>
          <w:szCs w:val="28"/>
        </w:rPr>
        <w:t>7</w:t>
      </w:r>
      <w:r w:rsidR="00B20A34" w:rsidRPr="00532BE0">
        <w:rPr>
          <w:b w:val="0"/>
          <w:sz w:val="28"/>
          <w:szCs w:val="28"/>
        </w:rPr>
        <w:t>.</w:t>
      </w:r>
      <w:r w:rsidR="00DF516A" w:rsidRPr="00532BE0">
        <w:rPr>
          <w:b w:val="0"/>
          <w:sz w:val="28"/>
          <w:szCs w:val="28"/>
        </w:rPr>
        <w:t> </w:t>
      </w:r>
      <w:r w:rsidR="00B20A34" w:rsidRPr="00532BE0">
        <w:rPr>
          <w:b w:val="0"/>
          <w:sz w:val="28"/>
          <w:szCs w:val="28"/>
        </w:rPr>
        <w:t>Прикінцеві положення</w:t>
      </w:r>
    </w:p>
    <w:p w14:paraId="0B287109" w14:textId="1AF3ABB8" w:rsidR="00E27287" w:rsidRPr="00532BE0" w:rsidRDefault="00CA593F" w:rsidP="00CA59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7</w:t>
      </w:r>
      <w:r w:rsidR="00B20A34" w:rsidRPr="00532BE0">
        <w:rPr>
          <w:sz w:val="28"/>
          <w:szCs w:val="28"/>
        </w:rPr>
        <w:t>.1.</w:t>
      </w:r>
      <w:r w:rsidR="00DF516A" w:rsidRPr="00532BE0">
        <w:rPr>
          <w:sz w:val="28"/>
          <w:szCs w:val="28"/>
        </w:rPr>
        <w:t> </w:t>
      </w:r>
      <w:r w:rsidR="00B20A34" w:rsidRPr="00532BE0">
        <w:rPr>
          <w:sz w:val="28"/>
          <w:szCs w:val="28"/>
        </w:rPr>
        <w:t xml:space="preserve">Цей Порядок набирає чинності з дня його затвердження виконавчим комітетом Луцької міської ради. </w:t>
      </w:r>
    </w:p>
    <w:p w14:paraId="2985249D" w14:textId="19EB2B20" w:rsidR="00E27287" w:rsidRPr="00532BE0" w:rsidRDefault="00CA593F" w:rsidP="00CA59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lastRenderedPageBreak/>
        <w:t>7</w:t>
      </w:r>
      <w:r w:rsidR="00B20A34" w:rsidRPr="00532BE0">
        <w:rPr>
          <w:sz w:val="28"/>
          <w:szCs w:val="28"/>
        </w:rPr>
        <w:t>.2.</w:t>
      </w:r>
      <w:r w:rsidR="00DF516A" w:rsidRPr="00532BE0">
        <w:rPr>
          <w:sz w:val="28"/>
          <w:szCs w:val="28"/>
        </w:rPr>
        <w:t> </w:t>
      </w:r>
      <w:r w:rsidR="00B20A34" w:rsidRPr="00532BE0">
        <w:rPr>
          <w:sz w:val="28"/>
          <w:szCs w:val="28"/>
        </w:rPr>
        <w:t xml:space="preserve">Зміни та доповнення до цього Порядку вносяться рішенням виконавчого комітету Луцької міської ради. </w:t>
      </w:r>
    </w:p>
    <w:p w14:paraId="73DA534E" w14:textId="7D2E1F92" w:rsidR="00B20A34" w:rsidRPr="00532BE0" w:rsidRDefault="00CA593F" w:rsidP="00CA59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BE0">
        <w:rPr>
          <w:sz w:val="28"/>
          <w:szCs w:val="28"/>
        </w:rPr>
        <w:t>7</w:t>
      </w:r>
      <w:r w:rsidR="00B20A34" w:rsidRPr="00532BE0">
        <w:rPr>
          <w:sz w:val="28"/>
          <w:szCs w:val="28"/>
        </w:rPr>
        <w:t>.3.</w:t>
      </w:r>
      <w:r w:rsidR="00DF516A" w:rsidRPr="00532BE0">
        <w:rPr>
          <w:sz w:val="28"/>
          <w:szCs w:val="28"/>
        </w:rPr>
        <w:t> </w:t>
      </w:r>
      <w:r w:rsidR="00B20A34" w:rsidRPr="00532BE0">
        <w:rPr>
          <w:sz w:val="28"/>
          <w:szCs w:val="28"/>
        </w:rPr>
        <w:t>Питання, не врегульовані цим Порядком, вирішуються відповідно до чинного законодавства України.</w:t>
      </w:r>
    </w:p>
    <w:p w14:paraId="19BAC0FD" w14:textId="77777777" w:rsidR="00712AEF" w:rsidRPr="00532BE0" w:rsidRDefault="00712AEF" w:rsidP="00EA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D9E8E0" w14:textId="77777777" w:rsidR="00EA78C5" w:rsidRPr="00532BE0" w:rsidRDefault="00EA78C5" w:rsidP="00EA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C7C80B" w14:textId="77777777" w:rsidR="00EA78C5" w:rsidRPr="00532BE0" w:rsidRDefault="00EA78C5" w:rsidP="00EA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E0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305232B3" w14:textId="63B33471" w:rsidR="00EA78C5" w:rsidRPr="00C777F6" w:rsidRDefault="00EA78C5" w:rsidP="00DF51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E0">
        <w:rPr>
          <w:rFonts w:ascii="Times New Roman" w:hAnsi="Times New Roman" w:cs="Times New Roman"/>
          <w:sz w:val="28"/>
          <w:szCs w:val="28"/>
        </w:rPr>
        <w:t xml:space="preserve">виконавчого </w:t>
      </w:r>
      <w:r w:rsidRPr="00C777F6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="00C777F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777F6">
        <w:rPr>
          <w:rFonts w:ascii="Times New Roman" w:hAnsi="Times New Roman" w:cs="Times New Roman"/>
          <w:sz w:val="28"/>
          <w:szCs w:val="28"/>
        </w:rPr>
        <w:t>Юрій ВЕРБИЧ</w:t>
      </w:r>
    </w:p>
    <w:p w14:paraId="5C6FDBA9" w14:textId="77777777" w:rsidR="00EA78C5" w:rsidRPr="00C777F6" w:rsidRDefault="00EA78C5" w:rsidP="00EA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ACC0B" w14:textId="77777777" w:rsidR="00EA78C5" w:rsidRDefault="00EA78C5" w:rsidP="00EA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82A02F" w14:textId="5DF7B1FD" w:rsidR="00EA78C5" w:rsidRPr="00EA78C5" w:rsidRDefault="00910D4F" w:rsidP="00C777F6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Майборода</w:t>
      </w:r>
      <w:r w:rsidR="00EF7F99" w:rsidRPr="00EF7F99">
        <w:rPr>
          <w:rFonts w:ascii="Times New Roman" w:hAnsi="Times New Roman" w:cs="Times New Roman"/>
          <w:sz w:val="24"/>
          <w:szCs w:val="24"/>
        </w:rPr>
        <w:t> 284 1</w:t>
      </w:r>
      <w:r>
        <w:rPr>
          <w:rFonts w:ascii="Times New Roman" w:hAnsi="Times New Roman" w:cs="Times New Roman"/>
          <w:sz w:val="24"/>
          <w:szCs w:val="24"/>
        </w:rPr>
        <w:t>77</w:t>
      </w:r>
    </w:p>
    <w:sectPr w:rsidR="00EA78C5" w:rsidRPr="00EA78C5" w:rsidSect="00C77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80C9" w14:textId="77777777" w:rsidR="007F48A7" w:rsidRDefault="007F48A7" w:rsidP="00C054FB">
      <w:pPr>
        <w:spacing w:after="0" w:line="240" w:lineRule="auto"/>
      </w:pPr>
      <w:r>
        <w:separator/>
      </w:r>
    </w:p>
  </w:endnote>
  <w:endnote w:type="continuationSeparator" w:id="0">
    <w:p w14:paraId="6B3644AE" w14:textId="77777777" w:rsidR="007F48A7" w:rsidRDefault="007F48A7" w:rsidP="00C0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8B03" w14:textId="77777777" w:rsidR="00C054FB" w:rsidRDefault="00C054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F7C6" w14:textId="77777777" w:rsidR="00C054FB" w:rsidRDefault="00C054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53E9" w14:textId="77777777" w:rsidR="00C054FB" w:rsidRDefault="00C054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8DCA" w14:textId="77777777" w:rsidR="007F48A7" w:rsidRDefault="007F48A7" w:rsidP="00C054FB">
      <w:pPr>
        <w:spacing w:after="0" w:line="240" w:lineRule="auto"/>
      </w:pPr>
      <w:r>
        <w:separator/>
      </w:r>
    </w:p>
  </w:footnote>
  <w:footnote w:type="continuationSeparator" w:id="0">
    <w:p w14:paraId="001EE794" w14:textId="77777777" w:rsidR="007F48A7" w:rsidRDefault="007F48A7" w:rsidP="00C0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4893" w14:textId="77777777" w:rsidR="00C054FB" w:rsidRDefault="00C0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820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D0D0D" w:themeColor="text1" w:themeTint="F2"/>
        <w:sz w:val="28"/>
        <w:szCs w:val="28"/>
      </w:rPr>
    </w:sdtEndPr>
    <w:sdtContent>
      <w:p w14:paraId="15A1C9FF" w14:textId="77777777" w:rsidR="00C054FB" w:rsidRPr="00C777F6" w:rsidRDefault="00C054FB">
        <w:pPr>
          <w:pStyle w:val="a5"/>
          <w:jc w:val="center"/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</w:pPr>
        <w:r w:rsidRPr="00C777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fldChar w:fldCharType="begin"/>
        </w:r>
        <w:r w:rsidRPr="00C777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instrText>PAGE   \* MERGEFORMAT</w:instrText>
        </w:r>
        <w:r w:rsidRPr="00C777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fldChar w:fldCharType="separate"/>
        </w:r>
        <w:r w:rsidR="00EA78C5" w:rsidRPr="00C777F6">
          <w:rPr>
            <w:rFonts w:ascii="Times New Roman" w:hAnsi="Times New Roman" w:cs="Times New Roman"/>
            <w:noProof/>
            <w:color w:val="0D0D0D" w:themeColor="text1" w:themeTint="F2"/>
            <w:sz w:val="28"/>
            <w:szCs w:val="28"/>
            <w:lang w:val="ru-RU"/>
          </w:rPr>
          <w:t>2</w:t>
        </w:r>
        <w:r w:rsidRPr="00C777F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fldChar w:fldCharType="end"/>
        </w:r>
      </w:p>
    </w:sdtContent>
  </w:sdt>
  <w:p w14:paraId="7ACEE8BE" w14:textId="77777777" w:rsidR="00C054FB" w:rsidRDefault="00C054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C85" w14:textId="77777777" w:rsidR="00C054FB" w:rsidRDefault="00C0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DEB"/>
    <w:multiLevelType w:val="hybridMultilevel"/>
    <w:tmpl w:val="87043828"/>
    <w:lvl w:ilvl="0" w:tplc="E4785230">
      <w:numFmt w:val="bullet"/>
      <w:lvlText w:val="•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D664A5"/>
    <w:multiLevelType w:val="hybridMultilevel"/>
    <w:tmpl w:val="CCC085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6FD"/>
    <w:multiLevelType w:val="multilevel"/>
    <w:tmpl w:val="10F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517BC"/>
    <w:multiLevelType w:val="hybridMultilevel"/>
    <w:tmpl w:val="1D5841A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60A9C"/>
    <w:multiLevelType w:val="hybridMultilevel"/>
    <w:tmpl w:val="5896E52E"/>
    <w:lvl w:ilvl="0" w:tplc="E4785230">
      <w:numFmt w:val="bullet"/>
      <w:lvlText w:val="•"/>
      <w:lvlJc w:val="left"/>
      <w:pPr>
        <w:ind w:left="1839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676923"/>
    <w:multiLevelType w:val="hybridMultilevel"/>
    <w:tmpl w:val="E1483198"/>
    <w:lvl w:ilvl="0" w:tplc="0AA8473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8355A9"/>
    <w:multiLevelType w:val="multilevel"/>
    <w:tmpl w:val="E85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84C4B"/>
    <w:multiLevelType w:val="multilevel"/>
    <w:tmpl w:val="20A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B16CB"/>
    <w:multiLevelType w:val="multilevel"/>
    <w:tmpl w:val="4038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664C5"/>
    <w:multiLevelType w:val="multilevel"/>
    <w:tmpl w:val="35FE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D1D3F"/>
    <w:multiLevelType w:val="hybridMultilevel"/>
    <w:tmpl w:val="5E54364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C6625D"/>
    <w:multiLevelType w:val="hybridMultilevel"/>
    <w:tmpl w:val="CFDA665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F14E59"/>
    <w:multiLevelType w:val="multilevel"/>
    <w:tmpl w:val="066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B61E7"/>
    <w:multiLevelType w:val="multilevel"/>
    <w:tmpl w:val="61E2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23091"/>
    <w:multiLevelType w:val="multilevel"/>
    <w:tmpl w:val="F2F0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7243A"/>
    <w:multiLevelType w:val="multilevel"/>
    <w:tmpl w:val="DA8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269071">
    <w:abstractNumId w:val="8"/>
  </w:num>
  <w:num w:numId="2" w16cid:durableId="1999648180">
    <w:abstractNumId w:val="15"/>
  </w:num>
  <w:num w:numId="3" w16cid:durableId="1376540607">
    <w:abstractNumId w:val="14"/>
  </w:num>
  <w:num w:numId="4" w16cid:durableId="1926642352">
    <w:abstractNumId w:val="13"/>
  </w:num>
  <w:num w:numId="5" w16cid:durableId="386998169">
    <w:abstractNumId w:val="12"/>
  </w:num>
  <w:num w:numId="6" w16cid:durableId="1935046875">
    <w:abstractNumId w:val="2"/>
  </w:num>
  <w:num w:numId="7" w16cid:durableId="1942107931">
    <w:abstractNumId w:val="9"/>
  </w:num>
  <w:num w:numId="8" w16cid:durableId="129787433">
    <w:abstractNumId w:val="10"/>
  </w:num>
  <w:num w:numId="9" w16cid:durableId="21781879">
    <w:abstractNumId w:val="0"/>
  </w:num>
  <w:num w:numId="10" w16cid:durableId="1784181907">
    <w:abstractNumId w:val="4"/>
  </w:num>
  <w:num w:numId="11" w16cid:durableId="1536310114">
    <w:abstractNumId w:val="5"/>
  </w:num>
  <w:num w:numId="12" w16cid:durableId="946348417">
    <w:abstractNumId w:val="7"/>
  </w:num>
  <w:num w:numId="13" w16cid:durableId="1638802145">
    <w:abstractNumId w:val="1"/>
  </w:num>
  <w:num w:numId="14" w16cid:durableId="1374035224">
    <w:abstractNumId w:val="3"/>
  </w:num>
  <w:num w:numId="15" w16cid:durableId="954561113">
    <w:abstractNumId w:val="6"/>
  </w:num>
  <w:num w:numId="16" w16cid:durableId="2140488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077"/>
    <w:rsid w:val="00007365"/>
    <w:rsid w:val="00033714"/>
    <w:rsid w:val="000B22E8"/>
    <w:rsid w:val="000B50B7"/>
    <w:rsid w:val="000E7213"/>
    <w:rsid w:val="000F09D2"/>
    <w:rsid w:val="000F3B47"/>
    <w:rsid w:val="001223DE"/>
    <w:rsid w:val="001413E0"/>
    <w:rsid w:val="00181080"/>
    <w:rsid w:val="001B183E"/>
    <w:rsid w:val="001C2FD0"/>
    <w:rsid w:val="00231B18"/>
    <w:rsid w:val="0024598C"/>
    <w:rsid w:val="00263B5E"/>
    <w:rsid w:val="002F48DC"/>
    <w:rsid w:val="002F4F4C"/>
    <w:rsid w:val="00354A98"/>
    <w:rsid w:val="003E7EDE"/>
    <w:rsid w:val="0046351F"/>
    <w:rsid w:val="00467066"/>
    <w:rsid w:val="004A7DC5"/>
    <w:rsid w:val="004B25EF"/>
    <w:rsid w:val="004C107A"/>
    <w:rsid w:val="004C5D92"/>
    <w:rsid w:val="005039E6"/>
    <w:rsid w:val="00532BE0"/>
    <w:rsid w:val="005622B9"/>
    <w:rsid w:val="00586FEA"/>
    <w:rsid w:val="005A5077"/>
    <w:rsid w:val="005F2EE9"/>
    <w:rsid w:val="00665F25"/>
    <w:rsid w:val="00683A21"/>
    <w:rsid w:val="006C3CD6"/>
    <w:rsid w:val="006D5B3E"/>
    <w:rsid w:val="00712AEF"/>
    <w:rsid w:val="00767982"/>
    <w:rsid w:val="007A4369"/>
    <w:rsid w:val="007F48A7"/>
    <w:rsid w:val="008D1F1E"/>
    <w:rsid w:val="008E34B8"/>
    <w:rsid w:val="00910D4F"/>
    <w:rsid w:val="00957D26"/>
    <w:rsid w:val="00962811"/>
    <w:rsid w:val="00987947"/>
    <w:rsid w:val="009B3592"/>
    <w:rsid w:val="009C340D"/>
    <w:rsid w:val="00A2681B"/>
    <w:rsid w:val="00A36FC0"/>
    <w:rsid w:val="00A825DF"/>
    <w:rsid w:val="00A95DA1"/>
    <w:rsid w:val="00B05409"/>
    <w:rsid w:val="00B20A34"/>
    <w:rsid w:val="00B43BAB"/>
    <w:rsid w:val="00B50CE4"/>
    <w:rsid w:val="00B556D7"/>
    <w:rsid w:val="00B92206"/>
    <w:rsid w:val="00BF422E"/>
    <w:rsid w:val="00C050DF"/>
    <w:rsid w:val="00C054FB"/>
    <w:rsid w:val="00C206FA"/>
    <w:rsid w:val="00C777F6"/>
    <w:rsid w:val="00CA593F"/>
    <w:rsid w:val="00CF7263"/>
    <w:rsid w:val="00D05BBA"/>
    <w:rsid w:val="00D87030"/>
    <w:rsid w:val="00D878FF"/>
    <w:rsid w:val="00D96E92"/>
    <w:rsid w:val="00DF516A"/>
    <w:rsid w:val="00E0275D"/>
    <w:rsid w:val="00E27287"/>
    <w:rsid w:val="00E2729F"/>
    <w:rsid w:val="00EA4109"/>
    <w:rsid w:val="00EA78C5"/>
    <w:rsid w:val="00ED3CB9"/>
    <w:rsid w:val="00EF7F99"/>
    <w:rsid w:val="00F22B88"/>
    <w:rsid w:val="00F31203"/>
    <w:rsid w:val="00F4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BBFD"/>
  <w15:docId w15:val="{3DC73178-DFB6-43B8-AE18-14A9809A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5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5A50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507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5A507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5A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57D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054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054FB"/>
  </w:style>
  <w:style w:type="paragraph" w:styleId="a7">
    <w:name w:val="footer"/>
    <w:basedOn w:val="a"/>
    <w:link w:val="a8"/>
    <w:uiPriority w:val="99"/>
    <w:unhideWhenUsed/>
    <w:rsid w:val="00C054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0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4345</Words>
  <Characters>2478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33</cp:revision>
  <cp:lastPrinted>2026-06-24T09:46:00Z</cp:lastPrinted>
  <dcterms:created xsi:type="dcterms:W3CDTF">2026-07-01T08:55:00Z</dcterms:created>
  <dcterms:modified xsi:type="dcterms:W3CDTF">2026-07-06T08:20:00Z</dcterms:modified>
</cp:coreProperties>
</file>