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226630205"/>
    <w:bookmarkStart w:id="1" w:name="_Hlk219453749"/>
    <w:bookmarkEnd w:id="0"/>
    <w:bookmarkEnd w:id="1"/>
    <w:p w14:paraId="15531021" w14:textId="77777777" w:rsidR="00192FB6" w:rsidRPr="009167B5" w:rsidRDefault="00192FB6" w:rsidP="00192FB6">
      <w:pPr>
        <w:tabs>
          <w:tab w:val="left" w:pos="4320"/>
        </w:tabs>
        <w:jc w:val="center"/>
      </w:pPr>
      <w:r w:rsidRPr="009167B5">
        <w:object w:dxaOrig="3096" w:dyaOrig="3281" w14:anchorId="3F3CAA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45119564" r:id="rId8"/>
        </w:object>
      </w:r>
    </w:p>
    <w:p w14:paraId="2E9E9011" w14:textId="77777777" w:rsidR="00192FB6" w:rsidRPr="009167B5" w:rsidRDefault="00192FB6" w:rsidP="00192FB6">
      <w:pPr>
        <w:jc w:val="center"/>
        <w:rPr>
          <w:sz w:val="16"/>
          <w:szCs w:val="16"/>
        </w:rPr>
      </w:pPr>
    </w:p>
    <w:p w14:paraId="140999FF" w14:textId="77777777" w:rsidR="00192FB6" w:rsidRPr="00867ACA" w:rsidRDefault="00192FB6" w:rsidP="00192FB6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4F65797E" w14:textId="77777777" w:rsidR="00192FB6" w:rsidRPr="003C6E43" w:rsidRDefault="00192FB6" w:rsidP="00192FB6">
      <w:pPr>
        <w:rPr>
          <w:color w:val="FF0000"/>
          <w:sz w:val="10"/>
          <w:szCs w:val="10"/>
        </w:rPr>
      </w:pPr>
    </w:p>
    <w:p w14:paraId="02F2B6E9" w14:textId="77777777" w:rsidR="00192FB6" w:rsidRPr="002C0097" w:rsidRDefault="00192FB6" w:rsidP="00192FB6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345FBDD8" w14:textId="77777777" w:rsidR="00192FB6" w:rsidRPr="009167B5" w:rsidRDefault="00192FB6" w:rsidP="00192FB6">
      <w:pPr>
        <w:jc w:val="center"/>
        <w:rPr>
          <w:b/>
          <w:bCs/>
          <w:sz w:val="20"/>
          <w:szCs w:val="20"/>
        </w:rPr>
      </w:pPr>
    </w:p>
    <w:p w14:paraId="5802DFF6" w14:textId="77777777" w:rsidR="00192FB6" w:rsidRPr="009167B5" w:rsidRDefault="00192FB6" w:rsidP="00192FB6">
      <w:pPr>
        <w:pStyle w:val="2"/>
        <w:rPr>
          <w:i/>
          <w:sz w:val="32"/>
          <w:szCs w:val="32"/>
        </w:rPr>
      </w:pPr>
      <w:r w:rsidRPr="009167B5">
        <w:rPr>
          <w:sz w:val="32"/>
          <w:szCs w:val="32"/>
        </w:rPr>
        <w:t xml:space="preserve">Р І Ш Е Н </w:t>
      </w:r>
      <w:proofErr w:type="spellStart"/>
      <w:r w:rsidRPr="009167B5">
        <w:rPr>
          <w:sz w:val="32"/>
          <w:szCs w:val="32"/>
        </w:rPr>
        <w:t>Н</w:t>
      </w:r>
      <w:proofErr w:type="spellEnd"/>
      <w:r w:rsidRPr="009167B5">
        <w:rPr>
          <w:sz w:val="32"/>
          <w:szCs w:val="32"/>
        </w:rPr>
        <w:t xml:space="preserve"> Я</w:t>
      </w:r>
    </w:p>
    <w:p w14:paraId="0156BEB5" w14:textId="77777777" w:rsidR="00192FB6" w:rsidRPr="009167B5" w:rsidRDefault="00192FB6" w:rsidP="00192FB6">
      <w:pPr>
        <w:jc w:val="center"/>
        <w:rPr>
          <w:bCs/>
          <w:sz w:val="40"/>
          <w:szCs w:val="40"/>
        </w:rPr>
      </w:pPr>
    </w:p>
    <w:p w14:paraId="77DECD2A" w14:textId="77777777" w:rsidR="00192FB6" w:rsidRDefault="00192FB6" w:rsidP="00192FB6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2033446" w14:textId="77777777" w:rsidR="005E4905" w:rsidRDefault="005E4905">
      <w:pPr>
        <w:tabs>
          <w:tab w:val="left" w:pos="4320"/>
        </w:tabs>
        <w:ind w:right="4251"/>
        <w:jc w:val="both"/>
        <w:rPr>
          <w:color w:val="000000"/>
          <w:sz w:val="28"/>
          <w:szCs w:val="28"/>
        </w:rPr>
      </w:pPr>
    </w:p>
    <w:p w14:paraId="0FF93534" w14:textId="77777777" w:rsidR="005E4905" w:rsidRDefault="005E4905">
      <w:pPr>
        <w:tabs>
          <w:tab w:val="left" w:pos="4320"/>
        </w:tabs>
        <w:ind w:right="4251"/>
        <w:jc w:val="both"/>
        <w:rPr>
          <w:color w:val="000000"/>
          <w:sz w:val="28"/>
          <w:szCs w:val="28"/>
        </w:rPr>
      </w:pPr>
    </w:p>
    <w:p w14:paraId="667AC236" w14:textId="45097E4B" w:rsidR="005E490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5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 внесення змін до рішення виконавчого комітету</w:t>
      </w:r>
      <w:r w:rsidR="00192FB6">
        <w:rPr>
          <w:rFonts w:eastAsia="Times New Roman"/>
          <w:color w:val="000000"/>
          <w:sz w:val="28"/>
          <w:szCs w:val="28"/>
        </w:rPr>
        <w:t xml:space="preserve"> міської ради</w:t>
      </w:r>
      <w:r>
        <w:rPr>
          <w:rFonts w:eastAsia="Times New Roman"/>
          <w:color w:val="000000"/>
          <w:sz w:val="28"/>
          <w:szCs w:val="28"/>
        </w:rPr>
        <w:t xml:space="preserve"> від 24.07.2024 № 379-1 «Про затвердження мережі міських автобусних маршрутів загального користування Луцької міської територіальної громади»</w:t>
      </w:r>
    </w:p>
    <w:p w14:paraId="0E7985E9" w14:textId="77777777" w:rsidR="005E4905" w:rsidRDefault="005E4905">
      <w:pPr>
        <w:ind w:right="4251"/>
        <w:jc w:val="both"/>
        <w:rPr>
          <w:sz w:val="28"/>
          <w:szCs w:val="28"/>
        </w:rPr>
      </w:pPr>
    </w:p>
    <w:p w14:paraId="6712EB86" w14:textId="77777777" w:rsidR="005E4905" w:rsidRDefault="005E4905">
      <w:pPr>
        <w:ind w:right="4251"/>
        <w:jc w:val="both"/>
        <w:rPr>
          <w:sz w:val="28"/>
          <w:szCs w:val="28"/>
        </w:rPr>
      </w:pPr>
    </w:p>
    <w:p w14:paraId="5BE25024" w14:textId="77777777" w:rsidR="005E4905" w:rsidRDefault="00000000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законами України «Про місцеве самоврядування в Україні», «Про автомобільний транспорт», постановою Кабінету Міністрів України від 03.12.2008 № 1081 «Про затвердження Порядку проведення конкурсу з перевезення пасажирів на автобусному маршруті загального користування» зі змінами, у зв’язку з </w:t>
      </w:r>
      <w:r>
        <w:rPr>
          <w:rFonts w:eastAsia="Times New Roman"/>
          <w:color w:val="000000"/>
          <w:sz w:val="28"/>
          <w:szCs w:val="28"/>
        </w:rPr>
        <w:t xml:space="preserve">необхідністю оптимізації кількості автобусів на міських маршрутах, </w:t>
      </w:r>
      <w:r>
        <w:rPr>
          <w:color w:val="000000"/>
          <w:sz w:val="28"/>
          <w:szCs w:val="28"/>
        </w:rPr>
        <w:t>виконавчий комітет міської ради</w:t>
      </w:r>
    </w:p>
    <w:p w14:paraId="14295477" w14:textId="77777777" w:rsidR="005E4905" w:rsidRDefault="005E4905">
      <w:pPr>
        <w:rPr>
          <w:color w:val="000000"/>
          <w:sz w:val="28"/>
          <w:szCs w:val="28"/>
        </w:rPr>
      </w:pPr>
    </w:p>
    <w:p w14:paraId="109A157A" w14:textId="77777777" w:rsidR="005E4905" w:rsidRDefault="0000000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02369E4C" w14:textId="77777777" w:rsidR="005E4905" w:rsidRDefault="005E49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04638D33" w14:textId="6D7F5807" w:rsidR="005E490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1. </w:t>
      </w:r>
      <w:proofErr w:type="spellStart"/>
      <w:r>
        <w:rPr>
          <w:rFonts w:eastAsia="Times New Roman"/>
          <w:color w:val="000000"/>
          <w:sz w:val="28"/>
          <w:szCs w:val="28"/>
        </w:rPr>
        <w:t>Внести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зміни в додаток до рішення виконавчого комітету</w:t>
      </w:r>
      <w:r w:rsidR="0026663F">
        <w:rPr>
          <w:rFonts w:eastAsia="Times New Roman"/>
          <w:color w:val="000000"/>
          <w:sz w:val="28"/>
          <w:szCs w:val="28"/>
        </w:rPr>
        <w:t xml:space="preserve"> міської ради</w:t>
      </w:r>
      <w:r>
        <w:rPr>
          <w:rFonts w:eastAsia="Times New Roman"/>
          <w:color w:val="000000"/>
          <w:sz w:val="28"/>
          <w:szCs w:val="28"/>
        </w:rPr>
        <w:t xml:space="preserve"> від 24.07.2024 № 379-1 «Про затвердження мережі міських автобусних маршрутів загального користування Луцької міської територіальної громади», вказавши:</w:t>
      </w:r>
    </w:p>
    <w:p w14:paraId="7A2C8ADC" w14:textId="77777777" w:rsidR="005E490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>для автобусного маршруту № 7 «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Дубнівська</w:t>
      </w:r>
      <w:proofErr w:type="spellEnd"/>
      <w:r>
        <w:rPr>
          <w:rFonts w:eastAsia="Andale Sans UI;Arial Unicode MS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Завокзальний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ринок»</w:t>
      </w:r>
      <w:r>
        <w:rPr>
          <w:rFonts w:eastAsia="Andale Sans UI;Arial Unicode MS"/>
          <w:color w:val="000000"/>
          <w:sz w:val="28"/>
          <w:szCs w:val="28"/>
        </w:rPr>
        <w:t>:</w:t>
      </w:r>
    </w:p>
    <w:p w14:paraId="19D806A3" w14:textId="77777777" w:rsidR="005E490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2;</w:t>
      </w:r>
    </w:p>
    <w:p w14:paraId="0F8354FD" w14:textId="77777777" w:rsidR="005E490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для автобусного маршруту № 10 «Промислова (Академія рекреаційних технологій і права) </w:t>
      </w:r>
      <w:r>
        <w:rPr>
          <w:rFonts w:eastAsia="Times New Roman"/>
          <w:color w:val="000000"/>
          <w:sz w:val="28"/>
          <w:szCs w:val="28"/>
        </w:rPr>
        <w:t>– Потебні»</w:t>
      </w:r>
      <w:r>
        <w:rPr>
          <w:rFonts w:eastAsia="Andale Sans UI;Arial Unicode MS"/>
          <w:color w:val="000000"/>
          <w:sz w:val="28"/>
          <w:szCs w:val="28"/>
        </w:rPr>
        <w:t>:</w:t>
      </w:r>
    </w:p>
    <w:p w14:paraId="3C60231C" w14:textId="77777777" w:rsidR="005E490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3;</w:t>
      </w:r>
    </w:p>
    <w:p w14:paraId="4F2FC1A9" w14:textId="77777777" w:rsidR="005E490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>для автобусного маршруту № 12 «</w:t>
      </w:r>
      <w:r>
        <w:rPr>
          <w:rFonts w:eastAsia="Times New Roman"/>
          <w:color w:val="000000"/>
          <w:sz w:val="28"/>
          <w:szCs w:val="28"/>
        </w:rPr>
        <w:t>Яремчука Назарія – Окружна»:</w:t>
      </w:r>
    </w:p>
    <w:p w14:paraId="76255E16" w14:textId="77777777" w:rsidR="005E490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3;</w:t>
      </w:r>
    </w:p>
    <w:p w14:paraId="12976F33" w14:textId="77777777" w:rsidR="005E490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для автобусного маршруту № 22 «Корсака Івана </w:t>
      </w:r>
      <w:r>
        <w:rPr>
          <w:rFonts w:eastAsia="Times New Roman"/>
          <w:color w:val="000000"/>
          <w:sz w:val="28"/>
          <w:szCs w:val="28"/>
        </w:rPr>
        <w:t>– с. </w:t>
      </w:r>
      <w:proofErr w:type="spellStart"/>
      <w:r>
        <w:rPr>
          <w:rFonts w:eastAsia="Times New Roman"/>
          <w:color w:val="000000"/>
          <w:sz w:val="28"/>
          <w:szCs w:val="28"/>
        </w:rPr>
        <w:t>Княгининок</w:t>
      </w:r>
      <w:proofErr w:type="spellEnd"/>
      <w:r>
        <w:rPr>
          <w:rFonts w:eastAsia="Times New Roman"/>
          <w:color w:val="000000"/>
          <w:sz w:val="28"/>
          <w:szCs w:val="28"/>
        </w:rPr>
        <w:t>»</w:t>
      </w:r>
      <w:r>
        <w:rPr>
          <w:rFonts w:eastAsia="Andale Sans UI;Arial Unicode MS"/>
          <w:color w:val="000000"/>
          <w:sz w:val="28"/>
          <w:szCs w:val="28"/>
        </w:rPr>
        <w:t>:</w:t>
      </w:r>
    </w:p>
    <w:p w14:paraId="5691BF15" w14:textId="77777777" w:rsidR="005E490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6.</w:t>
      </w:r>
    </w:p>
    <w:p w14:paraId="3C39233F" w14:textId="77777777" w:rsidR="00192FB6" w:rsidRDefault="00192F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54618038" w14:textId="77777777" w:rsidR="00192FB6" w:rsidRDefault="00192F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65E9685B" w14:textId="7709F74F" w:rsidR="005E490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lastRenderedPageBreak/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відділу інформаційної</w:t>
      </w:r>
      <w:r>
        <w:rPr>
          <w:bCs/>
          <w:sz w:val="28"/>
          <w:szCs w:val="28"/>
        </w:rPr>
        <w:t xml:space="preserve"> політики</w:t>
      </w:r>
      <w:r>
        <w:rPr>
          <w:sz w:val="28"/>
          <w:szCs w:val="28"/>
        </w:rPr>
        <w:t xml:space="preserve"> довести рішення до відома жителів громади через медіа.</w:t>
      </w:r>
    </w:p>
    <w:p w14:paraId="465550F6" w14:textId="77777777" w:rsidR="005E490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з питань діяльності виконавчих органів міської ради Володимира Марценюка.</w:t>
      </w:r>
    </w:p>
    <w:p w14:paraId="520FC867" w14:textId="77777777" w:rsidR="005E4905" w:rsidRDefault="005E49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2880BDB" w14:textId="77777777" w:rsidR="005E4905" w:rsidRDefault="005E49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83BB4BC" w14:textId="77777777" w:rsidR="005E4905" w:rsidRDefault="005E49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5918AE2" w14:textId="77777777" w:rsidR="005E490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Катерина ШКЛЬОДА</w:t>
      </w:r>
    </w:p>
    <w:p w14:paraId="5B89B9DF" w14:textId="77777777" w:rsidR="005E4905" w:rsidRDefault="005E4905">
      <w:pPr>
        <w:jc w:val="both"/>
        <w:rPr>
          <w:sz w:val="28"/>
          <w:szCs w:val="28"/>
        </w:rPr>
      </w:pPr>
    </w:p>
    <w:p w14:paraId="4DAC7B93" w14:textId="77777777" w:rsidR="005E4905" w:rsidRDefault="005E4905">
      <w:pPr>
        <w:jc w:val="both"/>
        <w:rPr>
          <w:sz w:val="28"/>
          <w:szCs w:val="28"/>
        </w:rPr>
      </w:pPr>
    </w:p>
    <w:p w14:paraId="6D0D8EE4" w14:textId="77777777" w:rsidR="005E4905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3C2FAE86" w14:textId="77777777" w:rsidR="005E4905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                                 Юрій ВЕРБИЧ</w:t>
      </w:r>
    </w:p>
    <w:p w14:paraId="0C472186" w14:textId="77777777" w:rsidR="005E4905" w:rsidRDefault="005E4905">
      <w:pPr>
        <w:tabs>
          <w:tab w:val="left" w:pos="7371"/>
        </w:tabs>
        <w:jc w:val="both"/>
        <w:rPr>
          <w:sz w:val="28"/>
          <w:szCs w:val="28"/>
        </w:rPr>
      </w:pPr>
    </w:p>
    <w:p w14:paraId="1FDDD92A" w14:textId="77777777" w:rsidR="005E4905" w:rsidRDefault="005E4905">
      <w:pPr>
        <w:tabs>
          <w:tab w:val="left" w:pos="7371"/>
        </w:tabs>
        <w:jc w:val="both"/>
        <w:rPr>
          <w:sz w:val="28"/>
          <w:szCs w:val="28"/>
        </w:rPr>
      </w:pPr>
    </w:p>
    <w:p w14:paraId="1CE0DEAD" w14:textId="77777777" w:rsidR="005E4905" w:rsidRDefault="00000000">
      <w:pPr>
        <w:jc w:val="both"/>
      </w:pPr>
      <w:r>
        <w:t>Середа 777 919</w:t>
      </w:r>
    </w:p>
    <w:sectPr w:rsidR="005E4905" w:rsidSect="00AB7D88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8BC9" w14:textId="77777777" w:rsidR="007A39BC" w:rsidRDefault="007A39BC">
      <w:r>
        <w:separator/>
      </w:r>
    </w:p>
  </w:endnote>
  <w:endnote w:type="continuationSeparator" w:id="0">
    <w:p w14:paraId="285A4E39" w14:textId="77777777" w:rsidR="007A39BC" w:rsidRDefault="007A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F8FC" w14:textId="77777777" w:rsidR="007A39BC" w:rsidRDefault="007A39BC">
      <w:r>
        <w:separator/>
      </w:r>
    </w:p>
  </w:footnote>
  <w:footnote w:type="continuationSeparator" w:id="0">
    <w:p w14:paraId="1754879F" w14:textId="77777777" w:rsidR="007A39BC" w:rsidRDefault="007A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67A3" w14:textId="77777777" w:rsidR="005E4905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B22E1A3" w14:textId="77777777" w:rsidR="005E4905" w:rsidRDefault="005E490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71B7D"/>
    <w:multiLevelType w:val="multilevel"/>
    <w:tmpl w:val="0710607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694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05"/>
    <w:rsid w:val="00192FB6"/>
    <w:rsid w:val="0026663F"/>
    <w:rsid w:val="003B5CBB"/>
    <w:rsid w:val="005E4905"/>
    <w:rsid w:val="007A39BC"/>
    <w:rsid w:val="008C3263"/>
    <w:rsid w:val="00AB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25D9"/>
  <w15:docId w15:val="{8972B334-6A3B-4F3F-A457-0F65277D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pPr>
      <w:widowControl/>
      <w:suppressAutoHyphens w:val="0"/>
      <w:spacing w:beforeAutospacing="1" w:afterAutospacing="1"/>
    </w:pPr>
    <w:rPr>
      <w:rFonts w:eastAsia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1271</Words>
  <Characters>725</Characters>
  <Application>Microsoft Office Word</Application>
  <DocSecurity>0</DocSecurity>
  <Lines>6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78</cp:revision>
  <cp:lastPrinted>2026-06-10T08:49:00Z</cp:lastPrinted>
  <dcterms:created xsi:type="dcterms:W3CDTF">2022-08-26T07:28:00Z</dcterms:created>
  <dcterms:modified xsi:type="dcterms:W3CDTF">2026-07-09T13:26:00Z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