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7423039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землеустрою  щодо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земельної ділянки комунальної власності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(зміна     цільового     призначення)     на </w:t>
      </w:r>
    </w:p>
    <w:p>
      <w:pPr>
        <w:pStyle w:val="Normal"/>
        <w:rPr/>
      </w:pP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>-А</w:t>
      </w:r>
      <w:r>
        <w:rPr>
          <w:rFonts w:cs="Times New Roman"/>
          <w:sz w:val="28"/>
          <w:szCs w:val="28"/>
        </w:rPr>
        <w:t xml:space="preserve"> у м. 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 18 А»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  <w:r>
        <w:rPr>
          <w:rFonts w:cs="Times New Roman"/>
          <w:sz w:val="28"/>
          <w:szCs w:val="28"/>
        </w:rPr>
        <w:t xml:space="preserve">про затвердження проєкту землеустрою щодо відведення земельної ділянки комунальної власності (зміна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протокол загальних зборів </w:t>
      </w:r>
      <w:r>
        <w:rPr>
          <w:rFonts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rFonts w:cs="Times New Roman"/>
          <w:sz w:val="28"/>
          <w:szCs w:val="28"/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реєстраційний номер об’єкта нерухомого майна 2128333407101) та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cs="Times New Roman"/>
          <w:sz w:val="28"/>
          <w:szCs w:val="28"/>
        </w:rPr>
        <w:t xml:space="preserve"> керуючись статтями 12, 20 Земельного кодексу України, </w:t>
      </w:r>
      <w:r>
        <w:rPr>
          <w:rFonts w:cs="Times New Roman"/>
          <w:sz w:val="28"/>
          <w:szCs w:val="28"/>
          <w:lang w:val="uk-UA" w:eastAsia="zh-CN" w:bidi="hi-IN"/>
        </w:rPr>
        <w:t>статтею 4 Закону України «Про 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</w:t>
      </w:r>
      <w:r>
        <w:rPr>
          <w:rFonts w:cs="Times New Roman"/>
          <w:sz w:val="28"/>
          <w:szCs w:val="28"/>
        </w:rPr>
        <w:t>статтею 50 Закону України «Про землеустрій», статтею 26 Закону України «Про місцеве самоврядування в Україні», витягом з Державного земельного кадастру про земельну ділянку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  <w:lang w:val="uk-UA"/>
        </w:rPr>
        <w:t>25.02.2026</w:t>
      </w:r>
      <w:r>
        <w:rPr>
          <w:rFonts w:cs="Times New Roman"/>
          <w:sz w:val="20"/>
          <w:szCs w:val="20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№ </w:t>
      </w:r>
      <w:r>
        <w:rPr>
          <w:rFonts w:cs="Times New Roman"/>
          <w:sz w:val="28"/>
          <w:szCs w:val="28"/>
        </w:rPr>
        <w:t>НВ-</w:t>
      </w:r>
      <w:r>
        <w:rPr>
          <w:rFonts w:cs="Times New Roman"/>
          <w:sz w:val="28"/>
          <w:szCs w:val="28"/>
          <w:lang w:val="uk-UA"/>
        </w:rPr>
        <w:t>0000291262026</w:t>
      </w:r>
      <w:r>
        <w:rPr>
          <w:rFonts w:cs="Times New Roman"/>
          <w:sz w:val="28"/>
          <w:szCs w:val="28"/>
        </w:rPr>
        <w:t>, 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02.07.2026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484307515</w:t>
      </w:r>
      <w:r>
        <w:rPr>
          <w:rFonts w:cs="Times New Roman"/>
          <w:color w:val="000000"/>
          <w:sz w:val="28"/>
          <w:szCs w:val="28"/>
        </w:rPr>
        <w:t>, міська рада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комунальної власності (зміна цільового призначення)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 комунальної власності на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Конякіна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18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-А у м. Луцьку, площею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0,0844 га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, кадастровим номером </w:t>
      </w:r>
      <w:r>
        <w:rPr>
          <w:rFonts w:eastAsia="Times New Roman" w:cs="Times New Roman"/>
          <w:kern w:val="0"/>
          <w:sz w:val="28"/>
          <w:szCs w:val="28"/>
          <w:lang w:val="uk-UA" w:eastAsia="zh-CN" w:bidi="hi-IN"/>
        </w:rPr>
        <w:t>0710100000:22:025:0109</w:t>
      </w:r>
      <w:r>
        <w:rPr>
          <w:rFonts w:cs="Times New Roman"/>
          <w:sz w:val="28"/>
          <w:szCs w:val="28"/>
        </w:rPr>
        <w:t xml:space="preserve">, з виду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rFonts w:cs="Times New Roman"/>
          <w:sz w:val="28"/>
          <w:szCs w:val="28"/>
          <w:lang w:val="uk-UA" w:eastAsia="zh-CN" w:bidi="ar-SA"/>
        </w:rPr>
        <w:t xml:space="preserve"> інфраструктури»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БАГАТОКВАРТИР-НОГО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землекористувача відповідно до вимог ст. </w:t>
      </w:r>
      <w:r>
        <w:rPr>
          <w:rFonts w:cs="Times New Roman"/>
          <w:sz w:val="28"/>
          <w:szCs w:val="28"/>
          <w:lang w:val="uk-UA"/>
        </w:rPr>
        <w:t>96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eastAsia="zh-CN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Катерина ШКЛЬОДА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Application>LibreOffice/7.6.2.1$Windows_X86_64 LibreOffice_project/56f7684011345957bbf33a7ee678afaf4d2ba333</Application>
  <AppVersion>15.0000</AppVersion>
  <Pages>3</Pages>
  <Words>607</Words>
  <Characters>4180</Characters>
  <CharactersWithSpaces>4844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2026-07-02T14:41:50Z</cp:lastPrinted>
  <dcterms:modified xsi:type="dcterms:W3CDTF">2026-07-02T14:41:39Z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