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 ShapeID="ole_rId2" DrawAspect="Content" ObjectID="_405784898"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w:t>
      </w:r>
    </w:p>
    <w:p>
      <w:pPr>
        <w:pStyle w:val="Normal"/>
        <w:widowControl w:val="false"/>
        <w:tabs>
          <w:tab w:val="clear" w:pos="709"/>
          <w:tab w:val="left" w:pos="5245" w:leader="none"/>
        </w:tabs>
        <w:jc w:val="both"/>
        <w:rPr>
          <w:sz w:val="16"/>
          <w:szCs w:val="16"/>
        </w:rPr>
      </w:pPr>
      <w:r>
        <w:rPr>
          <w:sz w:val="36"/>
          <w:szCs w:val="36"/>
        </w:rPr>
        <w:t xml:space="preserve">                                                </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Про передачу громадянам</w:t>
      </w:r>
      <w:r>
        <w:rPr>
          <w:spacing w:val="-4"/>
          <w:sz w:val="40"/>
          <w:szCs w:val="40"/>
        </w:rPr>
        <w:t xml:space="preserve"> </w:t>
      </w:r>
      <w:r>
        <w:rPr>
          <w:spacing w:val="-4"/>
          <w:sz w:val="28"/>
          <w:szCs w:val="28"/>
        </w:rPr>
        <w:t>Бас Г.В., Поліщу-</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ку О.О., П’ятничко Ю.В., Бірош М.В., Мель-</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ничук Г.М.  безоплатно  у  спільну  частко</w:t>
      </w:r>
      <w:r>
        <w:rPr>
          <w:spacing w:val="-6"/>
          <w:sz w:val="28"/>
          <w:szCs w:val="28"/>
        </w:rPr>
        <w:t>ву</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власність земельн</w:t>
      </w:r>
      <w:r>
        <w:rPr>
          <w:rFonts w:eastAsia="Times New Roman" w:cs="Times New Roman"/>
          <w:color w:val="auto"/>
          <w:spacing w:val="-6"/>
          <w:kern w:val="0"/>
          <w:sz w:val="28"/>
          <w:szCs w:val="28"/>
          <w:lang w:val="uk-UA" w:eastAsia="zh-CN" w:bidi="ar-SA"/>
        </w:rPr>
        <w:t xml:space="preserve">ої </w:t>
      </w:r>
      <w:r>
        <w:rPr>
          <w:spacing w:val="-6"/>
          <w:sz w:val="28"/>
          <w:szCs w:val="28"/>
        </w:rPr>
        <w:t>ділянк</w:t>
      </w:r>
      <w:r>
        <w:rPr>
          <w:rFonts w:eastAsia="Times New Roman" w:cs="Times New Roman"/>
          <w:color w:val="auto"/>
          <w:spacing w:val="-6"/>
          <w:kern w:val="0"/>
          <w:sz w:val="28"/>
          <w:szCs w:val="28"/>
          <w:lang w:val="uk-UA" w:eastAsia="zh-CN" w:bidi="ar-SA"/>
        </w:rPr>
        <w:t>и</w:t>
      </w:r>
      <w:r>
        <w:rPr>
          <w:rFonts w:eastAsia="Times New Roman" w:cs="Times New Roman"/>
          <w:color w:val="auto"/>
          <w:spacing w:val="-6"/>
          <w:kern w:val="0"/>
          <w:sz w:val="32"/>
          <w:szCs w:val="32"/>
          <w:lang w:val="uk-UA" w:eastAsia="zh-CN" w:bidi="ar-SA"/>
        </w:rPr>
        <w:t xml:space="preserve"> </w:t>
      </w:r>
      <w:r>
        <w:rPr>
          <w:spacing w:val="-6"/>
          <w:sz w:val="28"/>
          <w:szCs w:val="28"/>
        </w:rPr>
        <w:t>для</w:t>
      </w:r>
      <w:r>
        <w:rPr>
          <w:spacing w:val="-6"/>
          <w:sz w:val="32"/>
          <w:szCs w:val="32"/>
        </w:rPr>
        <w:t xml:space="preserve"> </w:t>
      </w:r>
      <w:r>
        <w:rPr>
          <w:spacing w:val="-6"/>
          <w:sz w:val="28"/>
          <w:szCs w:val="28"/>
        </w:rPr>
        <w:t>будівництва</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і обслуговування житлового будинку,</w:t>
      </w:r>
      <w:r>
        <w:rPr>
          <w:spacing w:val="-6"/>
          <w:sz w:val="36"/>
          <w:szCs w:val="36"/>
        </w:rPr>
        <w:t xml:space="preserve"> </w:t>
      </w:r>
      <w:r>
        <w:rPr>
          <w:spacing w:val="-6"/>
          <w:sz w:val="28"/>
          <w:szCs w:val="28"/>
        </w:rPr>
        <w:t>гос</w:t>
      </w:r>
      <w:r>
        <w:rPr>
          <w:spacing w:val="0"/>
          <w:sz w:val="28"/>
          <w:szCs w:val="28"/>
        </w:rPr>
        <w:t>по-</w:t>
      </w:r>
    </w:p>
    <w:p>
      <w:pPr>
        <w:pStyle w:val="Normal"/>
        <w:tabs>
          <w:tab w:val="clear" w:pos="709"/>
          <w:tab w:val="left" w:pos="4820" w:leader="none"/>
          <w:tab w:val="left" w:pos="5103" w:leader="none"/>
          <w:tab w:val="left" w:pos="5245" w:leader="none"/>
        </w:tabs>
        <w:ind w:right="-868" w:hanging="0"/>
        <w:jc w:val="both"/>
        <w:rPr>
          <w:sz w:val="28"/>
          <w:szCs w:val="28"/>
        </w:rPr>
      </w:pPr>
      <w:r>
        <w:rPr>
          <w:spacing w:val="0"/>
          <w:sz w:val="28"/>
          <w:szCs w:val="28"/>
        </w:rPr>
        <w:t>дарських</w:t>
      </w:r>
      <w:r>
        <w:rPr>
          <w:spacing w:val="0"/>
          <w:sz w:val="22"/>
          <w:szCs w:val="22"/>
        </w:rPr>
        <w:t xml:space="preserve">   </w:t>
      </w:r>
      <w:r>
        <w:rPr>
          <w:spacing w:val="0"/>
          <w:sz w:val="28"/>
          <w:szCs w:val="28"/>
        </w:rPr>
        <w:t xml:space="preserve">будівель  і   споруд   </w:t>
      </w:r>
      <w:r>
        <w:rPr>
          <w:spacing w:val="-8"/>
          <w:sz w:val="28"/>
          <w:szCs w:val="28"/>
        </w:rPr>
        <w:t>(присадибна</w:t>
      </w:r>
    </w:p>
    <w:p>
      <w:pPr>
        <w:pStyle w:val="Normal"/>
        <w:tabs>
          <w:tab w:val="clear" w:pos="709"/>
          <w:tab w:val="left" w:pos="4820" w:leader="none"/>
          <w:tab w:val="left" w:pos="5103" w:leader="none"/>
          <w:tab w:val="left" w:pos="5245" w:leader="none"/>
        </w:tabs>
        <w:ind w:right="-868" w:hanging="0"/>
        <w:jc w:val="both"/>
        <w:rPr>
          <w:sz w:val="28"/>
          <w:szCs w:val="28"/>
        </w:rPr>
      </w:pPr>
      <w:r>
        <w:rPr>
          <w:spacing w:val="-8"/>
          <w:sz w:val="28"/>
          <w:szCs w:val="28"/>
        </w:rPr>
        <w:t xml:space="preserve">ділянка)   (02.01)    </w:t>
      </w:r>
      <w:r>
        <w:rPr>
          <w:rFonts w:eastAsia="Times New Roman" w:cs="Times New Roman"/>
          <w:color w:val="auto"/>
          <w:spacing w:val="-4"/>
          <w:kern w:val="0"/>
          <w:sz w:val="28"/>
          <w:szCs w:val="28"/>
          <w:lang w:val="uk-UA" w:eastAsia="zh-CN" w:bidi="ar-SA"/>
        </w:rPr>
        <w:t>на   вул. Шкільній, 8-А   у</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с. Городок Луцького району 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pacing w:val="-4"/>
          <w:szCs w:val="28"/>
        </w:rPr>
        <w:t xml:space="preserve">Розглянувши заяву громадян Бас Ганни Віталіївни </w:t>
      </w:r>
      <w:r>
        <w:rPr>
          <w:rFonts w:eastAsia="Times New Roman" w:cs="Times New Roman"/>
          <w:color w:val="auto"/>
          <w:spacing w:val="-4"/>
          <w:kern w:val="0"/>
          <w:sz w:val="28"/>
          <w:szCs w:val="28"/>
          <w:lang w:val="uk-UA" w:eastAsia="zh-CN" w:bidi="ar-SA"/>
        </w:rPr>
        <w:t>(частка 92/180)</w:t>
      </w:r>
      <w:r>
        <w:rPr>
          <w:spacing w:val="-4"/>
          <w:szCs w:val="28"/>
        </w:rPr>
        <w:t xml:space="preserve">, Поліщука Олександра Олексійовича </w:t>
      </w:r>
      <w:r>
        <w:rPr>
          <w:rFonts w:eastAsia="Times New Roman" w:cs="Times New Roman"/>
          <w:color w:val="auto"/>
          <w:spacing w:val="-4"/>
          <w:kern w:val="0"/>
          <w:sz w:val="28"/>
          <w:szCs w:val="28"/>
          <w:lang w:val="uk-UA" w:eastAsia="zh-CN" w:bidi="ar-SA"/>
        </w:rPr>
        <w:t>(частка 15/180)</w:t>
      </w:r>
      <w:r>
        <w:rPr>
          <w:spacing w:val="-4"/>
          <w:szCs w:val="28"/>
        </w:rPr>
        <w:t xml:space="preserve">, П’ятничко Юлії Василівни </w:t>
      </w:r>
      <w:r>
        <w:rPr>
          <w:rFonts w:eastAsia="Times New Roman" w:cs="Times New Roman"/>
          <w:color w:val="auto"/>
          <w:spacing w:val="-4"/>
          <w:kern w:val="0"/>
          <w:sz w:val="28"/>
          <w:szCs w:val="28"/>
          <w:lang w:val="uk-UA" w:eastAsia="zh-CN" w:bidi="ar-SA"/>
        </w:rPr>
        <w:t>(частка 29/180)</w:t>
      </w:r>
      <w:r>
        <w:rPr>
          <w:spacing w:val="-4"/>
          <w:szCs w:val="28"/>
        </w:rPr>
        <w:t xml:space="preserve">, Бірош Марії Василівни </w:t>
      </w:r>
      <w:r>
        <w:rPr>
          <w:rFonts w:eastAsia="Times New Roman" w:cs="Times New Roman"/>
          <w:color w:val="auto"/>
          <w:spacing w:val="-4"/>
          <w:kern w:val="0"/>
          <w:sz w:val="28"/>
          <w:szCs w:val="28"/>
          <w:lang w:val="uk-UA" w:eastAsia="zh-CN" w:bidi="ar-SA"/>
        </w:rPr>
        <w:t>(частка 29/180)</w:t>
      </w:r>
      <w:r>
        <w:rPr>
          <w:spacing w:val="-4"/>
          <w:szCs w:val="28"/>
        </w:rPr>
        <w:t xml:space="preserve">, Мельничук Галини Миколаївни </w:t>
      </w:r>
      <w:r>
        <w:rPr>
          <w:rFonts w:eastAsia="Times New Roman" w:cs="Times New Roman"/>
          <w:color w:val="auto"/>
          <w:spacing w:val="-4"/>
          <w:kern w:val="0"/>
          <w:sz w:val="28"/>
          <w:szCs w:val="28"/>
          <w:lang w:val="uk-UA" w:eastAsia="zh-CN" w:bidi="ar-SA"/>
        </w:rPr>
        <w:t>(частка 15/180)</w:t>
      </w:r>
      <w:r>
        <w:rPr>
          <w:rFonts w:eastAsia="Times New Roman" w:cs="Times New Roman"/>
          <w:color w:val="auto"/>
          <w:spacing w:val="-4"/>
          <w:kern w:val="0"/>
          <w:sz w:val="28"/>
          <w:szCs w:val="28"/>
          <w:lang w:val="uk-UA" w:eastAsia="ar-SA" w:bidi="ar-SA"/>
        </w:rPr>
        <w:t>,</w:t>
      </w:r>
      <w:r>
        <w:rPr>
          <w:spacing w:val="-4"/>
          <w:szCs w:val="28"/>
        </w:rPr>
        <w:t xml:space="preserve"> щодо передачі безоплатно у спільну часткову власність земельної ділянки площею 0,2500</w:t>
      </w:r>
      <w:r>
        <w:rPr>
          <w:rFonts w:eastAsia="Times New Roman" w:cs="Times New Roman"/>
          <w:color w:val="auto"/>
          <w:spacing w:val="-4"/>
          <w:kern w:val="0"/>
          <w:sz w:val="28"/>
          <w:szCs w:val="28"/>
          <w:lang w:val="uk-UA" w:eastAsia="zh-CN" w:bidi="ar-SA"/>
        </w:rPr>
        <w:t> </w:t>
      </w:r>
      <w:r>
        <w:rPr>
          <w:spacing w:val="-4"/>
          <w:szCs w:val="28"/>
        </w:rPr>
        <w:t xml:space="preserve">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w:t>
      </w:r>
      <w:r>
        <w:rPr>
          <w:rFonts w:eastAsia="Times New Roman" w:cs="Times New Roman"/>
          <w:color w:val="auto"/>
          <w:spacing w:val="-4"/>
          <w:kern w:val="0"/>
          <w:sz w:val="28"/>
          <w:szCs w:val="28"/>
          <w:lang w:val="uk-UA" w:eastAsia="zh-CN" w:bidi="ar-SA"/>
        </w:rPr>
        <w:t>на вул. Шкільній, 8-А у с. Городок Луцького району Волинської області</w:t>
      </w:r>
      <w:r>
        <w:rPr>
          <w:szCs w:val="28"/>
        </w:rPr>
        <w:t xml:space="preserve">, витяг з Державного земельного кадастру про земельну ділянку від 14.05.2026 № НВ-7300198302026,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Шкільній, 8-А у с. Городок Луцького району Волинської області</w:t>
      </w:r>
      <w:r>
        <w:rPr>
          <w:szCs w:val="28"/>
        </w:rPr>
        <w:t xml:space="preserve">, </w:t>
      </w:r>
      <w:r>
        <w:rPr>
          <w:color w:val="000000"/>
          <w:spacing w:val="-4"/>
          <w:szCs w:val="28"/>
        </w:rPr>
        <w:t xml:space="preserve">враховуючи документи, що посвідчують право власності на житловий будинок громадян: </w:t>
      </w:r>
      <w:r>
        <w:rPr>
          <w:rFonts w:eastAsia="Times New Roman" w:cs="Times New Roman"/>
          <w:color w:val="auto"/>
          <w:spacing w:val="-4"/>
          <w:kern w:val="0"/>
          <w:sz w:val="28"/>
          <w:szCs w:val="28"/>
          <w:lang w:val="uk-UA" w:eastAsia="zh-CN" w:bidi="ar-SA"/>
        </w:rPr>
        <w:t xml:space="preserve">Бас Ганни Віталіївни (частка 92/180), Поліщука Олександра Олексійовича (частка 15/180), П’ятничко Юлії Василівни (частка 29/180), Бірош Марії Василівни (частка 29/180), Мельничук Галини Миколаївни (частка 15/180) </w:t>
      </w:r>
      <w:r>
        <w:rPr>
          <w:color w:val="000000"/>
          <w:spacing w:val="-4"/>
          <w:szCs w:val="28"/>
        </w:rPr>
        <w:t>на вул.</w:t>
      </w:r>
      <w:r>
        <w:rPr>
          <w:rFonts w:eastAsia="Times New Roman" w:cs="Times New Roman"/>
          <w:color w:val="auto"/>
          <w:spacing w:val="-4"/>
          <w:kern w:val="0"/>
          <w:sz w:val="28"/>
          <w:szCs w:val="28"/>
          <w:lang w:val="uk-UA" w:eastAsia="zh-CN" w:bidi="ar-SA"/>
        </w:rPr>
        <w:t xml:space="preserve"> Шкільній, 8-А у с. Городок</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рішення Луцького міськрайонного суду від 11.04.2012, справа № 0308/3105/2012, </w:t>
      </w:r>
      <w:r>
        <w:rPr>
          <w:rFonts w:eastAsia="Times New Roman" w:cs="Times New Roman"/>
          <w:color w:val="000000"/>
          <w:spacing w:val="-4"/>
          <w:kern w:val="0"/>
          <w:sz w:val="28"/>
          <w:szCs w:val="28"/>
          <w:u w:val="none"/>
          <w:lang w:val="uk-UA" w:eastAsia="ar-SA" w:bidi="ar-SA"/>
        </w:rPr>
        <w:t xml:space="preserve">свідоцтва про право на спадщину за законом від 19.12.2025, зареєстроване в реєстрі за № 4-374, спадкова справа № 186/2017 та від 27.01.2026, зареєстроване в реєстрі за № 44, спадкова справа № 27/2016, витяги з Державного реєстру речових прав, відповідно до яких право власності на нерухоме майно (житловий будинок), зареєстровано: від 18.10.2018, номер запису про право власності: 28469442, від 19.12.2025, номер відомостей про речове право (право власності): 62848024, від 20.11.2018, номер запису про право власності: 29071124, від 19.12.2025, номер відомостей про речове право (право власності): 62984453, від 27.01.2026, номер відомостей про речове право (право власності): 63275201, </w:t>
      </w:r>
      <w:r>
        <w:rPr>
          <w:szCs w:val="28"/>
        </w:rPr>
        <w:t xml:space="preserve">керуючись статтями </w:t>
      </w:r>
      <w:r>
        <w:rPr>
          <w:spacing w:val="-4"/>
          <w:szCs w:val="28"/>
        </w:rPr>
        <w:t xml:space="preserve">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zh-CN" w:bidi="ar-SA"/>
        </w:rPr>
        <w:t xml:space="preserve">Бас Ганні Віталіївні (частка 92/180), Поліщуку Олександру Олексійовичу (частка 15/180), П’ятничко Юлії Василівні (частка 29/180), Бірош Марії Василівні (частка 29/180), Мельничук Галині Миколаївні (частка 15/180) </w:t>
      </w:r>
      <w:r>
        <w:rPr>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spacing w:val="-4"/>
          <w:kern w:val="0"/>
          <w:sz w:val="28"/>
          <w:szCs w:val="28"/>
          <w:lang w:val="uk-UA" w:eastAsia="zh-CN" w:bidi="ar-SA"/>
        </w:rPr>
        <w:t>Шкільній, 8-А у с. Городок</w:t>
      </w:r>
      <w:r>
        <w:rPr>
          <w:szCs w:val="28"/>
        </w:rPr>
        <w:t xml:space="preserve"> Луцького району Волинської області, площею 0,2500 га, з кадастровим номером 072288</w:t>
      </w:r>
      <w:r>
        <w:rPr>
          <w:rFonts w:eastAsia="Times New Roman" w:cs="Times New Roman"/>
          <w:color w:val="auto"/>
          <w:kern w:val="0"/>
          <w:sz w:val="28"/>
          <w:szCs w:val="28"/>
          <w:lang w:val="uk-UA" w:eastAsia="zh-CN" w:bidi="ar-SA"/>
        </w:rPr>
        <w:t>4300</w:t>
      </w:r>
      <w:r>
        <w:rPr>
          <w:szCs w:val="28"/>
        </w:rPr>
        <w:t>:0</w:t>
      </w:r>
      <w:r>
        <w:rPr>
          <w:rFonts w:eastAsia="Times New Roman" w:cs="Times New Roman"/>
          <w:color w:val="auto"/>
          <w:kern w:val="0"/>
          <w:sz w:val="28"/>
          <w:szCs w:val="28"/>
          <w:lang w:val="uk-UA" w:eastAsia="zh-CN" w:bidi="ar-SA"/>
        </w:rPr>
        <w:t>2</w:t>
      </w:r>
      <w:r>
        <w:rPr>
          <w:szCs w:val="28"/>
        </w:rPr>
        <w:t>:001:</w:t>
      </w:r>
      <w:r>
        <w:rPr>
          <w:rFonts w:eastAsia="Times New Roman" w:cs="Times New Roman"/>
          <w:color w:val="auto"/>
          <w:kern w:val="0"/>
          <w:sz w:val="28"/>
          <w:szCs w:val="28"/>
          <w:lang w:val="uk-UA" w:eastAsia="zh-CN" w:bidi="ar-SA"/>
        </w:rPr>
        <w:t>0024</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zh-CN" w:bidi="ar-SA"/>
        </w:rPr>
        <w:t>Бас Ганні Віталіївні (частка 92/180), Поліщуку Олександру Олексійовичу (частка 15/180), П’ятничко Юлії Василівні (частка 29/180), Бірош Марії Василівні (частка 29/180), Мельничук Галині Миколаївні (частка 15/180),</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на вул. Шкільній</w:t>
      </w:r>
      <w:r>
        <w:rPr>
          <w:rFonts w:eastAsia="Times New Roman" w:cs="Times New Roman"/>
          <w:color w:val="auto"/>
          <w:spacing w:val="-4"/>
          <w:kern w:val="0"/>
          <w:sz w:val="28"/>
          <w:szCs w:val="28"/>
          <w:lang w:val="uk-UA" w:eastAsia="zh-CN" w:bidi="ar-SA"/>
        </w:rPr>
        <w:t>, 8-А у с. Городок</w:t>
      </w:r>
      <w:r>
        <w:rPr>
          <w:rFonts w:eastAsia="Times New Roman" w:cs="Times New Roman"/>
          <w:color w:val="auto"/>
          <w:kern w:val="0"/>
          <w:sz w:val="28"/>
          <w:szCs w:val="28"/>
          <w:lang w:val="uk-UA" w:eastAsia="zh-CN" w:bidi="ar-SA"/>
        </w:rPr>
        <w:t xml:space="preserve"> Луцького району Волинської області, площею 0,2500 га, з кадастровим номером 0722884300:02:001:0024</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3. Зобов’язати громадян:</w:t>
      </w:r>
      <w:r>
        <w:rPr>
          <w:rFonts w:eastAsia="Times New Roman" w:cs="Times New Roman"/>
          <w:color w:val="auto"/>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Бас Ганну Віталіївну, Поліщука Олександра Олексійовича, П’ятничко Юлію Василівну, Бірош Марію Василівну, Мельничук Галину Миколаївну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 xml:space="preserve">4. Контроль за виконанням рішення покласти на </w:t>
      </w:r>
      <w:r>
        <w:rPr>
          <w:spacing w:val="-4"/>
          <w:sz w:val="28"/>
          <w:szCs w:val="28"/>
        </w:rPr>
        <w:t>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jc w:val="both"/>
        <w:rPr>
          <w:szCs w:val="28"/>
        </w:rPr>
      </w:pPr>
      <w:r>
        <w:rPr>
          <w:szCs w:val="28"/>
        </w:rPr>
      </w:r>
    </w:p>
    <w:p>
      <w:pPr>
        <w:pStyle w:val="Normal"/>
        <w:jc w:val="both"/>
        <w:rPr>
          <w:szCs w:val="28"/>
        </w:rPr>
      </w:pPr>
      <w:r>
        <w:rPr>
          <w:szCs w:val="28"/>
        </w:rPr>
      </w:r>
    </w:p>
    <w:p>
      <w:pPr>
        <w:pStyle w:val="Normal"/>
        <w:tabs>
          <w:tab w:val="clear" w:pos="709"/>
          <w:tab w:val="left" w:pos="7513" w:leader="none"/>
        </w:tabs>
        <w:rPr/>
      </w:pPr>
      <w:r>
        <w:rPr>
          <w:sz w:val="28"/>
          <w:szCs w:val="28"/>
          <w:lang w:val="uk-UA"/>
        </w:rPr>
        <w:t xml:space="preserve">Секретар міської ради                                             </w:t>
      </w:r>
      <w:r>
        <w:rPr>
          <w:sz w:val="28"/>
          <w:szCs w:val="28"/>
        </w:rPr>
        <w:t xml:space="preserve">           Катерина</w:t>
      </w:r>
      <w:r>
        <w:rPr>
          <w:sz w:val="28"/>
          <w:szCs w:val="28"/>
          <w:lang w:val="uk-UA"/>
        </w:rPr>
        <w:t> ШКЛЬОДА</w:t>
      </w:r>
    </w:p>
    <w:p>
      <w:pPr>
        <w:pStyle w:val="Normal"/>
        <w:widowControl w:val="false"/>
        <w:ind w:right="-868" w:hanging="0"/>
        <w:jc w:val="both"/>
        <w:rPr/>
      </w:pPr>
      <w:r>
        <w:rPr/>
      </w:r>
    </w:p>
    <w:p>
      <w:pPr>
        <w:pStyle w:val="Normal"/>
        <w:widowControl w:val="false"/>
        <w:ind w:right="-868" w:hanging="0"/>
        <w:jc w:val="both"/>
        <w:rPr/>
      </w:pPr>
      <w:r>
        <w:rPr/>
      </w:r>
    </w:p>
    <w:p>
      <w:pPr>
        <w:pStyle w:val="Normal"/>
        <w:widowControl/>
        <w:tabs>
          <w:tab w:val="left" w:pos="709" w:leader="none"/>
          <w:tab w:val="left" w:pos="735" w:leader="none"/>
        </w:tabs>
        <w:suppressAutoHyphens w:val="true"/>
        <w:bidi w:val="0"/>
        <w:spacing w:before="0" w:after="0"/>
        <w:ind w:left="0" w:right="57" w:hanging="0"/>
        <w:jc w:val="both"/>
        <w:rPr>
          <w:szCs w:val="28"/>
        </w:rPr>
      </w:pPr>
      <w:r>
        <w:rPr>
          <w:color w:val="000000"/>
          <w:spacing w:val="-4"/>
          <w:sz w:val="24"/>
          <w:szCs w:val="28"/>
          <w:shd w:fill="FFFFFF" w:val="clear"/>
        </w:rPr>
        <w:t>Гула 777 873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Application>LibreOffice/7.1.2.2$Windows_X86_64 LibreOffice_project/8a45595d069ef5570103caea1b71cc9d82b2aae4</Application>
  <AppVersion>15.0000</AppVersion>
  <Pages>3</Pages>
  <Words>696</Words>
  <Characters>4647</Characters>
  <CharactersWithSpaces>5527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2026-06-17T14:13:44Z</cp:lastPrinted>
  <dcterms:modified xsi:type="dcterms:W3CDTF">2026-07-09T15:27:29Z</dcterms:modified>
  <cp:revision>94</cp:revision>
  <dc:subject/>
  <dc:title/>
</cp:coreProperties>
</file>

<file path=docProps/custom.xml><?xml version="1.0" encoding="utf-8"?>
<Properties xmlns="http://schemas.openxmlformats.org/officeDocument/2006/custom-properties" xmlns:vt="http://schemas.openxmlformats.org/officeDocument/2006/docPropsVTypes"/>
</file>