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5005" cy="6750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280" cy="674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3.05pt;height:53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pt;mso-wrap-distance-right:0pt" filled="t" fillcolor="#FFFFFF" o:ole="">
            <v:imagedata r:id="rId3" o:title=""/>
          </v:shape>
          <o:OLEObject Type="Embed" ProgID="PBrush" ShapeID="ole_rId2" DrawAspect="Content" ObjectID="_93543975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 xml:space="preserve">Про надання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громадянину Клебанському Г.О.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pacing w:val="0"/>
          <w:sz w:val="28"/>
          <w:szCs w:val="28"/>
        </w:rPr>
        <w:t xml:space="preserve">дозволу на розроблення проєкту </w:t>
      </w:r>
      <w:r>
        <w:rPr>
          <w:sz w:val="28"/>
          <w:szCs w:val="28"/>
        </w:rPr>
        <w:t>землеустрою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щодо  відведення  земельної  ділянки  у  влас-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ність</w:t>
      </w:r>
      <w:r>
        <w:rPr>
          <w:sz w:val="44"/>
          <w:szCs w:val="44"/>
        </w:rPr>
        <w:t xml:space="preserve"> </w:t>
      </w:r>
      <w:r>
        <w:rPr>
          <w:spacing w:val="-4"/>
          <w:sz w:val="28"/>
          <w:szCs w:val="28"/>
        </w:rPr>
        <w:t xml:space="preserve">орієнтовною площею 0,06 га </w:t>
      </w:r>
      <w:r>
        <w:rPr>
          <w:sz w:val="28"/>
          <w:szCs w:val="28"/>
        </w:rPr>
        <w:t xml:space="preserve">для  </w:t>
      </w:r>
      <w:r>
        <w:rPr>
          <w:b w:val="false"/>
          <w:i w:val="false"/>
          <w:caps w:val="false"/>
          <w:smallCaps w:val="false"/>
          <w:spacing w:val="0"/>
          <w:sz w:val="28"/>
          <w:szCs w:val="28"/>
        </w:rPr>
        <w:t>індиві-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0"/>
          <w:sz w:val="28"/>
          <w:szCs w:val="28"/>
        </w:rPr>
        <w:t>дуального  садівництва  (01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.05)   в  садівничому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товаристві</w:t>
      </w:r>
      <w:r>
        <w:rPr>
          <w:b w:val="false"/>
          <w:i w:val="false"/>
          <w:caps w:val="false"/>
          <w:smallCaps w:val="false"/>
          <w:spacing w:val="-12"/>
          <w:sz w:val="20"/>
          <w:szCs w:val="20"/>
        </w:rPr>
        <w:t xml:space="preserve"> 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 xml:space="preserve">«Нива» № 213 у с.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Тарасове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 xml:space="preserve"> Луцького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району Волинської області</w:t>
      </w:r>
    </w:p>
    <w:p>
      <w:pPr>
        <w:pStyle w:val="Normal"/>
        <w:tabs>
          <w:tab w:val="clear" w:pos="709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b w:val="false"/>
          <w:b w:val="false"/>
          <w:i w:val="false"/>
          <w:i w:val="false"/>
          <w:caps w:val="false"/>
          <w:smallCaps w:val="false"/>
          <w:spacing w:val="-12"/>
          <w:sz w:val="28"/>
          <w:szCs w:val="28"/>
        </w:rPr>
      </w:pP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</w:r>
    </w:p>
    <w:p>
      <w:pPr>
        <w:pStyle w:val="Normal"/>
        <w:suppressAutoHyphens w:val="true"/>
        <w:overflowPunct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громадянина Клебанського Геннадія Олександровича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 орієнтовною площею 0,06 га для індивідуального садівництва (01.05) в садівничому товаристві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Нива</w:t>
      </w:r>
      <w:r>
        <w:rPr>
          <w:sz w:val="28"/>
          <w:szCs w:val="28"/>
        </w:rPr>
        <w:t>» № 213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Тарасове</w:t>
      </w:r>
      <w:r>
        <w:rPr>
          <w:sz w:val="28"/>
          <w:szCs w:val="28"/>
        </w:rPr>
        <w:t xml:space="preserve"> Луцького району Волинської області, </w:t>
      </w:r>
      <w:r>
        <w:rPr>
          <w:spacing w:val="-4"/>
          <w:sz w:val="28"/>
          <w:szCs w:val="28"/>
        </w:rPr>
        <w:t xml:space="preserve">враховуючи документи, що посвідчують право власності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громадянина Клебанського Геннадія Олександровича</w:t>
      </w:r>
      <w:r>
        <w:rPr>
          <w:spacing w:val="-4"/>
          <w:sz w:val="28"/>
          <w:szCs w:val="28"/>
        </w:rPr>
        <w:t xml:space="preserve"> на об’єкти нерухомого майна (садовий будинок) 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в садівничому товаристві 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Нива</w:t>
      </w:r>
      <w:r>
        <w:rPr>
          <w:b w:val="false"/>
          <w:i w:val="false"/>
          <w:caps w:val="false"/>
          <w:smallCaps w:val="false"/>
          <w:spacing w:val="-12"/>
          <w:sz w:val="28"/>
          <w:szCs w:val="28"/>
        </w:rPr>
        <w:t>»</w:t>
      </w:r>
      <w:r>
        <w:rPr>
          <w:b w:val="false"/>
          <w:i w:val="false"/>
          <w:caps w:val="false"/>
          <w:smallCaps w:val="false"/>
          <w:spacing w:val="-4"/>
          <w:sz w:val="28"/>
          <w:szCs w:val="28"/>
        </w:rPr>
        <w:t>, будинок № 213</w:t>
      </w:r>
      <w:r>
        <w:rPr>
          <w:spacing w:val="-4"/>
          <w:sz w:val="28"/>
          <w:szCs w:val="28"/>
        </w:rPr>
        <w:t xml:space="preserve">, договір купівлі-продажу (садового будинку) від 24.11.2025, зареєстровано в реєстрі за № 2293, витяг з Державного реєстру речових прав на нерухоме майно від 24.11.2025, номер відомостей про речове право: 62453680,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враховуючи довідку голови садівничого товариства «Нива» від 27.06.2026 № 10,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Генеральний план села Тарасове Луцького району Волинської області, затверджений рішенням Заборольської сільської ради від 25.11.2020 № 43/6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«Про затвердження Генерального плану с. Тарасове»</w:t>
      </w:r>
      <w:r>
        <w:rPr>
          <w:rFonts w:eastAsia="Times New Roman" w:cs="Times New Roman"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</w:rPr>
        <w:t xml:space="preserve">керуючись статтями 12, 35, 116, 118, 121, 122 та  підпунктом 5 пункту 27 розділу Х «Перехідні положення»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остановою Верховної Ради України від 17.07.2020 № 807-ІХ «Про утворення та ліквідацію районів», розпорядженням Кабінету міністрів України від 12 червня 2020 року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статтями 26,</w:t>
      </w:r>
      <w:bookmarkStart w:id="0" w:name="_GoBack"/>
      <w:bookmarkEnd w:id="0"/>
      <w:r>
        <w:rPr>
          <w:sz w:val="28"/>
          <w:szCs w:val="28"/>
        </w:rPr>
        <w:t xml:space="preserve"> 59 Закону України «Про місцеве самоврядування в Україні», пунктом </w:t>
      </w:r>
      <w:r>
        <w:rPr>
          <w:color w:val="000000"/>
          <w:spacing w:val="-8"/>
          <w:sz w:val="28"/>
          <w:szCs w:val="28"/>
          <w:lang w:eastAsia="uk-UA"/>
        </w:rPr>
        <w:t>6</w:t>
      </w:r>
      <w:r>
        <w:rPr>
          <w:color w:val="000000"/>
          <w:spacing w:val="-8"/>
          <w:sz w:val="28"/>
          <w:szCs w:val="28"/>
          <w:vertAlign w:val="superscript"/>
          <w:lang w:eastAsia="uk-UA"/>
        </w:rPr>
        <w:t>-1</w:t>
      </w:r>
      <w:r>
        <w:rPr>
          <w:sz w:val="28"/>
          <w:szCs w:val="28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993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overflowPunct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громадянину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Клебанському Геннадію Олександровичу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у власність в садівничому товаристві 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Нива</w:t>
      </w:r>
      <w:r>
        <w:rPr>
          <w:sz w:val="28"/>
          <w:szCs w:val="28"/>
        </w:rPr>
        <w:t>» № 213 у с. 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Тарасове</w:t>
      </w:r>
      <w:r>
        <w:rPr>
          <w:sz w:val="28"/>
          <w:szCs w:val="28"/>
        </w:rPr>
        <w:t xml:space="preserve"> Луцького району Волинської області для індивідуального садівництва (01.05), орієнтовною площею 0,06 га, згідно з додатком.</w:t>
      </w:r>
    </w:p>
    <w:p>
      <w:pPr>
        <w:pStyle w:val="Normal"/>
        <w:suppressAutoHyphens w:val="true"/>
        <w:overflowPunct w:val="false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suppressAutoHyphens w:val="true"/>
        <w:overflowPunct w:val="false"/>
        <w:ind w:left="0" w:right="0" w:firstLine="567"/>
        <w:jc w:val="both"/>
        <w:rPr/>
      </w:pPr>
      <w:r>
        <w:rPr>
          <w:sz w:val="28"/>
          <w:szCs w:val="28"/>
        </w:rPr>
        <w:t xml:space="preserve">2. Контроль за виконанням рішення покласти на </w:t>
      </w:r>
      <w:r>
        <w:rPr>
          <w:spacing w:val="-4"/>
          <w:sz w:val="28"/>
          <w:szCs w:val="28"/>
        </w:rPr>
        <w:t>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/>
      </w:pPr>
      <w:r>
        <w:rPr>
          <w:sz w:val="28"/>
          <w:szCs w:val="28"/>
          <w:lang w:val="uk-UA"/>
        </w:rPr>
        <w:t xml:space="preserve">Секретар міської ради                                             </w:t>
      </w:r>
      <w:r>
        <w:rPr>
          <w:sz w:val="28"/>
          <w:szCs w:val="28"/>
        </w:rPr>
        <w:t xml:space="preserve">           Катерина</w:t>
      </w:r>
      <w:r>
        <w:rPr>
          <w:sz w:val="28"/>
          <w:szCs w:val="28"/>
          <w:lang w:val="uk-UA"/>
        </w:rPr>
        <w:t> ШКЛЬОДА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suppressAutoHyphens w:val="true"/>
        <w:overflowPunct w:val="false"/>
        <w:ind w:left="0" w:right="0" w:hanging="0"/>
        <w:jc w:val="both"/>
        <w:rPr/>
      </w:pPr>
      <w:r>
        <w:rPr>
          <w:color w:val="000000"/>
          <w:spacing w:val="-4"/>
          <w:sz w:val="24"/>
          <w:szCs w:val="28"/>
          <w:shd w:fill="FFFFFF" w:val="clear"/>
        </w:rPr>
        <w:t>Гула 777 873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hyphenationZone w:val="360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BalloonTextChar">
    <w:name w:val="Balloon Text Char"/>
    <w:qFormat/>
    <w:rPr>
      <w:rFonts w:eastAsia="Times New Roman"/>
      <w:szCs w:val="2"/>
      <w:lang w:eastAsia="uk-UA"/>
    </w:rPr>
  </w:style>
  <w:style w:type="character" w:styleId="BodyTextChar">
    <w:name w:val="Body Text Char"/>
    <w:qFormat/>
    <w:rPr>
      <w:rFonts w:eastAsia="Times New Roman"/>
      <w:szCs w:val="24"/>
      <w:lang w:eastAsia="uk-UA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eastAsia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eastAsia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eastAsia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left="720" w:hanging="0"/>
      <w:contextualSpacing/>
    </w:pPr>
    <w:rPr/>
  </w:style>
  <w:style w:type="paragraph" w:styleId="Style20">
    <w:name w:val="Цитата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Указатель"/>
    <w:basedOn w:val="Normal"/>
    <w:qFormat/>
    <w:pPr/>
    <w:rPr>
      <w:rFonts w:cs="Mangal"/>
    </w:rPr>
  </w:style>
  <w:style w:type="paragraph" w:styleId="Style23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paragraph" w:styleId="15">
    <w:name w:val="Схема документа1"/>
    <w:basedOn w:val="Normal"/>
    <w:qFormat/>
    <w:pPr>
      <w:shd w:fill="000080"/>
    </w:pPr>
    <w:rPr>
      <w:rFonts w:ascii="Tahoma" w:hAnsi="Tahoma" w:eastAsia="Tahoma"/>
      <w:sz w:val="20"/>
      <w:szCs w:val="20"/>
      <w:lang w:eastAsia="ar-SA"/>
    </w:rPr>
  </w:style>
  <w:style w:type="numbering" w:styleId="Style24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Application>LibreOffice/7.1.2.2$Windows_X86_64 LibreOffice_project/8a45595d069ef5570103caea1b71cc9d82b2aae4</Application>
  <AppVersion>15.0000</AppVersion>
  <Pages>2</Pages>
  <Words>394</Words>
  <Characters>2624</Characters>
  <CharactersWithSpaces>3147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2026-06-23T11:59:39Z</cp:lastPrinted>
  <dcterms:modified xsi:type="dcterms:W3CDTF">2026-07-13T12:44:36Z</dcterms:modified>
  <cp:revision>203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