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2B" w:rsidRDefault="0044566D">
      <w:pPr>
        <w:pStyle w:val="a6"/>
        <w:ind w:left="4253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73075" cy="6140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82B" w:rsidRDefault="0044566D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68782B" w:rsidRDefault="0068782B">
      <w:pPr>
        <w:pStyle w:val="a6"/>
        <w:ind w:left="0"/>
        <w:rPr>
          <w:b/>
        </w:rPr>
      </w:pPr>
    </w:p>
    <w:p w:rsidR="0068782B" w:rsidRDefault="0044566D">
      <w:pPr>
        <w:pStyle w:val="aa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68782B" w:rsidRDefault="0068782B">
      <w:pPr>
        <w:pStyle w:val="a6"/>
        <w:spacing w:before="46"/>
        <w:ind w:left="0"/>
        <w:rPr>
          <w:b/>
          <w:sz w:val="24"/>
        </w:rPr>
      </w:pPr>
    </w:p>
    <w:p w:rsidR="0068782B" w:rsidRDefault="00753537">
      <w:pPr>
        <w:tabs>
          <w:tab w:val="left" w:pos="7518"/>
          <w:tab w:val="left" w:pos="9214"/>
        </w:tabs>
        <w:ind w:left="4395"/>
        <w:rPr>
          <w:sz w:val="24"/>
        </w:rPr>
      </w:pPr>
      <w:r>
        <w:rPr>
          <w:spacing w:val="-2"/>
          <w:sz w:val="24"/>
        </w:rPr>
        <w:t>м. </w:t>
      </w:r>
      <w:r w:rsidR="0044566D">
        <w:rPr>
          <w:spacing w:val="-2"/>
          <w:sz w:val="24"/>
        </w:rPr>
        <w:t>Луцьк</w:t>
      </w:r>
      <w:r w:rsidR="0044566D">
        <w:rPr>
          <w:sz w:val="24"/>
        </w:rPr>
        <w:tab/>
      </w:r>
      <w:r w:rsidR="0044566D">
        <w:rPr>
          <w:spacing w:val="-10"/>
          <w:sz w:val="24"/>
        </w:rPr>
        <w:t>№</w:t>
      </w:r>
      <w:r w:rsidR="0044566D">
        <w:rPr>
          <w:sz w:val="24"/>
          <w:u w:val="single"/>
        </w:rPr>
        <w:tab/>
      </w:r>
    </w:p>
    <w:p w:rsidR="0068782B" w:rsidRDefault="0044566D">
      <w:pPr>
        <w:pStyle w:val="a6"/>
        <w:spacing w:line="20" w:lineRule="exact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320" cy="6480"/>
                          <a:chOff x="0" y="0"/>
                          <a:chExt cx="1219320" cy="6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320" cy="6480"/>
                          </a:xfrm>
                          <a:custGeom>
                            <a:avLst/>
                            <a:gdLst>
                              <a:gd name="textAreaLeft" fmla="*/ 0 w 691200"/>
                              <a:gd name="textAreaRight" fmla="*/ 691560 w 69120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EA17C" id="Group 2" o:spid="_x0000_s1026" style="width:96pt;height:.5pt;mso-position-horizontal-relative:char;mso-position-vertical-relative:line" coordsize="1219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LCpwIAAOEGAAAOAAAAZHJzL2Uyb0RvYy54bWykVdtOGzEQfa/Uf7D2sVLZXNoIVklQWwov&#10;qCCgH2C89u5Kvsk22eTvOzN7SQhqK4CHZTye2zmemSzPt0azjQyxcXaVTU8mGZNWuLKx1Sr7/XD5&#10;+TRjMXFbcu2sXGU7GbPz9ccPy9YXcuZqp0sZGASxsWj9KqtT8kWeR1FLw+OJ89LCpXLB8ATHUOVl&#10;4C1ENzqfTSaLvHWh9MEJGSNoL7rLbE3xlZIi3SgVZWJ6lUFtib6Bvo/4zddLXlSB+7oRfRn8DVUY&#10;3lhIOoa64Imzp9C8CGUaEVx0Kp0IZ3KnVCMkYQA008kRmqvgnjxhqYq28iNNQO0RT28OK35tbgNr&#10;ylU2y5jlBp6IsrIZUtP6qgCLq+Dv/W3oFVV3QrRbFQz+BxxsS6TuRlLlNjEByulsejafAfcC7hZf&#10;TnvORQ0P88JJ1D//5ZYPKXOsbCyk9dA8cc9PfB8/9zX3kmiPiL7nZ77np+uWeccQ2Yz0xCICU+/i&#10;ZgTJC/EU05V0xDHfXMfUtWsJEjVb2T9ZArK/BcmvpUoZU0ZDD3/K2YS1bHE2hTnp+/zY/q6p6kMH&#10;MP66+K/Xg/PPktRsvvhriu8uJWcO7OdnkGHvAmirAQ+vB4hiawcxwAzj9D7HCIM8KKgcGOnh3IOC&#10;8R40fQ1EnucJsyB9KLK261DkCHXGbeSDo9t01J1Q6f5W20Mr7HGMwIb2B9vOAgRMs172AqUG+fBl&#10;rbtstKbqtMWCaEqwhuh0U+IlHUL1+EMHtuG4y+gPnxWCPTODnWHLTq8tXONwdD1JUtppidG0vZMK&#10;Bp/GlsKLPn63HWHHAJ5hR0ISckBDBfW80rd3QW9JS/mV/qMT5Xc2jf6msS4QDQfoUHx05Y5WFhEA&#10;24GooD1KnPU7Hxf14Zms9r9M6z8AAAD//wMAUEsDBBQABgAIAAAAIQBtsq5p2QAAAAMBAAAPAAAA&#10;ZHJzL2Rvd25yZXYueG1sTI9BS8NAEIXvgv9hGcGb3aSiaMymlKKeimAriLdpdpqEZmdDdpuk/96p&#10;F3sZ5vGGN9/LF5Nr1UB9aDwbSGcJKOLS24YrA1/bt7snUCEiW2w9k4ETBVgU11c5ZtaP/EnDJlZK&#10;QjhkaKCOscu0DmVNDsPMd8Ti7X3vMIrsK217HCXctXqeJI/aYcPyocaOVjWVh83RGXgfcVzep6/D&#10;+rBfnX62Dx/f65SMub2Zli+gIk3x/xjO+IIOhTDt/JFtUK0BKRL/5tl7novcyZKALnJ9yV78AgAA&#10;//8DAFBLAQItABQABgAIAAAAIQC2gziS/gAAAOEBAAATAAAAAAAAAAAAAAAAAAAAAABbQ29udGVu&#10;dF9UeXBlc10ueG1sUEsBAi0AFAAGAAgAAAAhADj9If/WAAAAlAEAAAsAAAAAAAAAAAAAAAAALwEA&#10;AF9yZWxzLy5yZWxzUEsBAi0AFAAGAAgAAAAhAHQ2wsKnAgAA4QYAAA4AAAAAAAAAAAAAAAAALgIA&#10;AGRycy9lMm9Eb2MueG1sUEsBAi0AFAAGAAgAAAAhAG2yrmnZAAAAAwEAAA8AAAAAAAAAAAAAAAAA&#10;AQUAAGRycy9kb3ducmV2LnhtbFBLBQYAAAAABAAEAPMAAAAHBgAAAAA=&#10;">
                <v:shape id="Graphic 3" o:spid="_x0000_s1027" style="position:absolute;width:12193;height:64;visibility:visible;mso-wrap-style:square;v-text-anchor:top" coordsize="12192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Z4wgAAANoAAAAPAAAAZHJzL2Rvd25yZXYueG1sRI9fa8Iw&#10;FMXfBb9DuMJeZKadIF1nFBHG9uJkdXu/NHdNt+amJFmt334RhD0ezp8fZ70dbScG8qF1rCBfZCCI&#10;a6dbbhR8nJ7vCxAhImvsHJOCCwXYbqaTNZbanfmdhio2Io1wKFGBibEvpQy1IYth4Xri5H05bzEm&#10;6RupPZ7TuO3kQ5atpMWWE8FgT3tD9U/1axP3e/Avh8+3yh6Lx84U82V+ylmpu9m4ewIRaYz/4Vv7&#10;VStYwvVKugFy8wcAAP//AwBQSwECLQAUAAYACAAAACEA2+H2y+4AAACFAQAAEwAAAAAAAAAAAAAA&#10;AAAAAAAAW0NvbnRlbnRfVHlwZXNdLnhtbFBLAQItABQABgAIAAAAIQBa9CxbvwAAABUBAAALAAAA&#10;AAAAAAAAAAAAAB8BAABfcmVscy8ucmVsc1BLAQItABQABgAIAAAAIQBlZ7Z4wgAAANoAAAAPAAAA&#10;AAAAAAAAAAAAAAcCAABkcnMvZG93bnJldi54bWxQSwUGAAAAAAMAAwC3AAAA9gIAAAAA&#10;" path="m,l1219200,e" filled="f" strokeweight=".18mm">
                  <v:path arrowok="t" textboxrect="0,0,1219835,7128"/>
                </v:shape>
                <w10:anchorlock/>
              </v:group>
            </w:pict>
          </mc:Fallback>
        </mc:AlternateContent>
      </w:r>
    </w:p>
    <w:p w:rsidR="0068782B" w:rsidRPr="00E002D4" w:rsidRDefault="0068782B">
      <w:pPr>
        <w:pStyle w:val="a6"/>
        <w:spacing w:before="302"/>
        <w:ind w:left="0"/>
        <w:rPr>
          <w:sz w:val="16"/>
        </w:rPr>
      </w:pPr>
    </w:p>
    <w:p w:rsidR="0068782B" w:rsidRDefault="0044566D" w:rsidP="00AC5C80">
      <w:pPr>
        <w:pStyle w:val="a6"/>
        <w:ind w:left="0" w:right="4818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розроблення </w:t>
      </w:r>
      <w:proofErr w:type="spellStart"/>
      <w:r>
        <w:t>проєкту</w:t>
      </w:r>
      <w:proofErr w:type="spellEnd"/>
      <w:r>
        <w:t xml:space="preserve"> </w:t>
      </w:r>
      <w:r w:rsidR="005A28B8">
        <w:t xml:space="preserve">детального плану території </w:t>
      </w:r>
      <w:r w:rsidR="00AC5C80" w:rsidRPr="00AC5C80">
        <w:t>в межах вулиці Зелена та автодороги М-19 за межами населених пунктів Луцької міської територіальної громади (с. Прилуцьке)</w:t>
      </w:r>
    </w:p>
    <w:p w:rsidR="00AC5C80" w:rsidRPr="00E002D4" w:rsidRDefault="00AC5C80" w:rsidP="00AC5C80">
      <w:pPr>
        <w:pStyle w:val="a6"/>
        <w:ind w:left="0" w:right="4818"/>
        <w:jc w:val="both"/>
        <w:rPr>
          <w:sz w:val="20"/>
        </w:rPr>
      </w:pPr>
    </w:p>
    <w:p w:rsidR="0068782B" w:rsidRDefault="0044566D">
      <w:pPr>
        <w:pStyle w:val="a6"/>
        <w:tabs>
          <w:tab w:val="left" w:pos="3396"/>
          <w:tab w:val="left" w:pos="7511"/>
        </w:tabs>
        <w:ind w:left="0" w:right="3" w:firstLine="567"/>
        <w:jc w:val="both"/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 xml:space="preserve">діяльності», постановою Кабінету Міністрів України від 01.09.2021 № 926 «Про затвердження Порядку розроблення, оновлення, внесення змін та затвердження містобудівної документації», рішенням міської ради від 22.07.2020 № 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</w:t>
      </w:r>
      <w:r w:rsidR="00753537">
        <w:t>ромади», відповідно до норм ДБН </w:t>
      </w:r>
      <w:r>
        <w:t>Б.1.1-14:2012 «Склад та зміст детального план</w:t>
      </w:r>
      <w:r w:rsidR="00753537">
        <w:t>у територій» та ДБН </w:t>
      </w:r>
      <w:r>
        <w:t>Б.2.2-12:2019 «Планування та забудова територій»,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44566D" w:rsidRPr="00E002D4" w:rsidRDefault="0044566D" w:rsidP="0044566D">
      <w:pPr>
        <w:pStyle w:val="a6"/>
        <w:tabs>
          <w:tab w:val="left" w:pos="3396"/>
          <w:tab w:val="left" w:pos="7511"/>
        </w:tabs>
        <w:ind w:left="0" w:right="104"/>
        <w:jc w:val="both"/>
        <w:rPr>
          <w:spacing w:val="-2"/>
          <w:sz w:val="20"/>
        </w:rPr>
      </w:pPr>
    </w:p>
    <w:p w:rsidR="0068782B" w:rsidRDefault="0044566D" w:rsidP="0044566D">
      <w:pPr>
        <w:pStyle w:val="a6"/>
        <w:tabs>
          <w:tab w:val="left" w:pos="3396"/>
          <w:tab w:val="left" w:pos="7511"/>
        </w:tabs>
        <w:ind w:left="0" w:right="104"/>
        <w:jc w:val="both"/>
      </w:pPr>
      <w:r>
        <w:rPr>
          <w:spacing w:val="-2"/>
        </w:rPr>
        <w:t>ВИРІШИЛА:</w:t>
      </w:r>
    </w:p>
    <w:p w:rsidR="0068782B" w:rsidRPr="001235A2" w:rsidRDefault="0068782B">
      <w:pPr>
        <w:pStyle w:val="a6"/>
        <w:tabs>
          <w:tab w:val="left" w:pos="3396"/>
          <w:tab w:val="left" w:pos="7511"/>
        </w:tabs>
        <w:ind w:right="3" w:firstLine="630"/>
        <w:jc w:val="both"/>
        <w:rPr>
          <w:sz w:val="20"/>
        </w:rPr>
      </w:pPr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</w:tabs>
        <w:ind w:left="0" w:right="3" w:firstLine="567"/>
      </w:pPr>
      <w:r>
        <w:rPr>
          <w:sz w:val="28"/>
          <w:szCs w:val="28"/>
        </w:rPr>
        <w:t xml:space="preserve">Доручити управлінню капітального будівництва міської ради забезпечити </w:t>
      </w:r>
      <w:r>
        <w:rPr>
          <w:spacing w:val="-7"/>
          <w:sz w:val="28"/>
          <w:szCs w:val="28"/>
        </w:rPr>
        <w:t xml:space="preserve">розроблення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="005A28B8" w:rsidRPr="005A28B8">
        <w:rPr>
          <w:sz w:val="28"/>
          <w:szCs w:val="28"/>
        </w:rPr>
        <w:t xml:space="preserve">детального плану території </w:t>
      </w:r>
      <w:r w:rsidR="00AC5C80" w:rsidRPr="00AC5C80">
        <w:rPr>
          <w:sz w:val="28"/>
          <w:szCs w:val="28"/>
        </w:rPr>
        <w:t>в межах вулиці Зелена та автодороги М-19 за межами населених пунктів Луцької міської територіальної громади (с. Прилуцьке)</w:t>
      </w:r>
      <w:r>
        <w:rPr>
          <w:sz w:val="28"/>
          <w:szCs w:val="28"/>
        </w:rPr>
        <w:t>, залучивши кошти з інших джерел, не заборонених законом, відповідно до статті 10 Закону України «Про регулювання містобудівної діяльності», згідно з додатком.</w:t>
      </w:r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</w:pPr>
      <w:r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68782B" w:rsidRPr="005A28B8" w:rsidRDefault="0044566D" w:rsidP="005A28B8">
      <w:pPr>
        <w:pStyle w:val="ab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</w:rPr>
      </w:pPr>
      <w:r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5A28B8">
        <w:rPr>
          <w:sz w:val="28"/>
        </w:rPr>
        <w:t>проєкту</w:t>
      </w:r>
      <w:proofErr w:type="spellEnd"/>
      <w:r w:rsidRPr="005A28B8">
        <w:rPr>
          <w:sz w:val="28"/>
        </w:rPr>
        <w:t xml:space="preserve"> </w:t>
      </w:r>
      <w:r w:rsidR="005A28B8" w:rsidRPr="005A28B8">
        <w:rPr>
          <w:sz w:val="28"/>
        </w:rPr>
        <w:t xml:space="preserve">детального плану </w:t>
      </w:r>
      <w:r w:rsidR="005A28B8" w:rsidRPr="00AC5C80">
        <w:rPr>
          <w:sz w:val="28"/>
          <w:szCs w:val="28"/>
        </w:rPr>
        <w:t xml:space="preserve">території </w:t>
      </w:r>
      <w:r w:rsidR="00AC5C80" w:rsidRPr="00AC5C80">
        <w:rPr>
          <w:sz w:val="28"/>
          <w:szCs w:val="28"/>
        </w:rPr>
        <w:t xml:space="preserve">в межах вулиці Зелена та автодороги </w:t>
      </w:r>
      <w:r w:rsidR="000D181A">
        <w:rPr>
          <w:sz w:val="28"/>
          <w:szCs w:val="28"/>
        </w:rPr>
        <w:t xml:space="preserve">    </w:t>
      </w:r>
      <w:bookmarkStart w:id="0" w:name="_GoBack"/>
      <w:bookmarkEnd w:id="0"/>
      <w:r w:rsidR="00AC5C80" w:rsidRPr="00AC5C80">
        <w:rPr>
          <w:sz w:val="28"/>
          <w:szCs w:val="28"/>
        </w:rPr>
        <w:t>М-19 за межами населених пунктів Луцької міської територіальної громади (с. Прилуцьке)</w:t>
      </w:r>
      <w:r w:rsidRPr="00AC5C80">
        <w:rPr>
          <w:sz w:val="28"/>
          <w:szCs w:val="28"/>
        </w:rPr>
        <w:t>.</w:t>
      </w:r>
    </w:p>
    <w:p w:rsidR="0068782B" w:rsidRDefault="0044566D">
      <w:pPr>
        <w:pStyle w:val="ab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5A28B8" w:rsidRDefault="0044566D" w:rsidP="005A28B8">
      <w:pPr>
        <w:pStyle w:val="ab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</w:pPr>
      <w:r>
        <w:rPr>
          <w:sz w:val="28"/>
        </w:rPr>
        <w:t>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lastRenderedPageBreak/>
        <w:t xml:space="preserve">Контроль за виконанням рішення покласти на </w:t>
      </w:r>
      <w:r w:rsidR="00753537" w:rsidRPr="00753537">
        <w:rPr>
          <w:sz w:val="28"/>
        </w:rPr>
        <w:t xml:space="preserve">заступника міського голови з питань діяльності виконавчих органів міської ради Валентина </w:t>
      </w:r>
      <w:proofErr w:type="spellStart"/>
      <w:r w:rsidR="00753537" w:rsidRPr="00753537">
        <w:rPr>
          <w:sz w:val="28"/>
        </w:rPr>
        <w:t>Хаймика</w:t>
      </w:r>
      <w:proofErr w:type="spellEnd"/>
      <w:r w:rsidR="00753537">
        <w:rPr>
          <w:sz w:val="28"/>
        </w:rPr>
        <w:t>, постій</w:t>
      </w:r>
      <w:r>
        <w:rPr>
          <w:sz w:val="28"/>
        </w:rPr>
        <w:t xml:space="preserve">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</w:rPr>
        <w:t>енергоощадності</w:t>
      </w:r>
      <w:proofErr w:type="spellEnd"/>
      <w:r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68782B" w:rsidRDefault="0068782B">
      <w:pPr>
        <w:pStyle w:val="a6"/>
        <w:ind w:left="0"/>
      </w:pPr>
    </w:p>
    <w:p w:rsidR="0068782B" w:rsidRDefault="0068782B">
      <w:pPr>
        <w:pStyle w:val="a6"/>
        <w:ind w:left="0"/>
      </w:pPr>
    </w:p>
    <w:p w:rsidR="0068782B" w:rsidRDefault="00753537">
      <w:pPr>
        <w:pStyle w:val="a6"/>
        <w:spacing w:before="230"/>
        <w:ind w:left="0"/>
      </w:pPr>
      <w:r w:rsidRPr="00753537">
        <w:t>Секретар міської рад</w:t>
      </w:r>
      <w:r>
        <w:t>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3537">
        <w:t>Катерина ШКЛЬОДА</w:t>
      </w:r>
    </w:p>
    <w:p w:rsidR="00753537" w:rsidRDefault="00753537">
      <w:pPr>
        <w:pStyle w:val="a6"/>
        <w:spacing w:before="230"/>
        <w:ind w:left="0"/>
      </w:pPr>
    </w:p>
    <w:p w:rsidR="0068782B" w:rsidRDefault="00753537">
      <w:pPr>
        <w:rPr>
          <w:sz w:val="24"/>
        </w:rPr>
      </w:pPr>
      <w:r>
        <w:rPr>
          <w:sz w:val="24"/>
        </w:rPr>
        <w:t>Гула</w:t>
      </w:r>
      <w:r w:rsidR="0044566D">
        <w:rPr>
          <w:sz w:val="24"/>
        </w:rPr>
        <w:t xml:space="preserve"> 777 </w:t>
      </w:r>
      <w:r>
        <w:rPr>
          <w:spacing w:val="-5"/>
          <w:sz w:val="24"/>
        </w:rPr>
        <w:t>87</w:t>
      </w:r>
      <w:r w:rsidR="0044566D">
        <w:rPr>
          <w:spacing w:val="-5"/>
          <w:sz w:val="24"/>
        </w:rPr>
        <w:t>3</w:t>
      </w:r>
    </w:p>
    <w:p w:rsidR="0068782B" w:rsidRDefault="0068782B">
      <w:pPr>
        <w:pStyle w:val="ab"/>
        <w:tabs>
          <w:tab w:val="left" w:pos="1167"/>
        </w:tabs>
        <w:ind w:left="809" w:firstLine="0"/>
        <w:rPr>
          <w:sz w:val="24"/>
        </w:rPr>
      </w:pPr>
    </w:p>
    <w:sectPr w:rsidR="0068782B">
      <w:pgSz w:w="11906" w:h="16838"/>
      <w:pgMar w:top="567" w:right="567" w:bottom="1701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97241"/>
    <w:multiLevelType w:val="multilevel"/>
    <w:tmpl w:val="FA4A8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414C73"/>
    <w:multiLevelType w:val="multilevel"/>
    <w:tmpl w:val="4E92BFB2"/>
    <w:lvl w:ilvl="0">
      <w:start w:val="1"/>
      <w:numFmt w:val="decimal"/>
      <w:lvlText w:val="%1."/>
      <w:lvlJc w:val="left"/>
      <w:pPr>
        <w:tabs>
          <w:tab w:val="num" w:pos="0"/>
        </w:tabs>
        <w:ind w:left="1234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6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6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6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6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6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6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6" w:hanging="6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68782B"/>
    <w:rsid w:val="000D181A"/>
    <w:rsid w:val="001235A2"/>
    <w:rsid w:val="0044566D"/>
    <w:rsid w:val="005A28B8"/>
    <w:rsid w:val="0068782B"/>
    <w:rsid w:val="00753537"/>
    <w:rsid w:val="007C3D9C"/>
    <w:rsid w:val="00AC5C80"/>
    <w:rsid w:val="00E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4C97"/>
  <w15:docId w15:val="{4C3436D6-E9B6-47F9-BBC3-7A0AFAAD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3212F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53212F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Ратнюк Галина</cp:lastModifiedBy>
  <cp:revision>46</cp:revision>
  <cp:lastPrinted>2024-08-12T12:01:00Z</cp:lastPrinted>
  <dcterms:created xsi:type="dcterms:W3CDTF">2024-02-29T15:25:00Z</dcterms:created>
  <dcterms:modified xsi:type="dcterms:W3CDTF">2026-07-08T06:54:00Z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