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до проєкту рішення Луцької міської ради </w:t>
      </w:r>
    </w:p>
    <w:p>
      <w:pPr>
        <w:pStyle w:val="Normal"/>
        <w:jc w:val="center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“</w:t>
      </w:r>
      <w:r>
        <w:rPr>
          <w:rFonts w:eastAsia="Times New Roman" w:cs="Times New Roman"/>
          <w:b w:val="false"/>
          <w:bCs w:val="false"/>
          <w:spacing w:val="-1"/>
          <w:sz w:val="28"/>
          <w:szCs w:val="28"/>
          <w:lang w:val="uk-UA"/>
        </w:rPr>
        <w:t xml:space="preserve">Про виключення із списку присяжних </w:t>
      </w:r>
      <w:r>
        <w:rPr>
          <w:rFonts w:cs="Times New Roman"/>
          <w:spacing w:val="-1"/>
          <w:sz w:val="28"/>
          <w:szCs w:val="28"/>
          <w:lang w:val="uk-UA"/>
        </w:rPr>
        <w:t>Луцького міськрайонного суду</w:t>
      </w:r>
    </w:p>
    <w:p>
      <w:pPr>
        <w:pStyle w:val="Normal"/>
        <w:jc w:val="center"/>
        <w:rPr/>
      </w:pPr>
      <w:r>
        <w:rPr>
          <w:rFonts w:eastAsia="Times New Roman" w:cs="Times New Roman"/>
          <w:b w:val="false"/>
          <w:bCs w:val="false"/>
          <w:spacing w:val="-1"/>
          <w:sz w:val="28"/>
          <w:szCs w:val="28"/>
          <w:lang w:val="uk-UA"/>
        </w:rPr>
        <w:t xml:space="preserve">Волинської області </w:t>
      </w:r>
      <w:r>
        <w:rPr>
          <w:rFonts w:eastAsia="Times New Roman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К</w:t>
      </w:r>
      <w:r>
        <w:rPr>
          <w:rFonts w:eastAsia="Times New Roman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ушмірука А.В.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”</w:t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b/>
          <w:bCs/>
          <w:sz w:val="28"/>
          <w:szCs w:val="28"/>
          <w:lang w:val="uk-UA"/>
        </w:rPr>
        <w:t xml:space="preserve">Потреба і мета прийняття рішення: </w:t>
      </w:r>
      <w:r>
        <w:rPr>
          <w:b w:val="false"/>
          <w:bCs w:val="false"/>
          <w:sz w:val="28"/>
          <w:szCs w:val="28"/>
          <w:lang w:val="uk-UA"/>
        </w:rPr>
        <w:t xml:space="preserve">Проєкт рішення підготовлено у зв'язку із розглядом подання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територіального управління Державної судової адміністрації України в Волинській області від 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23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.0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6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.202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6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№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1447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/01-18 з якого вбачається, що згідно розпорядження голови Луцького міськрайонного суду Волинської області від 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15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.0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6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.202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6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№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22/01-05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 xml:space="preserve"> К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ушмірука А.В.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увільнено від виконання обов’язків присяжних у зв’язку 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 xml:space="preserve">із  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проходженням військової служби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Метою прийняття рішення є забезпечення здійснення правосуддя у відповідності до вимог чинного законодавства. 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b/>
          <w:bCs/>
          <w:sz w:val="28"/>
          <w:szCs w:val="28"/>
          <w:lang w:val="uk-UA"/>
        </w:rPr>
        <w:t xml:space="preserve">Прогнозовані суспільні, економічні, фінансові та юридичні наслідки прийняття рішення: </w:t>
      </w:r>
      <w:r>
        <w:rPr>
          <w:b w:val="false"/>
          <w:bCs w:val="false"/>
          <w:sz w:val="28"/>
          <w:szCs w:val="28"/>
          <w:lang w:val="uk-UA"/>
        </w:rPr>
        <w:t>реалізація проєкту рішення дозволить забезпечити виконання вимог ЦПК України, КПК України та Закону України “Про судоустрій і статус суддів” України.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b w:val="false"/>
          <w:bCs w:val="false"/>
          <w:sz w:val="28"/>
          <w:szCs w:val="28"/>
          <w:lang w:val="uk-UA"/>
        </w:rPr>
        <w:t>Директор юридичного  департаменту                             Наталія ЮРЧЕНКО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Style14">
    <w:name w:val="Гіперпосилання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  <w:sz w:val="28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FreeSans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  <w:sz w:val="28"/>
    </w:rPr>
  </w:style>
  <w:style w:type="paragraph" w:styleId="HTML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423</TotalTime>
  <Application>LibreOffice/6.3.4.2$Windows_X86_64 LibreOffice_project/60da17e045e08f1793c57c00ba83cdfce946d0aa</Application>
  <Pages>1</Pages>
  <Words>120</Words>
  <Characters>872</Characters>
  <CharactersWithSpaces>1016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2015-05-07T14:49:39Z</dcterms:created>
  <dc:creator/>
  <dc:description/>
  <dc:language>uk-UA</dc:language>
  <cp:lastModifiedBy/>
  <cp:lastPrinted>1995-11-21T17:41:00Z</cp:lastPrinted>
  <dcterms:modified xsi:type="dcterms:W3CDTF">2026-06-25T12:39:16Z</dcterms:modified>
  <cp:revision>35</cp:revision>
  <dc:subject/>
  <dc:title>мвк</dc:title>
</cp:coreProperties>
</file>