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84" w:rsidRDefault="00771134">
      <w:pPr>
        <w:tabs>
          <w:tab w:val="left" w:pos="4245"/>
          <w:tab w:val="left" w:pos="75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ПОЯСНЮВАЛЬНА ЗАПИСКА</w:t>
      </w:r>
    </w:p>
    <w:p w:rsidR="00300F84" w:rsidRDefault="00771134">
      <w:pPr>
        <w:tabs>
          <w:tab w:val="left" w:pos="4245"/>
          <w:tab w:val="left" w:pos="75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міської ради «Про передачу автомобіля»,</w:t>
      </w:r>
    </w:p>
    <w:p w:rsidR="00300F84" w:rsidRDefault="00771134">
      <w:pPr>
        <w:tabs>
          <w:tab w:val="left" w:pos="4245"/>
          <w:tab w:val="left" w:pos="75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що перебуває на балансі Виконавчого комітету Луцької міської ради</w:t>
      </w:r>
    </w:p>
    <w:p w:rsidR="00300F84" w:rsidRDefault="00300F84">
      <w:pPr>
        <w:tabs>
          <w:tab w:val="left" w:pos="4245"/>
          <w:tab w:val="left" w:pos="7590"/>
        </w:tabs>
        <w:rPr>
          <w:sz w:val="28"/>
          <w:szCs w:val="28"/>
        </w:rPr>
      </w:pPr>
    </w:p>
    <w:p w:rsidR="00300F84" w:rsidRDefault="00300F84">
      <w:pPr>
        <w:tabs>
          <w:tab w:val="left" w:pos="4245"/>
          <w:tab w:val="left" w:pos="7590"/>
        </w:tabs>
        <w:rPr>
          <w:sz w:val="28"/>
          <w:szCs w:val="28"/>
        </w:rPr>
      </w:pPr>
    </w:p>
    <w:p w:rsidR="00300F84" w:rsidRDefault="00771134">
      <w:pPr>
        <w:tabs>
          <w:tab w:val="left" w:pos="4245"/>
          <w:tab w:val="left" w:pos="759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Потреба і мета прийняття рішення:</w:t>
      </w:r>
    </w:p>
    <w:p w:rsidR="00300F84" w:rsidRDefault="00771134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сприяння військовій частині </w:t>
      </w:r>
      <w:r w:rsidR="001572B9">
        <w:rPr>
          <w:sz w:val="28"/>
          <w:szCs w:val="28"/>
        </w:rPr>
        <w:t>_____</w:t>
      </w:r>
      <w:r>
        <w:rPr>
          <w:sz w:val="28"/>
          <w:szCs w:val="28"/>
        </w:rPr>
        <w:t xml:space="preserve"> з огляду на потребу в належному матеріально-технічному забезпеченні особового складу підрозділу. Передача автомобіля здійснювалася для сприяння обороноздатності держави та виконання завдань у період дії правового режиму воєнного стану. Майно отримано як гуманітарна допомога з Республіки Польща.</w:t>
      </w:r>
    </w:p>
    <w:p w:rsidR="00300F84" w:rsidRDefault="00771134">
      <w:pPr>
        <w:tabs>
          <w:tab w:val="left" w:pos="4245"/>
          <w:tab w:val="left" w:pos="759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Прогнозовані суспільні, економічні, фінансові та юридичні наслідки прийняття рішення:</w:t>
      </w:r>
    </w:p>
    <w:p w:rsidR="00300F84" w:rsidRDefault="00771134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Сприяння підрозділу військовій частині </w:t>
      </w:r>
      <w:r w:rsidR="001572B9">
        <w:rPr>
          <w:sz w:val="28"/>
          <w:szCs w:val="28"/>
        </w:rPr>
        <w:t>_____</w:t>
      </w:r>
      <w:bookmarkStart w:id="0" w:name="_GoBack"/>
      <w:bookmarkEnd w:id="0"/>
      <w:r>
        <w:rPr>
          <w:sz w:val="28"/>
          <w:szCs w:val="28"/>
        </w:rPr>
        <w:t xml:space="preserve"> у відсічі збройної агресії російської федерації, здійснюючи захист суверенітету та територіальної цілісності України в умовах воєнного стану, впровадженого відповідно до Указу Президента України №64/2022 «Про введення воєнного стану в Україні», ефективне використання рухомого майна. </w:t>
      </w:r>
    </w:p>
    <w:p w:rsidR="00300F84" w:rsidRDefault="00300F84">
      <w:pPr>
        <w:tabs>
          <w:tab w:val="left" w:pos="4245"/>
          <w:tab w:val="left" w:pos="7590"/>
        </w:tabs>
        <w:jc w:val="both"/>
        <w:rPr>
          <w:b/>
          <w:sz w:val="28"/>
          <w:szCs w:val="28"/>
        </w:rPr>
      </w:pPr>
    </w:p>
    <w:p w:rsidR="00300F84" w:rsidRDefault="00300F84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</w:p>
    <w:p w:rsidR="00300F84" w:rsidRDefault="00300F84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</w:p>
    <w:p w:rsidR="009C39C0" w:rsidRDefault="00771134" w:rsidP="009C39C0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</w:t>
      </w:r>
      <w:r w:rsidR="009C39C0">
        <w:rPr>
          <w:sz w:val="28"/>
          <w:szCs w:val="28"/>
        </w:rPr>
        <w:t xml:space="preserve"> обліку та</w:t>
      </w:r>
    </w:p>
    <w:p w:rsidR="00300F84" w:rsidRDefault="009C39C0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звітності міської ради,</w:t>
      </w:r>
    </w:p>
    <w:p w:rsidR="009C39C0" w:rsidRDefault="009C39C0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головний бухгалтер</w:t>
      </w:r>
      <w:r>
        <w:rPr>
          <w:sz w:val="28"/>
          <w:szCs w:val="28"/>
        </w:rPr>
        <w:tab/>
        <w:t xml:space="preserve">                                    </w:t>
      </w:r>
      <w:r w:rsidR="0077113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Світлана ГОРАЙ</w:t>
      </w:r>
    </w:p>
    <w:p w:rsidR="00300F84" w:rsidRDefault="00771134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</w:t>
      </w:r>
    </w:p>
    <w:p w:rsidR="00300F84" w:rsidRDefault="00300F84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</w:p>
    <w:p w:rsidR="00300F84" w:rsidRDefault="00300F84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</w:p>
    <w:p w:rsidR="00300F84" w:rsidRDefault="00300F84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</w:p>
    <w:p w:rsidR="00300F84" w:rsidRDefault="00300F84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</w:p>
    <w:p w:rsidR="00300F84" w:rsidRDefault="00300F84">
      <w:pPr>
        <w:tabs>
          <w:tab w:val="left" w:pos="4245"/>
          <w:tab w:val="left" w:pos="7590"/>
        </w:tabs>
        <w:ind w:firstLine="567"/>
        <w:rPr>
          <w:sz w:val="28"/>
          <w:szCs w:val="28"/>
        </w:rPr>
      </w:pPr>
    </w:p>
    <w:sectPr w:rsidR="00300F84">
      <w:pgSz w:w="11906" w:h="16838"/>
      <w:pgMar w:top="1134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300F84"/>
    <w:rsid w:val="001572B9"/>
    <w:rsid w:val="00300F84"/>
    <w:rsid w:val="00771134"/>
    <w:rsid w:val="00836636"/>
    <w:rsid w:val="009C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DA08A-2F43-424E-9070-BB2D863C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link w:val="1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0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numbering" w:customStyle="1" w:styleId="a8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713</Words>
  <Characters>407</Characters>
  <Application>Microsoft Office Word</Application>
  <DocSecurity>0</DocSecurity>
  <Lines>3</Lines>
  <Paragraphs>2</Paragraphs>
  <ScaleCrop>false</ScaleCrop>
  <Company>*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Шеремета Олександр</cp:lastModifiedBy>
  <cp:revision>15</cp:revision>
  <cp:lastPrinted>2026-05-20T10:25:00Z</cp:lastPrinted>
  <dcterms:created xsi:type="dcterms:W3CDTF">2026-07-09T08:31:00Z</dcterms:created>
  <dcterms:modified xsi:type="dcterms:W3CDTF">2026-07-15T12:29:00Z</dcterms:modified>
  <dc:language>uk-UA</dc:language>
</cp:coreProperties>
</file>