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24C8D" w14:textId="41A1C764" w:rsidR="00AA5D1D" w:rsidRDefault="007C42E8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2A76C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199F7F50" w14:textId="77777777" w:rsidR="00AA5D1D" w:rsidRDefault="00AA5D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E3DB7C" w14:textId="77777777" w:rsidR="00AA5D1D" w:rsidRDefault="007C42E8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3E67D919" w14:textId="48D938EC" w:rsidR="00AA5D1D" w:rsidRDefault="007C42E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</w:t>
      </w:r>
      <w:r w:rsidR="00FF5708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 w:rsidR="002A76C8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послуги з нестандартного приєднання до електричних мереж електроустановок</w:t>
      </w:r>
      <w:r w:rsidR="002A7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</w:t>
      </w:r>
    </w:p>
    <w:p w14:paraId="31005EA3" w14:textId="77777777" w:rsidR="00AA5D1D" w:rsidRDefault="007C42E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1178 (далі – Особливості)</w:t>
      </w:r>
    </w:p>
    <w:p w14:paraId="763B62C9" w14:textId="77777777" w:rsidR="00AA5D1D" w:rsidRDefault="00AA5D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49B579" w14:textId="556C749D" w:rsidR="00AA5D1D" w:rsidRDefault="007C42E8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</w:t>
      </w:r>
      <w:r>
        <w:rPr>
          <w:rFonts w:ascii="Times New Roman" w:eastAsia="Times New Roman" w:hAnsi="Times New Roman" w:cs="Times New Roman"/>
          <w:sz w:val="28"/>
          <w:szCs w:val="28"/>
        </w:rPr>
        <w:t>дпункту</w:t>
      </w:r>
      <w:r w:rsidR="005C3D80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29C3D7EC" w14:textId="77777777" w:rsidR="00AA5D1D" w:rsidRDefault="007C42E8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93F40F7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6AAC2177" w14:textId="029DAC95" w:rsidR="00AA5D1D" w:rsidRDefault="007C42E8" w:rsidP="00B5270B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Указом Президента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 від 24.02.2022 № 64 «Про введення воєнного стану в Україні» (далі – Указ), зі змінами, термін дії воєнного стану продовжено до 0</w:t>
      </w:r>
      <w:r w:rsidR="002A76C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2A76C8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.2026.</w:t>
      </w:r>
    </w:p>
    <w:p w14:paraId="688CB4FC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790810D1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</w:t>
      </w:r>
      <w:r>
        <w:rPr>
          <w:rFonts w:ascii="Times New Roman" w:eastAsia="Times New Roman" w:hAnsi="Times New Roman" w:cs="Times New Roman"/>
          <w:sz w:val="28"/>
          <w:szCs w:val="28"/>
        </w:rPr>
        <w:t>безпечення заходів правового режиму воєнного стану в Україні;</w:t>
      </w:r>
    </w:p>
    <w:p w14:paraId="457A29FF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7AA9F014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646C244D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23B993B0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 розробляє та вводить в дію План </w:t>
      </w:r>
      <w:r>
        <w:rPr>
          <w:rFonts w:ascii="Times New Roman" w:eastAsia="Times New Roman" w:hAnsi="Times New Roman" w:cs="Times New Roman"/>
          <w:sz w:val="28"/>
          <w:szCs w:val="28"/>
        </w:rPr>
        <w:t>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21638821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першої статті 20 Закону України «Про Кабіне</w:t>
      </w:r>
      <w:r>
        <w:rPr>
          <w:rFonts w:ascii="Times New Roman" w:eastAsia="Times New Roman" w:hAnsi="Times New Roman" w:cs="Times New Roman"/>
          <w:sz w:val="28"/>
          <w:szCs w:val="28"/>
        </w:rPr>
        <w:t>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26A0E84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 метою невідклад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</w:t>
      </w:r>
      <w:r>
        <w:rPr>
          <w:rFonts w:ascii="Times New Roman" w:eastAsia="Times New Roman" w:hAnsi="Times New Roman" w:cs="Times New Roman"/>
          <w:sz w:val="28"/>
          <w:szCs w:val="28"/>
        </w:rPr>
        <w:t>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 w:rsidR="00AA5D1D"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 w:rsidR="00AA5D1D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="00AA5D1D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39BB9E18" w14:textId="77777777" w:rsidR="00AA5D1D" w:rsidRDefault="007C42E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</w:t>
      </w:r>
      <w:r>
        <w:rPr>
          <w:rFonts w:ascii="Times New Roman" w:eastAsia="Times New Roman" w:hAnsi="Times New Roman" w:cs="Times New Roman"/>
          <w:sz w:val="28"/>
          <w:szCs w:val="28"/>
        </w:rPr>
        <w:t>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</w:t>
      </w:r>
      <w:r>
        <w:rPr>
          <w:rFonts w:ascii="Times New Roman" w:eastAsia="Times New Roman" w:hAnsi="Times New Roman" w:cs="Times New Roman"/>
          <w:sz w:val="28"/>
          <w:szCs w:val="28"/>
        </w:rPr>
        <w:t>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6DACC4C7" w14:textId="77777777" w:rsidR="00AA5D1D" w:rsidRDefault="007C42E8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</w:t>
      </w:r>
      <w:r>
        <w:rPr>
          <w:rFonts w:ascii="Times New Roman" w:eastAsia="Times New Roman" w:hAnsi="Times New Roman" w:cs="Times New Roman"/>
          <w:sz w:val="28"/>
          <w:szCs w:val="28"/>
        </w:rPr>
        <w:t>д 2026 року. Водночас, як передбачено чинним законодавством,</w:t>
      </w:r>
      <w:bookmarkStart w:id="1" w:name="bookmark=kix.21jy2ypv6p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05F0C5" w14:textId="77777777" w:rsidR="00AA5D1D" w:rsidRDefault="007C42E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Враховуючи зазначене, з метою дотримання принципу ефективності закупівлі, якнайшвидшого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36F26D64" w14:textId="77777777" w:rsidR="00AA5D1D" w:rsidRDefault="007C4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</w:t>
      </w:r>
      <w:r>
        <w:rPr>
          <w:rFonts w:ascii="Times New Roman" w:hAnsi="Times New Roman" w:cs="Times New Roman"/>
          <w:sz w:val="28"/>
          <w:szCs w:val="28"/>
        </w:rPr>
        <w:t>му законодавству.</w:t>
      </w:r>
    </w:p>
    <w:p w14:paraId="0D5B552C" w14:textId="77777777" w:rsidR="00AA5D1D" w:rsidRDefault="00AA5D1D">
      <w:pPr>
        <w:pStyle w:val="ab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03DF232C" w14:textId="77777777" w:rsidR="00AA5D1D" w:rsidRDefault="00AA5D1D">
      <w:pPr>
        <w:pStyle w:val="ab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6A814980" w14:textId="77777777" w:rsidR="002A76C8" w:rsidRPr="002A76C8" w:rsidRDefault="002A76C8" w:rsidP="002A76C8">
      <w:pPr>
        <w:pStyle w:val="ab"/>
        <w:spacing w:after="0"/>
        <w:ind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2A76C8">
        <w:rPr>
          <w:rFonts w:ascii="Times New Roman" w:hAnsi="Times New Roman" w:cs="Times New Roman"/>
          <w:color w:val="000000"/>
          <w:sz w:val="28"/>
          <w:szCs w:val="28"/>
        </w:rPr>
        <w:t xml:space="preserve">Керуючий справами </w:t>
      </w:r>
    </w:p>
    <w:p w14:paraId="7CEDA9CF" w14:textId="77777777" w:rsidR="002A76C8" w:rsidRPr="002A76C8" w:rsidRDefault="002A76C8" w:rsidP="002A76C8">
      <w:pPr>
        <w:pStyle w:val="ab"/>
        <w:ind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2A76C8">
        <w:rPr>
          <w:rFonts w:ascii="Times New Roman" w:hAnsi="Times New Roman" w:cs="Times New Roman"/>
          <w:color w:val="000000"/>
          <w:sz w:val="28"/>
          <w:szCs w:val="28"/>
        </w:rPr>
        <w:t xml:space="preserve">виконавчого комітету міської ради                                             Юрій ВЕРБИЧ </w:t>
      </w:r>
    </w:p>
    <w:p w14:paraId="44986322" w14:textId="77777777" w:rsidR="002A76C8" w:rsidRDefault="002A76C8" w:rsidP="002A76C8">
      <w:pPr>
        <w:pStyle w:val="ab"/>
        <w:ind w:right="180"/>
        <w:rPr>
          <w:color w:val="000000"/>
          <w:sz w:val="28"/>
          <w:szCs w:val="28"/>
        </w:rPr>
      </w:pPr>
    </w:p>
    <w:p w14:paraId="3842C347" w14:textId="77777777" w:rsidR="00AA5D1D" w:rsidRDefault="007C42E8">
      <w:pPr>
        <w:pStyle w:val="ab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744A5DD8" w14:textId="77777777" w:rsidR="00AA5D1D" w:rsidRDefault="00AA5D1D">
      <w:pPr>
        <w:spacing w:after="0" w:line="240" w:lineRule="auto"/>
        <w:jc w:val="both"/>
      </w:pPr>
    </w:p>
    <w:sectPr w:rsidR="00AA5D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9B7E2" w14:textId="77777777" w:rsidR="007C42E8" w:rsidRDefault="007C42E8">
      <w:pPr>
        <w:spacing w:after="0" w:line="240" w:lineRule="auto"/>
      </w:pPr>
      <w:r>
        <w:separator/>
      </w:r>
    </w:p>
  </w:endnote>
  <w:endnote w:type="continuationSeparator" w:id="0">
    <w:p w14:paraId="49F125D8" w14:textId="77777777" w:rsidR="007C42E8" w:rsidRDefault="007C4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D5089" w14:textId="77777777" w:rsidR="00AA5D1D" w:rsidRDefault="00AA5D1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31D07" w14:textId="77777777" w:rsidR="00AA5D1D" w:rsidRDefault="00AA5D1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C080E" w14:textId="77777777" w:rsidR="00AA5D1D" w:rsidRDefault="00AA5D1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67FEF" w14:textId="77777777" w:rsidR="007C42E8" w:rsidRDefault="007C42E8">
      <w:pPr>
        <w:spacing w:after="0" w:line="240" w:lineRule="auto"/>
      </w:pPr>
      <w:r>
        <w:separator/>
      </w:r>
    </w:p>
  </w:footnote>
  <w:footnote w:type="continuationSeparator" w:id="0">
    <w:p w14:paraId="71005256" w14:textId="77777777" w:rsidR="007C42E8" w:rsidRDefault="007C4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150B6" w14:textId="77777777" w:rsidR="00AA5D1D" w:rsidRDefault="00AA5D1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7786044"/>
      <w:docPartObj>
        <w:docPartGallery w:val="Page Numbers (Top of Page)"/>
        <w:docPartUnique/>
      </w:docPartObj>
    </w:sdtPr>
    <w:sdtEndPr/>
    <w:sdtContent>
      <w:p w14:paraId="2D7C2BA8" w14:textId="77777777" w:rsidR="00AA5D1D" w:rsidRDefault="00AA5D1D">
        <w:pPr>
          <w:pStyle w:val="a8"/>
          <w:jc w:val="center"/>
        </w:pPr>
      </w:p>
      <w:p w14:paraId="0FA39FCE" w14:textId="25196511" w:rsidR="00AA5D1D" w:rsidRDefault="007C42E8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3D8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3365829" w14:textId="77777777" w:rsidR="00AA5D1D" w:rsidRDefault="00AA5D1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6E2EE" w14:textId="77777777" w:rsidR="00AA5D1D" w:rsidRDefault="00AA5D1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6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1D"/>
    <w:rsid w:val="0003223A"/>
    <w:rsid w:val="002A76C8"/>
    <w:rsid w:val="0038004B"/>
    <w:rsid w:val="003F5FD0"/>
    <w:rsid w:val="005C3D80"/>
    <w:rsid w:val="006612F5"/>
    <w:rsid w:val="007C42E8"/>
    <w:rsid w:val="00AA5D1D"/>
    <w:rsid w:val="00B5270B"/>
    <w:rsid w:val="00C84CE7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6F3B"/>
  <w15:docId w15:val="{434F02DA-62D2-4A16-8F7C-8A150052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и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10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3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3182</Words>
  <Characters>1815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4</cp:revision>
  <dcterms:created xsi:type="dcterms:W3CDTF">2026-07-09T11:00:00Z</dcterms:created>
  <dcterms:modified xsi:type="dcterms:W3CDTF">2026-07-12T19:39:00Z</dcterms:modified>
  <dc:language>uk-UA</dc:language>
</cp:coreProperties>
</file>