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2C6B" w14:textId="77777777" w:rsidR="00B87019" w:rsidRDefault="00000000">
      <w:pPr>
        <w:ind w:left="4248"/>
      </w:pPr>
      <w:r>
        <w:tab/>
      </w:r>
      <w:r>
        <w:tab/>
        <w:t xml:space="preserve">Додаток </w:t>
      </w:r>
    </w:p>
    <w:p w14:paraId="7E85CD2C" w14:textId="77777777" w:rsidR="00B87019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6E1D1C0C" w14:textId="77777777" w:rsidR="00B87019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6DC9FD5B" w14:textId="77777777" w:rsidR="00B87019" w:rsidRDefault="00B87019">
      <w:pPr>
        <w:jc w:val="center"/>
      </w:pPr>
    </w:p>
    <w:p w14:paraId="790975C7" w14:textId="77777777" w:rsidR="00B87019" w:rsidRDefault="00B87019"/>
    <w:p w14:paraId="7AF85EE2" w14:textId="77777777" w:rsidR="00B87019" w:rsidRDefault="00000000">
      <w:pPr>
        <w:tabs>
          <w:tab w:val="left" w:pos="7410"/>
        </w:tabs>
        <w:jc w:val="center"/>
      </w:pPr>
      <w:r>
        <w:t>Кошторис видатків</w:t>
      </w:r>
    </w:p>
    <w:p w14:paraId="255CED3A" w14:textId="77777777" w:rsidR="00B87019" w:rsidRDefault="00000000">
      <w:pPr>
        <w:jc w:val="center"/>
      </w:pPr>
      <w:r>
        <w:t xml:space="preserve">на </w:t>
      </w:r>
      <w:r>
        <w:rPr>
          <w:color w:val="000000"/>
        </w:rPr>
        <w:t xml:space="preserve">проведення </w:t>
      </w:r>
      <w:proofErr w:type="spellStart"/>
      <w:r>
        <w:rPr>
          <w:color w:val="000000"/>
          <w:szCs w:val="28"/>
        </w:rPr>
        <w:t>фамтуру</w:t>
      </w:r>
      <w:proofErr w:type="spellEnd"/>
      <w:r>
        <w:rPr>
          <w:color w:val="000000"/>
          <w:szCs w:val="28"/>
        </w:rPr>
        <w:t xml:space="preserve"> для представників </w:t>
      </w:r>
    </w:p>
    <w:p w14:paraId="79059DE9" w14:textId="77777777" w:rsidR="00B87019" w:rsidRDefault="00000000">
      <w:pPr>
        <w:jc w:val="center"/>
        <w:rPr>
          <w:color w:val="000000"/>
        </w:rPr>
      </w:pPr>
      <w:r>
        <w:rPr>
          <w:bCs w:val="0"/>
          <w:color w:val="000000"/>
          <w:spacing w:val="-1"/>
          <w:szCs w:val="28"/>
          <w:shd w:val="clear" w:color="auto" w:fill="FFFFFF"/>
          <w:lang w:eastAsia="en-US"/>
        </w:rPr>
        <w:t>Асоціації ділового туризму України</w:t>
      </w:r>
    </w:p>
    <w:p w14:paraId="6787FDA9" w14:textId="77777777" w:rsidR="00B87019" w:rsidRDefault="00B87019">
      <w:pPr>
        <w:jc w:val="center"/>
        <w:rPr>
          <w:color w:val="000000"/>
        </w:rPr>
      </w:pPr>
    </w:p>
    <w:tbl>
      <w:tblPr>
        <w:tblW w:w="9082" w:type="dxa"/>
        <w:tblInd w:w="52" w:type="dxa"/>
        <w:tblLayout w:type="fixed"/>
        <w:tblCellMar>
          <w:left w:w="48" w:type="dxa"/>
        </w:tblCellMar>
        <w:tblLook w:val="0000" w:firstRow="0" w:lastRow="0" w:firstColumn="0" w:lastColumn="0" w:noHBand="0" w:noVBand="0"/>
      </w:tblPr>
      <w:tblGrid>
        <w:gridCol w:w="708"/>
        <w:gridCol w:w="6039"/>
        <w:gridCol w:w="2335"/>
      </w:tblGrid>
      <w:tr w:rsidR="00B87019" w14:paraId="03F5879B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71B2CB6" w14:textId="77777777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№ з/п</w:t>
            </w:r>
          </w:p>
        </w:tc>
        <w:tc>
          <w:tcPr>
            <w:tcW w:w="6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88F26AC" w14:textId="77777777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Перелік видатків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6CB652F" w14:textId="77777777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Загальна сума, грн</w:t>
            </w:r>
          </w:p>
        </w:tc>
      </w:tr>
      <w:tr w:rsidR="00B87019" w14:paraId="5B69E900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D5FFC61" w14:textId="77777777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662027B" w14:textId="77777777" w:rsidR="00B87019" w:rsidRDefault="00000000">
            <w:pPr>
              <w:widowControl w:val="0"/>
              <w:rPr>
                <w:color w:val="000000"/>
              </w:rPr>
            </w:pPr>
            <w:r>
              <w:rPr>
                <w:bCs w:val="0"/>
                <w:color w:val="000000"/>
              </w:rPr>
              <w:t>Послуги харчування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062297" w14:textId="77777777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25 400</w:t>
            </w:r>
          </w:p>
        </w:tc>
      </w:tr>
      <w:tr w:rsidR="00B87019" w14:paraId="79D28F03" w14:textId="77777777">
        <w:trPr>
          <w:trHeight w:val="378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91C7F4B" w14:textId="77777777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54C0F01" w14:textId="77777777" w:rsidR="00B87019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Проживання в готелі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E85A06" w14:textId="77777777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16 500</w:t>
            </w:r>
          </w:p>
        </w:tc>
      </w:tr>
      <w:tr w:rsidR="00B87019" w14:paraId="762805E0" w14:textId="77777777">
        <w:tc>
          <w:tcPr>
            <w:tcW w:w="7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DC56997" w14:textId="77777777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03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970974E" w14:textId="77777777" w:rsidR="00B87019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Книга «Вежа через (О)»</w:t>
            </w:r>
          </w:p>
        </w:tc>
        <w:tc>
          <w:tcPr>
            <w:tcW w:w="23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694FD2" w14:textId="244D906A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80055">
              <w:rPr>
                <w:color w:val="000000"/>
              </w:rPr>
              <w:t> </w:t>
            </w:r>
            <w:r>
              <w:rPr>
                <w:color w:val="000000"/>
              </w:rPr>
              <w:t>250</w:t>
            </w:r>
          </w:p>
        </w:tc>
      </w:tr>
      <w:tr w:rsidR="00B87019" w14:paraId="3FFC0F46" w14:textId="77777777">
        <w:tc>
          <w:tcPr>
            <w:tcW w:w="7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876535D" w14:textId="77777777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03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E6913B0" w14:textId="77777777" w:rsidR="00B87019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Подарункова воскова свічка</w:t>
            </w:r>
          </w:p>
        </w:tc>
        <w:tc>
          <w:tcPr>
            <w:tcW w:w="23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253F59" w14:textId="4EA9E6BB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80055">
              <w:rPr>
                <w:color w:val="000000"/>
              </w:rPr>
              <w:t> </w:t>
            </w:r>
            <w:r>
              <w:rPr>
                <w:color w:val="000000"/>
              </w:rPr>
              <w:t>150</w:t>
            </w:r>
          </w:p>
        </w:tc>
      </w:tr>
      <w:tr w:rsidR="00B87019" w14:paraId="0BAAEA6F" w14:textId="77777777">
        <w:tc>
          <w:tcPr>
            <w:tcW w:w="7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3E2D762" w14:textId="77777777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03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06D941B" w14:textId="77777777" w:rsidR="00B87019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Подарунковий пакет для нагородження</w:t>
            </w:r>
          </w:p>
        </w:tc>
        <w:tc>
          <w:tcPr>
            <w:tcW w:w="23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D7B0EB" w14:textId="77777777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191</w:t>
            </w:r>
          </w:p>
        </w:tc>
      </w:tr>
      <w:tr w:rsidR="00B87019" w14:paraId="672D459B" w14:textId="77777777">
        <w:tc>
          <w:tcPr>
            <w:tcW w:w="67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6F06D9B" w14:textId="77777777" w:rsidR="00B87019" w:rsidRDefault="00B87019">
            <w:pPr>
              <w:widowControl w:val="0"/>
              <w:jc w:val="both"/>
              <w:rPr>
                <w:color w:val="000000"/>
              </w:rPr>
            </w:pPr>
          </w:p>
          <w:p w14:paraId="40A99F83" w14:textId="77777777" w:rsidR="00B87019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Всього: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6593404" w14:textId="77777777" w:rsidR="00B87019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44 491</w:t>
            </w:r>
          </w:p>
        </w:tc>
      </w:tr>
    </w:tbl>
    <w:p w14:paraId="4ED44870" w14:textId="77777777" w:rsidR="00B87019" w:rsidRDefault="00B87019">
      <w:pPr>
        <w:jc w:val="both"/>
        <w:rPr>
          <w:color w:val="000000"/>
        </w:rPr>
      </w:pPr>
    </w:p>
    <w:p w14:paraId="40EBD790" w14:textId="77777777" w:rsidR="00B87019" w:rsidRDefault="00B87019">
      <w:pPr>
        <w:ind w:firstLine="567"/>
        <w:jc w:val="both"/>
        <w:rPr>
          <w:color w:val="000000"/>
          <w:szCs w:val="28"/>
        </w:rPr>
      </w:pPr>
    </w:p>
    <w:p w14:paraId="32B99837" w14:textId="77777777" w:rsidR="00B87019" w:rsidRDefault="00B87019">
      <w:pPr>
        <w:ind w:firstLine="567"/>
        <w:jc w:val="both"/>
        <w:rPr>
          <w:color w:val="000000"/>
          <w:szCs w:val="28"/>
        </w:rPr>
      </w:pPr>
    </w:p>
    <w:p w14:paraId="151134D9" w14:textId="77777777" w:rsidR="00B87019" w:rsidRDefault="00000000">
      <w:pPr>
        <w:jc w:val="both"/>
      </w:pPr>
      <w:r>
        <w:t xml:space="preserve">Керуючий справами </w:t>
      </w:r>
    </w:p>
    <w:p w14:paraId="50252B84" w14:textId="77777777" w:rsidR="00B87019" w:rsidRDefault="00000000">
      <w:pPr>
        <w:jc w:val="both"/>
      </w:pPr>
      <w:r>
        <w:t>виконавчого комітету міської ради</w:t>
      </w:r>
      <w:r>
        <w:tab/>
      </w:r>
      <w:r>
        <w:tab/>
      </w:r>
      <w:r>
        <w:tab/>
      </w:r>
      <w:r>
        <w:tab/>
      </w:r>
      <w:r>
        <w:tab/>
        <w:t xml:space="preserve">   Юрій ВЕРБИЧ</w:t>
      </w:r>
    </w:p>
    <w:p w14:paraId="3D035A1E" w14:textId="77777777" w:rsidR="00B87019" w:rsidRDefault="00B87019">
      <w:pPr>
        <w:jc w:val="both"/>
      </w:pPr>
    </w:p>
    <w:p w14:paraId="44A511B5" w14:textId="77777777" w:rsidR="00B87019" w:rsidRDefault="00B87019">
      <w:pPr>
        <w:jc w:val="both"/>
      </w:pPr>
    </w:p>
    <w:p w14:paraId="0BA51A4F" w14:textId="77777777" w:rsidR="00B87019" w:rsidRDefault="00000000">
      <w:pPr>
        <w:jc w:val="both"/>
        <w:rPr>
          <w:sz w:val="24"/>
        </w:rPr>
      </w:pPr>
      <w:proofErr w:type="spellStart"/>
      <w:r>
        <w:rPr>
          <w:sz w:val="24"/>
        </w:rPr>
        <w:t>Мойсіюк</w:t>
      </w:r>
      <w:proofErr w:type="spellEnd"/>
      <w:r>
        <w:rPr>
          <w:sz w:val="24"/>
        </w:rPr>
        <w:t xml:space="preserve"> 777 924</w:t>
      </w:r>
    </w:p>
    <w:p w14:paraId="57EEFC19" w14:textId="77777777" w:rsidR="00B87019" w:rsidRDefault="00B87019">
      <w:pPr>
        <w:jc w:val="both"/>
      </w:pPr>
    </w:p>
    <w:sectPr w:rsidR="00B87019">
      <w:headerReference w:type="even" r:id="rId6"/>
      <w:headerReference w:type="default" r:id="rId7"/>
      <w:headerReference w:type="first" r:id="rId8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A498E" w14:textId="77777777" w:rsidR="00752D2D" w:rsidRDefault="00752D2D">
      <w:r>
        <w:separator/>
      </w:r>
    </w:p>
  </w:endnote>
  <w:endnote w:type="continuationSeparator" w:id="0">
    <w:p w14:paraId="41C5437F" w14:textId="77777777" w:rsidR="00752D2D" w:rsidRDefault="0075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B4B4F" w14:textId="77777777" w:rsidR="00752D2D" w:rsidRDefault="00752D2D">
      <w:r>
        <w:separator/>
      </w:r>
    </w:p>
  </w:footnote>
  <w:footnote w:type="continuationSeparator" w:id="0">
    <w:p w14:paraId="55227406" w14:textId="77777777" w:rsidR="00752D2D" w:rsidRDefault="00752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174B" w14:textId="77777777" w:rsidR="00B87019" w:rsidRDefault="00B8701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5159014"/>
      <w:docPartObj>
        <w:docPartGallery w:val="Page Numbers (Top of Page)"/>
        <w:docPartUnique/>
      </w:docPartObj>
    </w:sdtPr>
    <w:sdtContent>
      <w:p w14:paraId="6F06E5D0" w14:textId="77777777" w:rsidR="00B87019" w:rsidRDefault="00000000">
        <w:pPr>
          <w:pStyle w:val="af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C927E" w14:textId="77777777" w:rsidR="00B87019" w:rsidRDefault="00B87019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019"/>
    <w:rsid w:val="00752D2D"/>
    <w:rsid w:val="00B87019"/>
    <w:rsid w:val="00D165D3"/>
    <w:rsid w:val="00D8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BAC3"/>
  <w15:docId w15:val="{846283C9-4895-4CF1-8E92-13810271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qFormat/>
    <w:p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qFormat/>
    <w:pPr>
      <w:spacing w:before="120"/>
      <w:outlineLvl w:val="3"/>
    </w:pPr>
    <w:rPr>
      <w:b/>
      <w:i/>
      <w:i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5">
    <w:name w:val="Верх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6">
    <w:name w:val="Верхній колонтитул Знак"/>
    <w:basedOn w:val="a1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ae">
    <w:name w:val="Верхний и нижний колонтитулы"/>
    <w:basedOn w:val="a"/>
    <w:qFormat/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uiPriority w:val="99"/>
  </w:style>
  <w:style w:type="paragraph" w:styleId="af0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1">
    <w:name w:val="Вміст рамки"/>
    <w:basedOn w:val="a"/>
    <w:qFormat/>
  </w:style>
  <w:style w:type="paragraph" w:customStyle="1" w:styleId="af2">
    <w:name w:val="Вміст таблиці"/>
    <w:basedOn w:val="a"/>
    <w:qFormat/>
  </w:style>
  <w:style w:type="paragraph" w:customStyle="1" w:styleId="af3">
    <w:name w:val="Заголовок таблиці"/>
    <w:basedOn w:val="a"/>
    <w:qFormat/>
    <w:pPr>
      <w:jc w:val="center"/>
    </w:pPr>
    <w:rPr>
      <w:b/>
    </w:rPr>
  </w:style>
  <w:style w:type="paragraph" w:customStyle="1" w:styleId="10">
    <w:name w:val="Красная строка1"/>
    <w:qFormat/>
    <w:pPr>
      <w:spacing w:after="120"/>
      <w:ind w:firstLine="210"/>
    </w:pPr>
    <w:rPr>
      <w:rFonts w:ascii="Calibri" w:eastAsia="Calibri" w:hAnsi="Calibri"/>
      <w:color w:val="00000A"/>
      <w:sz w:val="28"/>
    </w:rPr>
  </w:style>
  <w:style w:type="paragraph" w:customStyle="1" w:styleId="af4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styleId="af5">
    <w:name w:val="List Paragraph"/>
    <w:basedOn w:val="a"/>
    <w:qFormat/>
    <w:pPr>
      <w:widowControl w:val="0"/>
      <w:ind w:left="100" w:right="114"/>
      <w:jc w:val="both"/>
    </w:pPr>
    <w:rPr>
      <w:sz w:val="22"/>
      <w:szCs w:val="22"/>
    </w:r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1</Pages>
  <Words>333</Words>
  <Characters>191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194</cp:revision>
  <cp:lastPrinted>2024-05-23T11:27:00Z</cp:lastPrinted>
  <dcterms:created xsi:type="dcterms:W3CDTF">2021-08-10T07:47:00Z</dcterms:created>
  <dcterms:modified xsi:type="dcterms:W3CDTF">2026-07-21T09:20:00Z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