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0828" w14:textId="41C51025" w:rsidR="007C44D8" w:rsidRPr="007C44D8" w:rsidRDefault="00000000" w:rsidP="007C44D8">
      <w:pPr>
        <w:tabs>
          <w:tab w:val="left" w:pos="4320"/>
        </w:tabs>
        <w:jc w:val="center"/>
        <w:rPr>
          <w:bCs w:val="0"/>
          <w:color w:val="auto"/>
          <w:sz w:val="24"/>
          <w:lang w:eastAsia="ru-RU"/>
        </w:rPr>
      </w:pPr>
      <w:bookmarkStart w:id="0" w:name="_Hlk219453749"/>
      <w:r>
        <w:rPr>
          <w:noProof/>
        </w:rPr>
        <w:pict w14:anchorId="125DDBAA">
          <v:rect id="_x0000_tole_rId2" o:spid="_x0000_s1029" style="position:absolute;left:0;text-align:left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noProof/>
        </w:rPr>
        <w:pict w14:anchorId="34A02D79">
          <v:rect id="_x0000_s1028" style="position:absolute;left:0;text-align:left;margin-left:.05pt;margin-top:.05pt;width:50pt;height:50pt;z-index:25166028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bCs w:val="0"/>
          <w:color w:val="auto"/>
          <w:sz w:val="24"/>
          <w:lang w:eastAsia="ru-RU"/>
        </w:rPr>
        <w:pict w14:anchorId="0E64CB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61312;visibility:hidden">
            <o:lock v:ext="edit" selection="t"/>
          </v:shape>
        </w:pict>
      </w:r>
      <w:r w:rsidR="007C44D8" w:rsidRPr="007C44D8">
        <w:rPr>
          <w:bCs w:val="0"/>
          <w:color w:val="auto"/>
          <w:sz w:val="24"/>
          <w:lang w:eastAsia="ru-RU"/>
        </w:rPr>
        <w:object w:dxaOrig="3105" w:dyaOrig="3300" w14:anchorId="4BDBB802">
          <v:shape id="ole_rId2" o:spid="_x0000_i1025" type="#_x0000_t75" style="width:57pt;height:59pt;visibility:visible;mso-wrap-distance-right:0" o:ole="">
            <v:imagedata r:id="rId7" o:title=""/>
          </v:shape>
          <o:OLEObject Type="Embed" ProgID="PBrush" ShapeID="ole_rId2" DrawAspect="Content" ObjectID="_1847621278" r:id="rId8"/>
        </w:object>
      </w:r>
    </w:p>
    <w:p w14:paraId="7258C1CB" w14:textId="77777777" w:rsidR="007C44D8" w:rsidRPr="007C44D8" w:rsidRDefault="007C44D8" w:rsidP="007C44D8">
      <w:pPr>
        <w:jc w:val="center"/>
        <w:rPr>
          <w:bCs w:val="0"/>
          <w:color w:val="auto"/>
          <w:sz w:val="16"/>
          <w:szCs w:val="16"/>
          <w:lang w:eastAsia="ru-RU"/>
        </w:rPr>
      </w:pPr>
    </w:p>
    <w:p w14:paraId="520F6BBA" w14:textId="77777777" w:rsidR="007C44D8" w:rsidRPr="007C44D8" w:rsidRDefault="007C44D8" w:rsidP="007C44D8">
      <w:pPr>
        <w:keepNext/>
        <w:numPr>
          <w:ilvl w:val="0"/>
          <w:numId w:val="1"/>
        </w:numPr>
        <w:jc w:val="center"/>
        <w:outlineLvl w:val="0"/>
        <w:rPr>
          <w:b/>
          <w:color w:val="auto"/>
          <w:kern w:val="2"/>
          <w:szCs w:val="28"/>
          <w:lang w:eastAsia="ru-RU"/>
        </w:rPr>
      </w:pPr>
      <w:r w:rsidRPr="007C44D8">
        <w:rPr>
          <w:b/>
          <w:color w:val="auto"/>
          <w:kern w:val="2"/>
          <w:szCs w:val="28"/>
          <w:lang w:eastAsia="ru-RU"/>
        </w:rPr>
        <w:t>ЛУЦЬКА  МІСЬКА  РАДА</w:t>
      </w:r>
    </w:p>
    <w:p w14:paraId="34A49676" w14:textId="77777777" w:rsidR="007C44D8" w:rsidRPr="007C44D8" w:rsidRDefault="007C44D8" w:rsidP="007C44D8">
      <w:pPr>
        <w:rPr>
          <w:bCs w:val="0"/>
          <w:color w:val="FF0000"/>
          <w:sz w:val="10"/>
          <w:szCs w:val="10"/>
          <w:lang w:eastAsia="ru-RU"/>
        </w:rPr>
      </w:pPr>
    </w:p>
    <w:p w14:paraId="292D092E" w14:textId="77777777" w:rsidR="007C44D8" w:rsidRPr="007C44D8" w:rsidRDefault="007C44D8" w:rsidP="007C44D8">
      <w:pPr>
        <w:keepNext/>
        <w:numPr>
          <w:ilvl w:val="0"/>
          <w:numId w:val="1"/>
        </w:numPr>
        <w:jc w:val="center"/>
        <w:outlineLvl w:val="0"/>
        <w:rPr>
          <w:b/>
          <w:color w:val="auto"/>
          <w:kern w:val="2"/>
          <w:szCs w:val="28"/>
          <w:lang w:eastAsia="ru-RU"/>
        </w:rPr>
      </w:pPr>
      <w:r w:rsidRPr="007C44D8">
        <w:rPr>
          <w:b/>
          <w:color w:val="auto"/>
          <w:kern w:val="2"/>
          <w:szCs w:val="28"/>
          <w:lang w:eastAsia="ru-RU"/>
        </w:rPr>
        <w:t>ВИКОНАВЧИЙ КОМІТЕТ</w:t>
      </w:r>
    </w:p>
    <w:p w14:paraId="3FC5FB29" w14:textId="77777777" w:rsidR="007C44D8" w:rsidRPr="007C44D8" w:rsidRDefault="007C44D8" w:rsidP="007C44D8">
      <w:pPr>
        <w:jc w:val="center"/>
        <w:rPr>
          <w:b/>
          <w:color w:val="auto"/>
          <w:sz w:val="20"/>
          <w:szCs w:val="20"/>
          <w:lang w:eastAsia="ru-RU"/>
        </w:rPr>
      </w:pPr>
    </w:p>
    <w:p w14:paraId="29411861" w14:textId="77777777" w:rsidR="007C44D8" w:rsidRPr="007C44D8" w:rsidRDefault="007C44D8" w:rsidP="007C44D8">
      <w:pPr>
        <w:keepNext/>
        <w:numPr>
          <w:ilvl w:val="0"/>
          <w:numId w:val="1"/>
        </w:numPr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7C44D8">
        <w:rPr>
          <w:b/>
          <w:iCs/>
          <w:color w:val="auto"/>
          <w:sz w:val="32"/>
          <w:szCs w:val="32"/>
          <w:lang w:eastAsia="ru-RU"/>
        </w:rPr>
        <w:t xml:space="preserve">Р І Ш Е Н </w:t>
      </w:r>
      <w:proofErr w:type="spellStart"/>
      <w:r w:rsidRPr="007C44D8">
        <w:rPr>
          <w:b/>
          <w:iCs/>
          <w:color w:val="auto"/>
          <w:sz w:val="32"/>
          <w:szCs w:val="32"/>
          <w:lang w:eastAsia="ru-RU"/>
        </w:rPr>
        <w:t>Н</w:t>
      </w:r>
      <w:proofErr w:type="spellEnd"/>
      <w:r w:rsidRPr="007C44D8">
        <w:rPr>
          <w:b/>
          <w:iCs/>
          <w:color w:val="auto"/>
          <w:sz w:val="32"/>
          <w:szCs w:val="32"/>
          <w:lang w:eastAsia="ru-RU"/>
        </w:rPr>
        <w:t xml:space="preserve"> Я</w:t>
      </w:r>
    </w:p>
    <w:p w14:paraId="41511BD4" w14:textId="77777777" w:rsidR="007C44D8" w:rsidRPr="007C44D8" w:rsidRDefault="007C44D8" w:rsidP="007C44D8">
      <w:pPr>
        <w:jc w:val="center"/>
        <w:rPr>
          <w:color w:val="auto"/>
          <w:sz w:val="40"/>
          <w:szCs w:val="40"/>
          <w:lang w:eastAsia="ru-RU"/>
        </w:rPr>
      </w:pPr>
    </w:p>
    <w:p w14:paraId="5FA55EA5" w14:textId="77777777" w:rsidR="007C44D8" w:rsidRPr="007C44D8" w:rsidRDefault="007C44D8" w:rsidP="007C44D8">
      <w:pPr>
        <w:shd w:val="clear" w:color="auto" w:fill="FFFFFF"/>
        <w:tabs>
          <w:tab w:val="left" w:pos="1843"/>
          <w:tab w:val="left" w:pos="4395"/>
        </w:tabs>
        <w:jc w:val="both"/>
        <w:rPr>
          <w:bCs w:val="0"/>
          <w:color w:val="auto"/>
          <w:szCs w:val="28"/>
          <w:lang w:eastAsia="ru-RU"/>
        </w:rPr>
      </w:pPr>
      <w:r w:rsidRPr="007C44D8">
        <w:rPr>
          <w:bCs w:val="0"/>
          <w:color w:val="auto"/>
          <w:sz w:val="24"/>
          <w:lang w:val="ru-RU" w:eastAsia="ru-RU"/>
        </w:rPr>
        <w:t>________________</w:t>
      </w:r>
      <w:r w:rsidRPr="007C44D8">
        <w:rPr>
          <w:bCs w:val="0"/>
          <w:color w:val="auto"/>
          <w:sz w:val="24"/>
          <w:lang w:eastAsia="ru-RU"/>
        </w:rPr>
        <w:t xml:space="preserve">                                      м. </w:t>
      </w:r>
      <w:proofErr w:type="spellStart"/>
      <w:r w:rsidRPr="007C44D8">
        <w:rPr>
          <w:bCs w:val="0"/>
          <w:color w:val="auto"/>
          <w:sz w:val="24"/>
          <w:lang w:val="ru-RU" w:eastAsia="ru-RU"/>
        </w:rPr>
        <w:t>Луцьк</w:t>
      </w:r>
      <w:proofErr w:type="spellEnd"/>
      <w:r w:rsidRPr="007C44D8">
        <w:rPr>
          <w:bCs w:val="0"/>
          <w:color w:val="auto"/>
          <w:sz w:val="24"/>
          <w:lang w:val="ru-RU" w:eastAsia="ru-RU"/>
        </w:rPr>
        <w:t xml:space="preserve"> </w:t>
      </w:r>
      <w:r w:rsidRPr="007C44D8">
        <w:rPr>
          <w:bCs w:val="0"/>
          <w:color w:val="auto"/>
          <w:sz w:val="24"/>
          <w:lang w:eastAsia="ru-RU"/>
        </w:rPr>
        <w:tab/>
      </w:r>
      <w:r w:rsidRPr="007C44D8">
        <w:rPr>
          <w:bCs w:val="0"/>
          <w:color w:val="auto"/>
          <w:sz w:val="24"/>
          <w:lang w:eastAsia="ru-RU"/>
        </w:rPr>
        <w:tab/>
      </w:r>
      <w:r w:rsidRPr="007C44D8">
        <w:rPr>
          <w:bCs w:val="0"/>
          <w:color w:val="auto"/>
          <w:sz w:val="24"/>
          <w:lang w:eastAsia="ru-RU"/>
        </w:rPr>
        <w:tab/>
      </w:r>
      <w:r w:rsidRPr="007C44D8">
        <w:rPr>
          <w:bCs w:val="0"/>
          <w:color w:val="auto"/>
          <w:sz w:val="24"/>
          <w:lang w:val="ru-RU" w:eastAsia="ru-RU"/>
        </w:rPr>
        <w:t>№________________</w:t>
      </w:r>
      <w:bookmarkEnd w:id="0"/>
    </w:p>
    <w:p w14:paraId="27AE8A42" w14:textId="77777777" w:rsidR="008A31D8" w:rsidRPr="00C42143" w:rsidRDefault="008A31D8">
      <w:pPr>
        <w:tabs>
          <w:tab w:val="left" w:pos="705"/>
          <w:tab w:val="left" w:pos="7230"/>
        </w:tabs>
        <w:jc w:val="both"/>
        <w:rPr>
          <w:b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786"/>
      </w:tblGrid>
      <w:tr w:rsidR="00D26CA3" w:rsidRPr="00D26CA3" w14:paraId="1261BBEA" w14:textId="77777777" w:rsidTr="00D26CA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9A2B761" w14:textId="1FC865B9" w:rsidR="00D26CA3" w:rsidRPr="00D26CA3" w:rsidRDefault="00D26CA3" w:rsidP="00D26CA3">
            <w:pPr>
              <w:widowControl w:val="0"/>
              <w:tabs>
                <w:tab w:val="left" w:pos="4687"/>
              </w:tabs>
              <w:jc w:val="both"/>
              <w:textAlignment w:val="baseline"/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</w:pPr>
            <w:r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Про</w:t>
            </w:r>
            <w:r w:rsidRPr="00D26CA3">
              <w:rPr>
                <w:rFonts w:eastAsia="Andale Sans UI" w:cs="Tahoma"/>
                <w:bCs w:val="0"/>
                <w:color w:val="auto"/>
                <w:kern w:val="2"/>
                <w:szCs w:val="28"/>
              </w:rPr>
              <w:t xml:space="preserve"> </w:t>
            </w:r>
            <w:r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внесення змін до рішення виконавчого комітету міської ради від 11.10.2023</w:t>
            </w:r>
            <w:r w:rsidR="000D14D3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 xml:space="preserve"> </w:t>
            </w:r>
            <w:r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№</w:t>
            </w:r>
            <w:r w:rsidR="000D14D3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 </w:t>
            </w:r>
            <w:r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600-1 «Про склад комісії з питань захисту прав дитини»</w:t>
            </w:r>
          </w:p>
        </w:tc>
      </w:tr>
    </w:tbl>
    <w:p w14:paraId="7CE77A47" w14:textId="300EDA90" w:rsidR="008A31D8" w:rsidRPr="00C42143" w:rsidRDefault="008A31D8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</w:p>
    <w:p w14:paraId="574AF3F9" w14:textId="188A434C" w:rsidR="008A31D8" w:rsidRPr="0050709D" w:rsidRDefault="00000000" w:rsidP="0050709D">
      <w:pPr>
        <w:tabs>
          <w:tab w:val="left" w:pos="705"/>
          <w:tab w:val="left" w:pos="7230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Відповідно до законів України </w:t>
      </w:r>
      <w:r w:rsidR="00D26CA3">
        <w:rPr>
          <w:bCs w:val="0"/>
          <w:szCs w:val="28"/>
        </w:rPr>
        <w:t>«</w:t>
      </w:r>
      <w:r>
        <w:rPr>
          <w:bCs w:val="0"/>
          <w:szCs w:val="28"/>
        </w:rPr>
        <w:t>Про органи і служби у справах дітей та спеціальні установи для дітей</w:t>
      </w:r>
      <w:r w:rsidR="00D26CA3">
        <w:rPr>
          <w:szCs w:val="28"/>
        </w:rPr>
        <w:t>»</w:t>
      </w:r>
      <w:r>
        <w:rPr>
          <w:bCs w:val="0"/>
          <w:szCs w:val="28"/>
        </w:rPr>
        <w:t xml:space="preserve">, </w:t>
      </w:r>
      <w:r w:rsidR="00D26CA3">
        <w:rPr>
          <w:bCs w:val="0"/>
          <w:szCs w:val="28"/>
        </w:rPr>
        <w:t>«</w:t>
      </w:r>
      <w:r>
        <w:rPr>
          <w:bCs w:val="0"/>
          <w:szCs w:val="28"/>
        </w:rPr>
        <w:t>Про забезпечення організаційно-правових умов соціального захисту дітей-сиріт, дітей, позбавлених батьківського піклування</w:t>
      </w:r>
      <w:r w:rsidR="00D26CA3">
        <w:rPr>
          <w:bCs w:val="0"/>
          <w:szCs w:val="28"/>
        </w:rPr>
        <w:t>»</w:t>
      </w:r>
      <w:r>
        <w:rPr>
          <w:bCs w:val="0"/>
          <w:szCs w:val="28"/>
        </w:rPr>
        <w:t>,</w:t>
      </w:r>
      <w:r w:rsidR="00D26CA3">
        <w:rPr>
          <w:bCs w:val="0"/>
          <w:szCs w:val="28"/>
        </w:rPr>
        <w:t xml:space="preserve"> «</w:t>
      </w:r>
      <w:r>
        <w:rPr>
          <w:bCs w:val="0"/>
          <w:szCs w:val="28"/>
        </w:rPr>
        <w:t xml:space="preserve">Про </w:t>
      </w:r>
      <w:r w:rsidR="000E0DDC">
        <w:rPr>
          <w:bCs w:val="0"/>
          <w:szCs w:val="28"/>
        </w:rPr>
        <w:t>запобігання та протидію домашньому насильству</w:t>
      </w:r>
      <w:r w:rsidR="00D26CA3">
        <w:rPr>
          <w:szCs w:val="28"/>
        </w:rPr>
        <w:t>»</w:t>
      </w:r>
      <w:r>
        <w:rPr>
          <w:bCs w:val="0"/>
          <w:szCs w:val="28"/>
        </w:rPr>
        <w:t xml:space="preserve">, </w:t>
      </w:r>
      <w:r w:rsidR="00D26CA3">
        <w:rPr>
          <w:bCs w:val="0"/>
          <w:szCs w:val="28"/>
        </w:rPr>
        <w:t>«</w:t>
      </w:r>
      <w:r>
        <w:rPr>
          <w:bCs w:val="0"/>
          <w:szCs w:val="28"/>
        </w:rPr>
        <w:t>Про соціальні послуги</w:t>
      </w:r>
      <w:r w:rsidR="00D26CA3">
        <w:rPr>
          <w:szCs w:val="28"/>
        </w:rPr>
        <w:t>»</w:t>
      </w:r>
      <w:r>
        <w:rPr>
          <w:bCs w:val="0"/>
          <w:szCs w:val="28"/>
        </w:rPr>
        <w:t>, постанови Кабінету Міністрів України від 24.09.2008</w:t>
      </w:r>
      <w:r w:rsidR="00D26CA3">
        <w:rPr>
          <w:bCs w:val="0"/>
          <w:szCs w:val="28"/>
        </w:rPr>
        <w:t xml:space="preserve"> </w:t>
      </w:r>
      <w:r>
        <w:rPr>
          <w:bCs w:val="0"/>
          <w:szCs w:val="28"/>
        </w:rPr>
        <w:t>№</w:t>
      </w:r>
      <w:r w:rsidR="00D26CA3">
        <w:rPr>
          <w:bCs w:val="0"/>
          <w:szCs w:val="28"/>
        </w:rPr>
        <w:t> </w:t>
      </w:r>
      <w:r>
        <w:rPr>
          <w:bCs w:val="0"/>
          <w:szCs w:val="28"/>
        </w:rPr>
        <w:t xml:space="preserve">866 </w:t>
      </w:r>
      <w:r w:rsidR="00D26CA3">
        <w:rPr>
          <w:bCs w:val="0"/>
          <w:szCs w:val="28"/>
        </w:rPr>
        <w:t>«</w:t>
      </w:r>
      <w:r>
        <w:rPr>
          <w:bCs w:val="0"/>
          <w:szCs w:val="28"/>
        </w:rPr>
        <w:t xml:space="preserve">Питання діяльності органів опіки та піклування, </w:t>
      </w:r>
      <w:r w:rsidR="0050709D">
        <w:rPr>
          <w:bCs w:val="0"/>
          <w:szCs w:val="28"/>
        </w:rPr>
        <w:t>пов’язаної</w:t>
      </w:r>
      <w:r>
        <w:rPr>
          <w:bCs w:val="0"/>
          <w:szCs w:val="28"/>
        </w:rPr>
        <w:t xml:space="preserve"> із захистом прав дитини</w:t>
      </w:r>
      <w:r w:rsidR="00D26CA3">
        <w:rPr>
          <w:szCs w:val="28"/>
        </w:rPr>
        <w:t>»</w:t>
      </w:r>
      <w:r>
        <w:rPr>
          <w:bCs w:val="0"/>
          <w:szCs w:val="28"/>
        </w:rPr>
        <w:t xml:space="preserve">, </w:t>
      </w:r>
      <w:r w:rsidR="001053B0">
        <w:rPr>
          <w:bCs w:val="0"/>
          <w:szCs w:val="28"/>
        </w:rPr>
        <w:t>зі змінами,</w:t>
      </w:r>
      <w:r w:rsidR="009D1E69">
        <w:rPr>
          <w:bCs w:val="0"/>
          <w:szCs w:val="28"/>
        </w:rPr>
        <w:t xml:space="preserve"> </w:t>
      </w:r>
      <w:r w:rsidR="00F329A2">
        <w:rPr>
          <w:bCs w:val="0"/>
          <w:szCs w:val="28"/>
        </w:rPr>
        <w:t>враховуючи розпорядження місько</w:t>
      </w:r>
      <w:r w:rsidR="000E0DDC">
        <w:rPr>
          <w:bCs w:val="0"/>
          <w:szCs w:val="28"/>
        </w:rPr>
        <w:t>го голови</w:t>
      </w:r>
      <w:r w:rsidR="00F329A2">
        <w:rPr>
          <w:bCs w:val="0"/>
          <w:szCs w:val="28"/>
        </w:rPr>
        <w:t xml:space="preserve"> від 03.08.2026 № 63-ра «Про розподіл обов’язків між секретарем міської ради, першим заступником міського голови, заступниками міського голови з питань діяльності виконавчих органів міської ради, керуючим справами виконавчого комітету міської ради», </w:t>
      </w:r>
      <w:r w:rsidR="009D1E69">
        <w:rPr>
          <w:bCs w:val="0"/>
          <w:szCs w:val="28"/>
        </w:rPr>
        <w:t>з метою захисту</w:t>
      </w:r>
      <w:r w:rsidR="001053B0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прав </w:t>
      </w:r>
      <w:r w:rsidR="009D1E69">
        <w:rPr>
          <w:bCs w:val="0"/>
          <w:szCs w:val="28"/>
        </w:rPr>
        <w:t xml:space="preserve">та інтересів </w:t>
      </w:r>
      <w:r w:rsidR="001053B0">
        <w:rPr>
          <w:bCs w:val="0"/>
          <w:szCs w:val="28"/>
        </w:rPr>
        <w:t>д</w:t>
      </w:r>
      <w:r w:rsidR="009D1E69">
        <w:rPr>
          <w:bCs w:val="0"/>
          <w:szCs w:val="28"/>
        </w:rPr>
        <w:t>ітей</w:t>
      </w:r>
      <w:r>
        <w:rPr>
          <w:bCs w:val="0"/>
          <w:szCs w:val="28"/>
        </w:rPr>
        <w:t>, виконавчий комітет міської ради</w:t>
      </w:r>
    </w:p>
    <w:p w14:paraId="717E6CCC" w14:textId="77777777" w:rsidR="008A31D8" w:rsidRPr="00C42143" w:rsidRDefault="008A31D8">
      <w:pPr>
        <w:tabs>
          <w:tab w:val="left" w:pos="735"/>
        </w:tabs>
        <w:jc w:val="both"/>
        <w:rPr>
          <w:bCs w:val="0"/>
          <w:szCs w:val="28"/>
        </w:rPr>
      </w:pPr>
    </w:p>
    <w:p w14:paraId="1A20CA0B" w14:textId="77777777" w:rsidR="008A31D8" w:rsidRDefault="00000000">
      <w:pPr>
        <w:tabs>
          <w:tab w:val="left" w:pos="735"/>
        </w:tabs>
        <w:jc w:val="both"/>
        <w:rPr>
          <w:bCs w:val="0"/>
        </w:rPr>
      </w:pPr>
      <w:r>
        <w:rPr>
          <w:bCs w:val="0"/>
          <w:szCs w:val="28"/>
        </w:rPr>
        <w:t>ВИРІШИВ:</w:t>
      </w:r>
    </w:p>
    <w:p w14:paraId="76F3CC41" w14:textId="77777777" w:rsidR="008A31D8" w:rsidRPr="00C42143" w:rsidRDefault="008A31D8">
      <w:pPr>
        <w:tabs>
          <w:tab w:val="left" w:pos="735"/>
        </w:tabs>
        <w:jc w:val="both"/>
        <w:rPr>
          <w:bCs w:val="0"/>
          <w:szCs w:val="28"/>
        </w:rPr>
      </w:pPr>
    </w:p>
    <w:p w14:paraId="7E08C87D" w14:textId="1FDDC8AD" w:rsidR="009D1E69" w:rsidRPr="009D1E69" w:rsidRDefault="00267F6B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</w:r>
      <w:r w:rsidR="0050709D">
        <w:rPr>
          <w:bCs w:val="0"/>
          <w:szCs w:val="28"/>
        </w:rPr>
        <w:t>1.</w:t>
      </w:r>
      <w:r w:rsidR="009D1E69">
        <w:rPr>
          <w:bCs w:val="0"/>
          <w:szCs w:val="28"/>
        </w:rPr>
        <w:t> </w:t>
      </w:r>
      <w:proofErr w:type="spellStart"/>
      <w:r w:rsidR="00D26CA3">
        <w:rPr>
          <w:bCs w:val="0"/>
          <w:szCs w:val="28"/>
        </w:rPr>
        <w:t>Внести</w:t>
      </w:r>
      <w:proofErr w:type="spellEnd"/>
      <w:r w:rsidR="00D26CA3">
        <w:rPr>
          <w:bCs w:val="0"/>
          <w:szCs w:val="28"/>
        </w:rPr>
        <w:t xml:space="preserve"> зміни до рішення виконавчого комітету міської ради від 11.10.2023 № 600-1 «Про склад комісії з питань захисту прав дитини»</w:t>
      </w:r>
      <w:r w:rsidR="000E0DDC">
        <w:rPr>
          <w:bCs w:val="0"/>
          <w:szCs w:val="28"/>
        </w:rPr>
        <w:t>, а саме</w:t>
      </w:r>
      <w:r w:rsidR="00D26CA3">
        <w:rPr>
          <w:bCs w:val="0"/>
          <w:szCs w:val="28"/>
        </w:rPr>
        <w:t>:</w:t>
      </w:r>
    </w:p>
    <w:p w14:paraId="4DD2CB46" w14:textId="20A60040" w:rsidR="00C42143" w:rsidRDefault="00D26CA3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1.1.</w:t>
      </w:r>
      <w:r w:rsidR="0063507F">
        <w:rPr>
          <w:szCs w:val="28"/>
        </w:rPr>
        <w:t> </w:t>
      </w:r>
      <w:r>
        <w:rPr>
          <w:szCs w:val="28"/>
        </w:rPr>
        <w:t>Вивести зі складу комісії</w:t>
      </w:r>
      <w:r w:rsidR="00F329A2">
        <w:rPr>
          <w:szCs w:val="28"/>
        </w:rPr>
        <w:t xml:space="preserve"> Муравйову Наталію Сергіївну. </w:t>
      </w:r>
    </w:p>
    <w:p w14:paraId="72FD95D6" w14:textId="7E421272" w:rsidR="00C42143" w:rsidRDefault="00D26CA3" w:rsidP="000E0DDC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63507F">
        <w:rPr>
          <w:szCs w:val="28"/>
        </w:rPr>
        <w:t> </w:t>
      </w:r>
      <w:r>
        <w:rPr>
          <w:szCs w:val="28"/>
        </w:rPr>
        <w:t>Ввести до складу комісії</w:t>
      </w:r>
      <w:r w:rsidR="000E0DDC">
        <w:rPr>
          <w:szCs w:val="28"/>
        </w:rPr>
        <w:t xml:space="preserve"> </w:t>
      </w:r>
      <w:r w:rsidR="00F329A2">
        <w:rPr>
          <w:szCs w:val="28"/>
        </w:rPr>
        <w:t>Дацюк Юлію Миколаївну</w:t>
      </w:r>
      <w:r w:rsidR="001C1FA6" w:rsidRPr="00AF5678">
        <w:rPr>
          <w:rFonts w:eastAsia="Andale Sans UI" w:cs="Tahoma"/>
          <w:bCs w:val="0"/>
          <w:color w:val="auto"/>
          <w:kern w:val="2"/>
          <w:szCs w:val="28"/>
        </w:rPr>
        <w:t xml:space="preserve"> </w:t>
      </w:r>
      <w:r w:rsidR="001C1FA6">
        <w:rPr>
          <w:szCs w:val="28"/>
        </w:rPr>
        <w:t xml:space="preserve">– </w:t>
      </w:r>
      <w:r w:rsidR="003B6CEB" w:rsidRPr="00AF5678">
        <w:rPr>
          <w:rFonts w:eastAsia="Andale Sans UI" w:cs="Tahoma"/>
          <w:bCs w:val="0"/>
          <w:color w:val="auto"/>
          <w:kern w:val="2"/>
          <w:szCs w:val="28"/>
        </w:rPr>
        <w:t>заступника міського голови з питань діяльності виконавчих органів міської ради</w:t>
      </w:r>
      <w:r w:rsidR="003B6CEB">
        <w:rPr>
          <w:szCs w:val="28"/>
        </w:rPr>
        <w:t>, голов</w:t>
      </w:r>
      <w:r w:rsidR="001C1FA6">
        <w:rPr>
          <w:szCs w:val="28"/>
        </w:rPr>
        <w:t>ою</w:t>
      </w:r>
      <w:r w:rsidR="003B6CEB">
        <w:rPr>
          <w:szCs w:val="28"/>
        </w:rPr>
        <w:t xml:space="preserve"> комісії</w:t>
      </w:r>
      <w:r w:rsidR="000E0DDC">
        <w:rPr>
          <w:szCs w:val="28"/>
        </w:rPr>
        <w:t>.</w:t>
      </w:r>
    </w:p>
    <w:p w14:paraId="26ED5A21" w14:textId="41DD40F1" w:rsidR="008A31D8" w:rsidRPr="003B6CEB" w:rsidRDefault="00D26CA3" w:rsidP="003B6CEB">
      <w:pPr>
        <w:ind w:firstLine="567"/>
        <w:jc w:val="both"/>
        <w:rPr>
          <w:rFonts w:eastAsia="Andale Sans UI" w:cs="Tahoma"/>
          <w:bCs w:val="0"/>
          <w:color w:val="auto"/>
          <w:kern w:val="2"/>
          <w:sz w:val="24"/>
        </w:rPr>
      </w:pPr>
      <w:r>
        <w:rPr>
          <w:szCs w:val="28"/>
        </w:rPr>
        <w:t>2</w:t>
      </w:r>
      <w:r w:rsidR="0050709D">
        <w:rPr>
          <w:bCs w:val="0"/>
          <w:szCs w:val="28"/>
        </w:rPr>
        <w:t>.</w:t>
      </w:r>
      <w:r w:rsidR="009D1E69">
        <w:rPr>
          <w:bCs w:val="0"/>
          <w:szCs w:val="28"/>
        </w:rPr>
        <w:t> </w:t>
      </w:r>
      <w:r w:rsidR="003B6CEB" w:rsidRPr="003B6CEB">
        <w:rPr>
          <w:rFonts w:eastAsia="Andale Sans UI" w:cs="Tahoma"/>
          <w:bCs w:val="0"/>
          <w:color w:val="auto"/>
          <w:kern w:val="2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</w:t>
      </w:r>
      <w:r w:rsidR="00F329A2">
        <w:rPr>
          <w:rFonts w:eastAsia="Andale Sans UI" w:cs="Tahoma"/>
          <w:bCs w:val="0"/>
          <w:color w:val="auto"/>
          <w:kern w:val="2"/>
          <w:szCs w:val="28"/>
        </w:rPr>
        <w:t>Юлію Дацюк.</w:t>
      </w:r>
    </w:p>
    <w:p w14:paraId="28289192" w14:textId="608A0BB9" w:rsidR="00C42143" w:rsidRPr="00F329A2" w:rsidRDefault="00000000" w:rsidP="003B6CEB">
      <w:pPr>
        <w:tabs>
          <w:tab w:val="left" w:pos="709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</w:r>
    </w:p>
    <w:p w14:paraId="5A45FEEA" w14:textId="77777777" w:rsidR="00815D26" w:rsidRDefault="00815D26">
      <w:pPr>
        <w:spacing w:line="216" w:lineRule="auto"/>
        <w:rPr>
          <w:bCs w:val="0"/>
          <w:szCs w:val="28"/>
        </w:rPr>
      </w:pPr>
    </w:p>
    <w:p w14:paraId="15AD9091" w14:textId="77777777" w:rsidR="00F329A2" w:rsidRPr="00F329A2" w:rsidRDefault="00F329A2" w:rsidP="00F329A2">
      <w:pPr>
        <w:tabs>
          <w:tab w:val="left" w:pos="7020"/>
          <w:tab w:val="left" w:pos="7200"/>
          <w:tab w:val="left" w:pos="7380"/>
          <w:tab w:val="left" w:pos="8700"/>
        </w:tabs>
        <w:spacing w:line="216" w:lineRule="auto"/>
      </w:pPr>
      <w:r w:rsidRPr="00F329A2">
        <w:rPr>
          <w:szCs w:val="28"/>
        </w:rPr>
        <w:t xml:space="preserve">Секретар міської ради                                                 Андрій РАЗУМОВСЬКИЙ                         </w:t>
      </w:r>
    </w:p>
    <w:p w14:paraId="2C64A57F" w14:textId="77777777" w:rsidR="00F329A2" w:rsidRPr="00F329A2" w:rsidRDefault="00F329A2" w:rsidP="00F329A2">
      <w:pPr>
        <w:spacing w:line="216" w:lineRule="auto"/>
        <w:rPr>
          <w:szCs w:val="28"/>
        </w:rPr>
      </w:pPr>
    </w:p>
    <w:p w14:paraId="2C2DBBC0" w14:textId="77777777" w:rsidR="00F329A2" w:rsidRPr="00F329A2" w:rsidRDefault="00F329A2" w:rsidP="00F329A2">
      <w:pPr>
        <w:spacing w:line="216" w:lineRule="auto"/>
        <w:rPr>
          <w:szCs w:val="28"/>
        </w:rPr>
      </w:pPr>
      <w:r w:rsidRPr="00F329A2">
        <w:rPr>
          <w:szCs w:val="28"/>
        </w:rPr>
        <w:t xml:space="preserve">Керуючий справами </w:t>
      </w:r>
    </w:p>
    <w:p w14:paraId="1BD38B0F" w14:textId="2AF092DF" w:rsidR="00F329A2" w:rsidRPr="00F329A2" w:rsidRDefault="00F329A2" w:rsidP="00F329A2">
      <w:pPr>
        <w:spacing w:line="216" w:lineRule="auto"/>
      </w:pPr>
      <w:r w:rsidRPr="00F329A2">
        <w:rPr>
          <w:szCs w:val="28"/>
        </w:rPr>
        <w:t xml:space="preserve">виконавчого комітету міської ради                           Наталія ЮРЧЕНКО               </w:t>
      </w:r>
    </w:p>
    <w:p w14:paraId="1D8A8BB4" w14:textId="77777777" w:rsidR="00F329A2" w:rsidRPr="00F329A2" w:rsidRDefault="00F329A2" w:rsidP="00F329A2">
      <w:pPr>
        <w:spacing w:line="216" w:lineRule="auto"/>
        <w:rPr>
          <w:szCs w:val="28"/>
        </w:rPr>
      </w:pPr>
    </w:p>
    <w:p w14:paraId="08D2F640" w14:textId="1884A119" w:rsidR="008A31D8" w:rsidRPr="00F329A2" w:rsidRDefault="00F329A2" w:rsidP="00F329A2">
      <w:pPr>
        <w:spacing w:line="216" w:lineRule="auto"/>
      </w:pPr>
      <w:proofErr w:type="spellStart"/>
      <w:r w:rsidRPr="00F329A2">
        <w:rPr>
          <w:sz w:val="24"/>
        </w:rPr>
        <w:t>Шульган</w:t>
      </w:r>
      <w:proofErr w:type="spellEnd"/>
      <w:r w:rsidRPr="00F329A2">
        <w:rPr>
          <w:sz w:val="24"/>
        </w:rPr>
        <w:t xml:space="preserve">   777 923</w:t>
      </w:r>
    </w:p>
    <w:sectPr w:rsidR="008A31D8" w:rsidRPr="00F329A2" w:rsidSect="00815D26">
      <w:pgSz w:w="11906" w:h="16838"/>
      <w:pgMar w:top="454" w:right="567" w:bottom="1021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DE190" w14:textId="77777777" w:rsidR="00F5369E" w:rsidRDefault="00F5369E">
      <w:r>
        <w:separator/>
      </w:r>
    </w:p>
  </w:endnote>
  <w:endnote w:type="continuationSeparator" w:id="0">
    <w:p w14:paraId="73918B1C" w14:textId="77777777" w:rsidR="00F5369E" w:rsidRDefault="00F5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93AD" w14:textId="77777777" w:rsidR="00F5369E" w:rsidRDefault="00F5369E">
      <w:r>
        <w:separator/>
      </w:r>
    </w:p>
  </w:footnote>
  <w:footnote w:type="continuationSeparator" w:id="0">
    <w:p w14:paraId="16E47E63" w14:textId="77777777" w:rsidR="00F5369E" w:rsidRDefault="00F53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12C"/>
    <w:multiLevelType w:val="multilevel"/>
    <w:tmpl w:val="0A9ECE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0826D6"/>
    <w:multiLevelType w:val="multilevel"/>
    <w:tmpl w:val="21F6289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31462601">
    <w:abstractNumId w:val="1"/>
  </w:num>
  <w:num w:numId="2" w16cid:durableId="71319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1D8"/>
    <w:rsid w:val="000304F3"/>
    <w:rsid w:val="00044EBF"/>
    <w:rsid w:val="00056EFD"/>
    <w:rsid w:val="00063491"/>
    <w:rsid w:val="00086ED0"/>
    <w:rsid w:val="000D14D3"/>
    <w:rsid w:val="000E0DDC"/>
    <w:rsid w:val="000F7893"/>
    <w:rsid w:val="00100ECB"/>
    <w:rsid w:val="001053B0"/>
    <w:rsid w:val="00144EF7"/>
    <w:rsid w:val="00195CA0"/>
    <w:rsid w:val="001B6A28"/>
    <w:rsid w:val="001C1FA6"/>
    <w:rsid w:val="001F78EA"/>
    <w:rsid w:val="002454F1"/>
    <w:rsid w:val="00262144"/>
    <w:rsid w:val="00267F6B"/>
    <w:rsid w:val="002E0D26"/>
    <w:rsid w:val="002F6248"/>
    <w:rsid w:val="00353ABE"/>
    <w:rsid w:val="00385A6F"/>
    <w:rsid w:val="003B6CEB"/>
    <w:rsid w:val="003D0799"/>
    <w:rsid w:val="00470323"/>
    <w:rsid w:val="00472713"/>
    <w:rsid w:val="004C0E29"/>
    <w:rsid w:val="00505ABF"/>
    <w:rsid w:val="0050709D"/>
    <w:rsid w:val="005D049F"/>
    <w:rsid w:val="0063507F"/>
    <w:rsid w:val="00662DAF"/>
    <w:rsid w:val="00676FCE"/>
    <w:rsid w:val="00693EC7"/>
    <w:rsid w:val="006E609E"/>
    <w:rsid w:val="007B7142"/>
    <w:rsid w:val="007C2F88"/>
    <w:rsid w:val="007C44D8"/>
    <w:rsid w:val="00815D26"/>
    <w:rsid w:val="008A31D8"/>
    <w:rsid w:val="008D1292"/>
    <w:rsid w:val="00912FA2"/>
    <w:rsid w:val="00941F83"/>
    <w:rsid w:val="00954AF9"/>
    <w:rsid w:val="00991A71"/>
    <w:rsid w:val="009D1E69"/>
    <w:rsid w:val="00A26CBE"/>
    <w:rsid w:val="00A77F9D"/>
    <w:rsid w:val="00AF5678"/>
    <w:rsid w:val="00B11B35"/>
    <w:rsid w:val="00B25BD6"/>
    <w:rsid w:val="00B82496"/>
    <w:rsid w:val="00BC1173"/>
    <w:rsid w:val="00C42143"/>
    <w:rsid w:val="00C74DE7"/>
    <w:rsid w:val="00CA40FA"/>
    <w:rsid w:val="00D26CA3"/>
    <w:rsid w:val="00DA39D3"/>
    <w:rsid w:val="00DB36CD"/>
    <w:rsid w:val="00DC55B6"/>
    <w:rsid w:val="00DE441C"/>
    <w:rsid w:val="00E175B5"/>
    <w:rsid w:val="00E339FC"/>
    <w:rsid w:val="00E63724"/>
    <w:rsid w:val="00F21E0E"/>
    <w:rsid w:val="00F329A2"/>
    <w:rsid w:val="00F5369E"/>
    <w:rsid w:val="00FC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B1BE4B"/>
  <w15:docId w15:val="{670032F6-D731-404B-A27B-F7186B5F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HTML">
    <w:name w:val="Стандартный HTML 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customStyle="1" w:styleId="af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Без интервала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3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  <w:style w:type="table" w:styleId="af8">
    <w:name w:val="Table Grid"/>
    <w:basedOn w:val="a1"/>
    <w:uiPriority w:val="39"/>
    <w:rsid w:val="00D26CA3"/>
    <w:rPr>
      <w:rFonts w:eastAsia="Times New Roman" w:cs="Times New Roman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Віталія Гопанчук</cp:lastModifiedBy>
  <cp:revision>83</cp:revision>
  <cp:lastPrinted>2026-08-07T12:03:00Z</cp:lastPrinted>
  <dcterms:created xsi:type="dcterms:W3CDTF">2017-06-29T14:50:00Z</dcterms:created>
  <dcterms:modified xsi:type="dcterms:W3CDTF">2026-08-07T12:22:00Z</dcterms:modified>
  <dc:language>uk-UA</dc:language>
</cp:coreProperties>
</file>