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8496" w14:textId="77777777" w:rsidR="00B46AEB" w:rsidRPr="00DB0521" w:rsidRDefault="00B46AEB" w:rsidP="004C5ACD">
      <w:pPr>
        <w:widowControl w:val="0"/>
        <w:tabs>
          <w:tab w:val="left" w:pos="6954"/>
        </w:tabs>
        <w:autoSpaceDE w:val="0"/>
        <w:autoSpaceDN w:val="0"/>
        <w:adjustRightInd w:val="0"/>
        <w:spacing w:after="0" w:line="240" w:lineRule="auto"/>
        <w:jc w:val="center"/>
        <w:rPr>
          <w:rFonts w:ascii="Times New Roman CYR" w:hAnsi="Times New Roman CYR" w:cs="Times New Roman CYR"/>
          <w:b/>
          <w:sz w:val="28"/>
          <w:szCs w:val="28"/>
          <w:lang w:val="uk-UA"/>
        </w:rPr>
      </w:pPr>
      <w:r w:rsidRPr="00DB0521">
        <w:rPr>
          <w:rFonts w:ascii="Times New Roman CYR" w:hAnsi="Times New Roman CYR" w:cs="Times New Roman CYR"/>
          <w:b/>
          <w:sz w:val="28"/>
          <w:szCs w:val="28"/>
          <w:lang w:val="uk-UA"/>
        </w:rPr>
        <w:t>Пояснювальна записка</w:t>
      </w:r>
    </w:p>
    <w:p w14:paraId="61E12FC1" w14:textId="7F239E3E" w:rsidR="00B46AEB" w:rsidRPr="00DB0521" w:rsidRDefault="00AA020A" w:rsidP="004C5ACD">
      <w:pPr>
        <w:shd w:val="clear" w:color="auto" w:fill="FFFFFF"/>
        <w:spacing w:after="0" w:line="240" w:lineRule="auto"/>
        <w:ind w:left="10"/>
        <w:jc w:val="center"/>
        <w:rPr>
          <w:rFonts w:ascii="Times New Roman CYR" w:hAnsi="Times New Roman CYR" w:cs="Times New Roman CYR"/>
          <w:sz w:val="28"/>
          <w:szCs w:val="28"/>
          <w:lang w:val="uk-UA"/>
        </w:rPr>
      </w:pPr>
      <w:r w:rsidRPr="00DB0521">
        <w:rPr>
          <w:rFonts w:ascii="Times New Roman CYR" w:hAnsi="Times New Roman CYR" w:cs="Times New Roman CYR"/>
          <w:sz w:val="28"/>
          <w:szCs w:val="28"/>
          <w:lang w:val="uk-UA"/>
        </w:rPr>
        <w:t xml:space="preserve">до </w:t>
      </w:r>
      <w:r w:rsidR="00DB0521" w:rsidRPr="00DB0521">
        <w:rPr>
          <w:rFonts w:ascii="Times New Roman CYR" w:hAnsi="Times New Roman CYR" w:cs="Times New Roman CYR"/>
          <w:sz w:val="28"/>
          <w:szCs w:val="28"/>
          <w:lang w:val="uk-UA"/>
        </w:rPr>
        <w:t xml:space="preserve">проєкту </w:t>
      </w:r>
      <w:r w:rsidR="00B006C6" w:rsidRPr="00DB0521">
        <w:rPr>
          <w:rFonts w:ascii="Times New Roman CYR" w:hAnsi="Times New Roman CYR" w:cs="Times New Roman CYR"/>
          <w:sz w:val="28"/>
          <w:szCs w:val="28"/>
          <w:lang w:val="uk-UA"/>
        </w:rPr>
        <w:t>рішення Луцької міської ради</w:t>
      </w:r>
    </w:p>
    <w:p w14:paraId="4E806BB6" w14:textId="05A0AC0E" w:rsidR="007B2269" w:rsidRPr="00DB0521" w:rsidRDefault="00B46AEB" w:rsidP="004C5ACD">
      <w:pPr>
        <w:spacing w:after="0" w:line="240" w:lineRule="auto"/>
        <w:jc w:val="center"/>
        <w:rPr>
          <w:rFonts w:ascii="Times New Roman" w:hAnsi="Times New Roman"/>
          <w:sz w:val="28"/>
          <w:szCs w:val="28"/>
          <w:lang w:val="uk-UA"/>
        </w:rPr>
      </w:pPr>
      <w:r w:rsidRPr="00DB0521">
        <w:rPr>
          <w:rFonts w:ascii="Times New Roman" w:hAnsi="Times New Roman"/>
          <w:sz w:val="28"/>
          <w:szCs w:val="28"/>
          <w:lang w:val="uk-UA"/>
        </w:rPr>
        <w:t>«</w:t>
      </w:r>
      <w:r w:rsidR="00DB0521" w:rsidRPr="00DB0521">
        <w:rPr>
          <w:rFonts w:ascii="Times New Roman" w:hAnsi="Times New Roman"/>
          <w:sz w:val="28"/>
          <w:szCs w:val="28"/>
          <w:lang w:val="uk-UA"/>
        </w:rPr>
        <w:t xml:space="preserve">Про внесення змін до рішення міської ради від 28.08.2019 №61/66 «Про затвердження Положення про інтегровану систему відеоспостереження та </w:t>
      </w:r>
      <w:proofErr w:type="spellStart"/>
      <w:r w:rsidR="00DB0521" w:rsidRPr="00DB0521">
        <w:rPr>
          <w:rFonts w:ascii="Times New Roman" w:hAnsi="Times New Roman"/>
          <w:sz w:val="28"/>
          <w:szCs w:val="28"/>
          <w:lang w:val="uk-UA"/>
        </w:rPr>
        <w:t>відеоаналітики</w:t>
      </w:r>
      <w:proofErr w:type="spellEnd"/>
      <w:r w:rsidR="00DB0521" w:rsidRPr="00DB0521">
        <w:rPr>
          <w:rFonts w:ascii="Times New Roman" w:hAnsi="Times New Roman"/>
          <w:sz w:val="28"/>
          <w:szCs w:val="28"/>
          <w:lang w:val="uk-UA"/>
        </w:rPr>
        <w:t xml:space="preserve"> міста Луцька»</w:t>
      </w:r>
    </w:p>
    <w:p w14:paraId="3A40DD56" w14:textId="77777777" w:rsidR="00DB0521" w:rsidRPr="00DB0521" w:rsidRDefault="00DB0521" w:rsidP="00DB0521">
      <w:pPr>
        <w:spacing w:after="0" w:line="240" w:lineRule="auto"/>
        <w:jc w:val="center"/>
        <w:rPr>
          <w:rFonts w:ascii="Times New Roman" w:hAnsi="Times New Roman"/>
          <w:sz w:val="28"/>
          <w:szCs w:val="28"/>
          <w:lang w:val="uk-UA"/>
        </w:rPr>
      </w:pPr>
    </w:p>
    <w:p w14:paraId="5C669E0F" w14:textId="5FA4C0AC" w:rsidR="008B6753" w:rsidRPr="00DB0521" w:rsidRDefault="00B46AEB" w:rsidP="007B2269">
      <w:pPr>
        <w:spacing w:after="0" w:line="240" w:lineRule="auto"/>
        <w:ind w:firstLine="577"/>
        <w:rPr>
          <w:rFonts w:ascii="Times New Roman" w:hAnsi="Times New Roman"/>
          <w:b/>
          <w:sz w:val="28"/>
          <w:szCs w:val="28"/>
          <w:lang w:val="uk-UA"/>
        </w:rPr>
      </w:pPr>
      <w:r w:rsidRPr="00DB0521">
        <w:rPr>
          <w:rFonts w:ascii="Times New Roman" w:hAnsi="Times New Roman"/>
          <w:b/>
          <w:sz w:val="28"/>
          <w:szCs w:val="28"/>
          <w:lang w:val="uk-UA"/>
        </w:rPr>
        <w:t>Потреба та мета прийняття рішення:</w:t>
      </w:r>
      <w:r w:rsidR="00067034" w:rsidRPr="00DB0521">
        <w:rPr>
          <w:rFonts w:ascii="Times New Roman" w:hAnsi="Times New Roman"/>
          <w:b/>
          <w:sz w:val="28"/>
          <w:szCs w:val="28"/>
          <w:lang w:val="uk-UA"/>
        </w:rPr>
        <w:t xml:space="preserve"> </w:t>
      </w:r>
    </w:p>
    <w:p w14:paraId="0523072D" w14:textId="2E4EC91B" w:rsidR="00DB0521" w:rsidRPr="00DB0521" w:rsidRDefault="00DB0521" w:rsidP="00DB0521">
      <w:pPr>
        <w:shd w:val="clear" w:color="auto" w:fill="FFFFFF"/>
        <w:spacing w:after="0" w:line="240" w:lineRule="auto"/>
        <w:ind w:left="10" w:firstLine="567"/>
        <w:jc w:val="both"/>
        <w:rPr>
          <w:rFonts w:ascii="Times New Roman" w:hAnsi="Times New Roman"/>
          <w:bCs/>
          <w:sz w:val="28"/>
          <w:szCs w:val="28"/>
          <w:lang w:val="uk-UA"/>
        </w:rPr>
      </w:pPr>
      <w:r w:rsidRPr="00DB0521">
        <w:rPr>
          <w:rFonts w:ascii="Times New Roman" w:hAnsi="Times New Roman"/>
          <w:bCs/>
          <w:sz w:val="28"/>
          <w:szCs w:val="28"/>
          <w:lang w:val="uk-UA"/>
        </w:rPr>
        <w:t>Необхідність прийняття цього рішення зумовлена потребою комплексного оновлення нормативно-правового, технічного та організаційного забезпечення функціонування міської системи відеоспостереження. Насамперед це пов</w:t>
      </w:r>
      <w:r w:rsidR="001A5DE6">
        <w:rPr>
          <w:rFonts w:ascii="Times New Roman" w:hAnsi="Times New Roman"/>
          <w:bCs/>
          <w:sz w:val="28"/>
          <w:szCs w:val="28"/>
          <w:lang w:val="uk-UA"/>
        </w:rPr>
        <w:t>’</w:t>
      </w:r>
      <w:r w:rsidRPr="00DB0521">
        <w:rPr>
          <w:rFonts w:ascii="Times New Roman" w:hAnsi="Times New Roman"/>
          <w:bCs/>
          <w:sz w:val="28"/>
          <w:szCs w:val="28"/>
          <w:lang w:val="uk-UA"/>
        </w:rPr>
        <w:t xml:space="preserve">язано з необхідністю приведення </w:t>
      </w:r>
      <w:r w:rsidR="001A5DE6">
        <w:rPr>
          <w:rFonts w:ascii="Times New Roman" w:hAnsi="Times New Roman"/>
          <w:bCs/>
          <w:sz w:val="28"/>
          <w:szCs w:val="28"/>
          <w:lang w:val="uk-UA"/>
        </w:rPr>
        <w:t xml:space="preserve">положення </w:t>
      </w:r>
      <w:r w:rsidRPr="00DB0521">
        <w:rPr>
          <w:rFonts w:ascii="Times New Roman" w:hAnsi="Times New Roman"/>
          <w:bCs/>
          <w:sz w:val="28"/>
          <w:szCs w:val="28"/>
          <w:lang w:val="uk-UA"/>
        </w:rPr>
        <w:t>у відповідність до чинного законодавства України</w:t>
      </w:r>
      <w:r w:rsidR="001A5DE6">
        <w:rPr>
          <w:rFonts w:ascii="Times New Roman" w:hAnsi="Times New Roman"/>
          <w:bCs/>
          <w:sz w:val="28"/>
          <w:szCs w:val="28"/>
          <w:lang w:val="uk-UA"/>
        </w:rPr>
        <w:t>.</w:t>
      </w:r>
    </w:p>
    <w:p w14:paraId="2BD6F4CF" w14:textId="240A1770" w:rsidR="00DB0521" w:rsidRPr="00DB0521" w:rsidRDefault="00DB0521" w:rsidP="00DB0521">
      <w:pPr>
        <w:shd w:val="clear" w:color="auto" w:fill="FFFFFF"/>
        <w:spacing w:after="0" w:line="240" w:lineRule="auto"/>
        <w:ind w:left="10" w:firstLine="567"/>
        <w:jc w:val="both"/>
        <w:rPr>
          <w:rFonts w:ascii="Times New Roman" w:hAnsi="Times New Roman"/>
          <w:bCs/>
          <w:sz w:val="28"/>
          <w:szCs w:val="28"/>
          <w:lang w:val="uk-UA"/>
        </w:rPr>
      </w:pPr>
      <w:r w:rsidRPr="00DB0521">
        <w:rPr>
          <w:rFonts w:ascii="Times New Roman" w:hAnsi="Times New Roman"/>
          <w:bCs/>
          <w:sz w:val="28"/>
          <w:szCs w:val="28"/>
          <w:lang w:val="uk-UA"/>
        </w:rPr>
        <w:t>Важливим чинником є нормативне закріплення сучасних цифрових технологій, зокрема використання алгоритмів штучного інтелекту</w:t>
      </w:r>
      <w:r w:rsidR="001A5DE6">
        <w:rPr>
          <w:rFonts w:ascii="Times New Roman" w:hAnsi="Times New Roman"/>
          <w:bCs/>
          <w:sz w:val="28"/>
          <w:szCs w:val="28"/>
          <w:lang w:val="uk-UA"/>
        </w:rPr>
        <w:t xml:space="preserve"> </w:t>
      </w:r>
      <w:r w:rsidRPr="00DB0521">
        <w:rPr>
          <w:rFonts w:ascii="Times New Roman" w:hAnsi="Times New Roman"/>
          <w:bCs/>
          <w:sz w:val="28"/>
          <w:szCs w:val="28"/>
          <w:lang w:val="uk-UA"/>
        </w:rPr>
        <w:t xml:space="preserve">та </w:t>
      </w:r>
      <w:proofErr w:type="spellStart"/>
      <w:r w:rsidRPr="00DB0521">
        <w:rPr>
          <w:rFonts w:ascii="Times New Roman" w:hAnsi="Times New Roman"/>
          <w:bCs/>
          <w:sz w:val="28"/>
          <w:szCs w:val="28"/>
          <w:lang w:val="uk-UA"/>
        </w:rPr>
        <w:t>відеоаналітики</w:t>
      </w:r>
      <w:proofErr w:type="spellEnd"/>
      <w:r w:rsidRPr="00DB0521">
        <w:rPr>
          <w:rFonts w:ascii="Times New Roman" w:hAnsi="Times New Roman"/>
          <w:bCs/>
          <w:sz w:val="28"/>
          <w:szCs w:val="28"/>
          <w:lang w:val="uk-UA"/>
        </w:rPr>
        <w:t xml:space="preserve">, а також розширення спектра засобів </w:t>
      </w:r>
      <w:proofErr w:type="spellStart"/>
      <w:r w:rsidRPr="00DB0521">
        <w:rPr>
          <w:rFonts w:ascii="Times New Roman" w:hAnsi="Times New Roman"/>
          <w:bCs/>
          <w:sz w:val="28"/>
          <w:szCs w:val="28"/>
          <w:lang w:val="uk-UA"/>
        </w:rPr>
        <w:t>відеофіксації</w:t>
      </w:r>
      <w:proofErr w:type="spellEnd"/>
      <w:r w:rsidR="001A5DE6">
        <w:rPr>
          <w:rFonts w:ascii="Times New Roman" w:hAnsi="Times New Roman"/>
          <w:bCs/>
          <w:sz w:val="28"/>
          <w:szCs w:val="28"/>
          <w:lang w:val="uk-UA"/>
        </w:rPr>
        <w:t xml:space="preserve">. </w:t>
      </w:r>
      <w:r w:rsidRPr="00DB0521">
        <w:rPr>
          <w:rFonts w:ascii="Times New Roman" w:hAnsi="Times New Roman"/>
          <w:bCs/>
          <w:sz w:val="28"/>
          <w:szCs w:val="28"/>
          <w:lang w:val="uk-UA"/>
        </w:rPr>
        <w:t xml:space="preserve">У зв’язку із безпековими викликами виникла потреба поширити моніторинг на об’єкти цивільного захисту, зокрема укриття, об’єкти критичної інфраструктури, заклади освіти, пішохідні зони, зупинки громадського транспорту та велосипедну інфраструктуру. Одночасно проєкт рішення встановлює суворі вимоги щодо </w:t>
      </w:r>
      <w:proofErr w:type="spellStart"/>
      <w:r w:rsidRPr="00DB0521">
        <w:rPr>
          <w:rFonts w:ascii="Times New Roman" w:hAnsi="Times New Roman"/>
          <w:bCs/>
          <w:sz w:val="28"/>
          <w:szCs w:val="28"/>
          <w:lang w:val="uk-UA"/>
        </w:rPr>
        <w:t>кібербезпеки</w:t>
      </w:r>
      <w:proofErr w:type="spellEnd"/>
      <w:r w:rsidRPr="00DB0521">
        <w:rPr>
          <w:rFonts w:ascii="Times New Roman" w:hAnsi="Times New Roman"/>
          <w:bCs/>
          <w:sz w:val="28"/>
          <w:szCs w:val="28"/>
          <w:lang w:val="uk-UA"/>
        </w:rPr>
        <w:t xml:space="preserve">, </w:t>
      </w:r>
      <w:proofErr w:type="spellStart"/>
      <w:r w:rsidRPr="00DB0521">
        <w:rPr>
          <w:rFonts w:ascii="Times New Roman" w:hAnsi="Times New Roman"/>
          <w:bCs/>
          <w:sz w:val="28"/>
          <w:szCs w:val="28"/>
          <w:lang w:val="uk-UA"/>
        </w:rPr>
        <w:t>логування</w:t>
      </w:r>
      <w:proofErr w:type="spellEnd"/>
      <w:r w:rsidRPr="00DB0521">
        <w:rPr>
          <w:rFonts w:ascii="Times New Roman" w:hAnsi="Times New Roman"/>
          <w:bCs/>
          <w:sz w:val="28"/>
          <w:szCs w:val="28"/>
          <w:lang w:val="uk-UA"/>
        </w:rPr>
        <w:t xml:space="preserve"> дій користувачів, систематичного резервного копіювання, дотримання принципу мінімально необхідного доступу та обов’язкового збереження відеоматеріалів понад 14 діб у разі технічної можливості та за наявності процесуальної потреби для правоохоронних органів і суду. </w:t>
      </w:r>
    </w:p>
    <w:p w14:paraId="707A6A29" w14:textId="450D3283" w:rsidR="00DB0521" w:rsidRPr="00DB0521" w:rsidRDefault="00DB0521" w:rsidP="00DB0521">
      <w:pPr>
        <w:shd w:val="clear" w:color="auto" w:fill="FFFFFF"/>
        <w:spacing w:after="0" w:line="240" w:lineRule="auto"/>
        <w:ind w:left="10" w:firstLine="567"/>
        <w:jc w:val="both"/>
        <w:rPr>
          <w:rFonts w:ascii="Times New Roman" w:hAnsi="Times New Roman"/>
          <w:bCs/>
          <w:sz w:val="28"/>
          <w:szCs w:val="28"/>
          <w:lang w:val="uk-UA"/>
        </w:rPr>
      </w:pPr>
      <w:r w:rsidRPr="00DB0521">
        <w:rPr>
          <w:rFonts w:ascii="Times New Roman" w:hAnsi="Times New Roman"/>
          <w:bCs/>
          <w:sz w:val="28"/>
          <w:szCs w:val="28"/>
          <w:lang w:val="uk-UA"/>
        </w:rPr>
        <w:t xml:space="preserve">Метою прийняття зазначеного рішення є формування належного правового та технічного підґрунтя для стабільного функціонування і подальшого розвитку інтегрованої системи відеоспостереження та </w:t>
      </w:r>
      <w:proofErr w:type="spellStart"/>
      <w:r w:rsidRPr="00DB0521">
        <w:rPr>
          <w:rFonts w:ascii="Times New Roman" w:hAnsi="Times New Roman"/>
          <w:bCs/>
          <w:sz w:val="28"/>
          <w:szCs w:val="28"/>
          <w:lang w:val="uk-UA"/>
        </w:rPr>
        <w:t>відеоаналітики</w:t>
      </w:r>
      <w:proofErr w:type="spellEnd"/>
      <w:r w:rsidRPr="00DB0521">
        <w:rPr>
          <w:rFonts w:ascii="Times New Roman" w:hAnsi="Times New Roman"/>
          <w:bCs/>
          <w:sz w:val="28"/>
          <w:szCs w:val="28"/>
          <w:lang w:val="uk-UA"/>
        </w:rPr>
        <w:t xml:space="preserve"> Луцької міської територіальної громади. Реалізація проєкту спрямована на підвищення рівня громадської безпеки, захист критичних об</w:t>
      </w:r>
      <w:r w:rsidR="001A5DE6">
        <w:rPr>
          <w:rFonts w:ascii="Times New Roman" w:hAnsi="Times New Roman"/>
          <w:bCs/>
          <w:sz w:val="28"/>
          <w:szCs w:val="28"/>
          <w:lang w:val="uk-UA"/>
        </w:rPr>
        <w:t>’</w:t>
      </w:r>
      <w:r w:rsidRPr="00DB0521">
        <w:rPr>
          <w:rFonts w:ascii="Times New Roman" w:hAnsi="Times New Roman"/>
          <w:bCs/>
          <w:sz w:val="28"/>
          <w:szCs w:val="28"/>
          <w:lang w:val="uk-UA"/>
        </w:rPr>
        <w:t xml:space="preserve">єктів та забезпечує ефективну взаємодію з правоохоронними органами </w:t>
      </w:r>
      <w:r w:rsidR="001A5DE6">
        <w:rPr>
          <w:rFonts w:ascii="Times New Roman" w:hAnsi="Times New Roman"/>
          <w:bCs/>
          <w:sz w:val="28"/>
          <w:szCs w:val="28"/>
          <w:lang w:val="uk-UA"/>
        </w:rPr>
        <w:t xml:space="preserve">та </w:t>
      </w:r>
      <w:r w:rsidRPr="00DB0521">
        <w:rPr>
          <w:rFonts w:ascii="Times New Roman" w:hAnsi="Times New Roman"/>
          <w:bCs/>
          <w:sz w:val="28"/>
          <w:szCs w:val="28"/>
          <w:lang w:val="uk-UA"/>
        </w:rPr>
        <w:t xml:space="preserve">захист персональних даних. </w:t>
      </w:r>
    </w:p>
    <w:p w14:paraId="24F89A03" w14:textId="77777777" w:rsidR="00DB0521" w:rsidRPr="00DB0521" w:rsidRDefault="00B46AEB" w:rsidP="00DB0521">
      <w:pPr>
        <w:shd w:val="clear" w:color="auto" w:fill="FFFFFF"/>
        <w:spacing w:after="0" w:line="240" w:lineRule="auto"/>
        <w:ind w:left="10" w:firstLine="567"/>
        <w:jc w:val="both"/>
        <w:rPr>
          <w:rFonts w:ascii="Times New Roman" w:hAnsi="Times New Roman"/>
          <w:sz w:val="28"/>
          <w:szCs w:val="28"/>
          <w:lang w:val="uk-UA"/>
        </w:rPr>
      </w:pPr>
      <w:r w:rsidRPr="00DB0521">
        <w:rPr>
          <w:rFonts w:ascii="Times New Roman" w:hAnsi="Times New Roman"/>
          <w:b/>
          <w:sz w:val="28"/>
          <w:szCs w:val="28"/>
          <w:lang w:val="uk-UA"/>
        </w:rPr>
        <w:t>Прогнозовані суспільно-економічні, фінансові та юридичні наслідки прийняття рішення:</w:t>
      </w:r>
      <w:r w:rsidR="00B155AC" w:rsidRPr="00DB0521">
        <w:rPr>
          <w:rFonts w:ascii="Times New Roman" w:hAnsi="Times New Roman"/>
          <w:b/>
          <w:sz w:val="28"/>
          <w:szCs w:val="28"/>
          <w:lang w:val="uk-UA"/>
        </w:rPr>
        <w:t xml:space="preserve"> </w:t>
      </w:r>
    </w:p>
    <w:p w14:paraId="4B478C31" w14:textId="4A861DD8" w:rsidR="00505D68" w:rsidRPr="00DB0521" w:rsidRDefault="00DB0521" w:rsidP="00DB0521">
      <w:pPr>
        <w:shd w:val="clear" w:color="auto" w:fill="FFFFFF"/>
        <w:spacing w:after="0" w:line="240" w:lineRule="auto"/>
        <w:ind w:left="10" w:firstLine="567"/>
        <w:jc w:val="both"/>
        <w:rPr>
          <w:rFonts w:ascii="Times New Roman" w:hAnsi="Times New Roman"/>
          <w:sz w:val="28"/>
          <w:szCs w:val="28"/>
          <w:lang w:val="uk-UA"/>
        </w:rPr>
      </w:pPr>
      <w:r w:rsidRPr="00DB0521">
        <w:rPr>
          <w:rFonts w:ascii="Times New Roman" w:hAnsi="Times New Roman"/>
          <w:sz w:val="28"/>
          <w:szCs w:val="28"/>
          <w:lang w:val="uk-UA"/>
        </w:rPr>
        <w:t xml:space="preserve">Прийняття проєкту рішення дозволить підвищити рівень громадської безпеки завдяки запровадженню інтелектуальної </w:t>
      </w:r>
      <w:proofErr w:type="spellStart"/>
      <w:r w:rsidRPr="00DB0521">
        <w:rPr>
          <w:rFonts w:ascii="Times New Roman" w:hAnsi="Times New Roman"/>
          <w:sz w:val="28"/>
          <w:szCs w:val="28"/>
          <w:lang w:val="uk-UA"/>
        </w:rPr>
        <w:t>відеоаналітики</w:t>
      </w:r>
      <w:proofErr w:type="spellEnd"/>
      <w:r w:rsidRPr="00DB0521">
        <w:rPr>
          <w:rFonts w:ascii="Times New Roman" w:hAnsi="Times New Roman"/>
          <w:sz w:val="28"/>
          <w:szCs w:val="28"/>
          <w:lang w:val="uk-UA"/>
        </w:rPr>
        <w:t>, повністю гармонізувати нормативну базу із чинним законодавством України</w:t>
      </w:r>
      <w:r>
        <w:rPr>
          <w:rFonts w:ascii="Times New Roman" w:hAnsi="Times New Roman"/>
          <w:sz w:val="28"/>
          <w:szCs w:val="28"/>
          <w:lang w:val="uk-UA"/>
        </w:rPr>
        <w:t xml:space="preserve">. </w:t>
      </w:r>
      <w:r w:rsidRPr="00DB0521">
        <w:rPr>
          <w:rFonts w:ascii="Times New Roman" w:hAnsi="Times New Roman"/>
          <w:sz w:val="28"/>
          <w:szCs w:val="28"/>
          <w:lang w:val="uk-UA"/>
        </w:rPr>
        <w:t xml:space="preserve">Реалізація </w:t>
      </w:r>
      <w:r w:rsidR="00510C76">
        <w:rPr>
          <w:rFonts w:ascii="Times New Roman" w:hAnsi="Times New Roman"/>
          <w:sz w:val="28"/>
          <w:szCs w:val="28"/>
          <w:lang w:val="uk-UA"/>
        </w:rPr>
        <w:t xml:space="preserve">даного проєкту рішення </w:t>
      </w:r>
      <w:r w:rsidRPr="00DB0521">
        <w:rPr>
          <w:rFonts w:ascii="Times New Roman" w:hAnsi="Times New Roman"/>
          <w:sz w:val="28"/>
          <w:szCs w:val="28"/>
          <w:lang w:val="uk-UA"/>
        </w:rPr>
        <w:t>чітко розмежує повноваження й відповідальність суб</w:t>
      </w:r>
      <w:r>
        <w:rPr>
          <w:rFonts w:ascii="Times New Roman" w:hAnsi="Times New Roman"/>
          <w:sz w:val="28"/>
          <w:szCs w:val="28"/>
          <w:lang w:val="uk-UA"/>
        </w:rPr>
        <w:t>’</w:t>
      </w:r>
      <w:r w:rsidRPr="00DB0521">
        <w:rPr>
          <w:rFonts w:ascii="Times New Roman" w:hAnsi="Times New Roman"/>
          <w:sz w:val="28"/>
          <w:szCs w:val="28"/>
          <w:lang w:val="uk-UA"/>
        </w:rPr>
        <w:t xml:space="preserve">єктів системи та </w:t>
      </w:r>
      <w:r>
        <w:rPr>
          <w:rFonts w:ascii="Times New Roman" w:hAnsi="Times New Roman"/>
          <w:sz w:val="28"/>
          <w:szCs w:val="28"/>
          <w:lang w:val="uk-UA"/>
        </w:rPr>
        <w:t xml:space="preserve">удосконалить </w:t>
      </w:r>
      <w:r w:rsidRPr="00DB0521">
        <w:rPr>
          <w:rFonts w:ascii="Times New Roman" w:hAnsi="Times New Roman"/>
          <w:sz w:val="28"/>
          <w:szCs w:val="28"/>
          <w:lang w:val="uk-UA"/>
        </w:rPr>
        <w:t>забезпеч</w:t>
      </w:r>
      <w:r>
        <w:rPr>
          <w:rFonts w:ascii="Times New Roman" w:hAnsi="Times New Roman"/>
          <w:sz w:val="28"/>
          <w:szCs w:val="28"/>
          <w:lang w:val="uk-UA"/>
        </w:rPr>
        <w:t xml:space="preserve">ення </w:t>
      </w:r>
      <w:r w:rsidRPr="00DB0521">
        <w:rPr>
          <w:rFonts w:ascii="Times New Roman" w:hAnsi="Times New Roman"/>
          <w:sz w:val="28"/>
          <w:szCs w:val="28"/>
          <w:lang w:val="uk-UA"/>
        </w:rPr>
        <w:t>прозор</w:t>
      </w:r>
      <w:r>
        <w:rPr>
          <w:rFonts w:ascii="Times New Roman" w:hAnsi="Times New Roman"/>
          <w:sz w:val="28"/>
          <w:szCs w:val="28"/>
          <w:lang w:val="uk-UA"/>
        </w:rPr>
        <w:t>ого</w:t>
      </w:r>
      <w:r w:rsidRPr="00DB0521">
        <w:rPr>
          <w:rFonts w:ascii="Times New Roman" w:hAnsi="Times New Roman"/>
          <w:sz w:val="28"/>
          <w:szCs w:val="28"/>
          <w:lang w:val="uk-UA"/>
        </w:rPr>
        <w:t xml:space="preserve"> процесуальн</w:t>
      </w:r>
      <w:r>
        <w:rPr>
          <w:rFonts w:ascii="Times New Roman" w:hAnsi="Times New Roman"/>
          <w:sz w:val="28"/>
          <w:szCs w:val="28"/>
          <w:lang w:val="uk-UA"/>
        </w:rPr>
        <w:t>ого</w:t>
      </w:r>
      <w:r w:rsidRPr="00DB0521">
        <w:rPr>
          <w:rFonts w:ascii="Times New Roman" w:hAnsi="Times New Roman"/>
          <w:sz w:val="28"/>
          <w:szCs w:val="28"/>
          <w:lang w:val="uk-UA"/>
        </w:rPr>
        <w:t xml:space="preserve"> поряд</w:t>
      </w:r>
      <w:r>
        <w:rPr>
          <w:rFonts w:ascii="Times New Roman" w:hAnsi="Times New Roman"/>
          <w:sz w:val="28"/>
          <w:szCs w:val="28"/>
          <w:lang w:val="uk-UA"/>
        </w:rPr>
        <w:t>ку</w:t>
      </w:r>
      <w:r w:rsidRPr="00DB0521">
        <w:rPr>
          <w:rFonts w:ascii="Times New Roman" w:hAnsi="Times New Roman"/>
          <w:sz w:val="28"/>
          <w:szCs w:val="28"/>
          <w:lang w:val="uk-UA"/>
        </w:rPr>
        <w:t xml:space="preserve"> надання відеоматеріалів</w:t>
      </w:r>
      <w:r>
        <w:rPr>
          <w:rFonts w:ascii="Times New Roman" w:hAnsi="Times New Roman"/>
          <w:sz w:val="28"/>
          <w:szCs w:val="28"/>
          <w:lang w:val="uk-UA"/>
        </w:rPr>
        <w:t>.</w:t>
      </w:r>
    </w:p>
    <w:p w14:paraId="79BED7A6" w14:textId="77777777" w:rsidR="00FC1662" w:rsidRDefault="00FC1662" w:rsidP="00B46AEB">
      <w:pPr>
        <w:widowControl w:val="0"/>
        <w:autoSpaceDE w:val="0"/>
        <w:autoSpaceDN w:val="0"/>
        <w:adjustRightInd w:val="0"/>
        <w:spacing w:after="0" w:line="240" w:lineRule="auto"/>
        <w:jc w:val="both"/>
        <w:rPr>
          <w:rFonts w:ascii="Times New Roman" w:hAnsi="Times New Roman"/>
          <w:sz w:val="28"/>
          <w:szCs w:val="28"/>
          <w:lang w:val="uk-UA"/>
        </w:rPr>
      </w:pPr>
    </w:p>
    <w:p w14:paraId="3FCA6E67" w14:textId="77777777" w:rsidR="00DB0521" w:rsidRPr="00DB0521" w:rsidRDefault="00DB0521" w:rsidP="00B46AEB">
      <w:pPr>
        <w:widowControl w:val="0"/>
        <w:autoSpaceDE w:val="0"/>
        <w:autoSpaceDN w:val="0"/>
        <w:adjustRightInd w:val="0"/>
        <w:spacing w:after="0" w:line="240" w:lineRule="auto"/>
        <w:jc w:val="both"/>
        <w:rPr>
          <w:rFonts w:ascii="Times New Roman" w:hAnsi="Times New Roman"/>
          <w:sz w:val="28"/>
          <w:szCs w:val="28"/>
          <w:lang w:val="uk-UA"/>
        </w:rPr>
      </w:pPr>
    </w:p>
    <w:p w14:paraId="0CFFA07D" w14:textId="77777777" w:rsidR="00C40D6E" w:rsidRPr="00DB0521" w:rsidRDefault="00C40D6E" w:rsidP="00B46AEB">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sidRPr="00DB0521">
        <w:rPr>
          <w:rFonts w:ascii="Times New Roman CYR" w:hAnsi="Times New Roman CYR" w:cs="Times New Roman CYR"/>
          <w:sz w:val="28"/>
          <w:szCs w:val="28"/>
          <w:lang w:val="uk-UA"/>
        </w:rPr>
        <w:t>Директор департаменту</w:t>
      </w:r>
    </w:p>
    <w:p w14:paraId="798D8EDE" w14:textId="4670D8D8" w:rsidR="00B46AEB" w:rsidRPr="00DB0521" w:rsidRDefault="00C40D6E" w:rsidP="00B46AEB">
      <w:pPr>
        <w:widowControl w:val="0"/>
        <w:autoSpaceDE w:val="0"/>
        <w:autoSpaceDN w:val="0"/>
        <w:adjustRightInd w:val="0"/>
        <w:spacing w:after="0" w:line="240" w:lineRule="auto"/>
        <w:jc w:val="both"/>
        <w:rPr>
          <w:rFonts w:ascii="Times New Roman CYR" w:hAnsi="Times New Roman CYR" w:cs="Times New Roman CYR"/>
          <w:sz w:val="28"/>
          <w:szCs w:val="28"/>
          <w:lang w:val="uk-UA"/>
        </w:rPr>
      </w:pPr>
      <w:r w:rsidRPr="00DB0521">
        <w:rPr>
          <w:rFonts w:ascii="Times New Roman CYR" w:hAnsi="Times New Roman CYR" w:cs="Times New Roman CYR"/>
          <w:sz w:val="28"/>
          <w:szCs w:val="28"/>
          <w:lang w:val="uk-UA"/>
        </w:rPr>
        <w:t>муніципальної варти                                                                              Юлія ЧІПАК</w:t>
      </w:r>
    </w:p>
    <w:sectPr w:rsidR="00B46AEB" w:rsidRPr="00DB0521" w:rsidSect="00E66C80">
      <w:headerReference w:type="default" r:id="rId6"/>
      <w:pgSz w:w="11906" w:h="16838"/>
      <w:pgMar w:top="709" w:right="567"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8DA5" w14:textId="77777777" w:rsidR="00B70A3A" w:rsidRDefault="00B70A3A" w:rsidP="00E66C80">
      <w:pPr>
        <w:spacing w:after="0" w:line="240" w:lineRule="auto"/>
      </w:pPr>
      <w:r>
        <w:separator/>
      </w:r>
    </w:p>
  </w:endnote>
  <w:endnote w:type="continuationSeparator" w:id="0">
    <w:p w14:paraId="59F5B79A" w14:textId="77777777" w:rsidR="00B70A3A" w:rsidRDefault="00B70A3A" w:rsidP="00E66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D684D" w14:textId="77777777" w:rsidR="00B70A3A" w:rsidRDefault="00B70A3A" w:rsidP="00E66C80">
      <w:pPr>
        <w:spacing w:after="0" w:line="240" w:lineRule="auto"/>
      </w:pPr>
      <w:r>
        <w:separator/>
      </w:r>
    </w:p>
  </w:footnote>
  <w:footnote w:type="continuationSeparator" w:id="0">
    <w:p w14:paraId="6B1316BB" w14:textId="77777777" w:rsidR="00B70A3A" w:rsidRDefault="00B70A3A" w:rsidP="00E66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013044"/>
      <w:docPartObj>
        <w:docPartGallery w:val="Page Numbers (Top of Page)"/>
        <w:docPartUnique/>
      </w:docPartObj>
    </w:sdtPr>
    <w:sdtContent>
      <w:p w14:paraId="5B7ABFBE" w14:textId="1154D337" w:rsidR="00E66C80" w:rsidRDefault="00E66C80">
        <w:pPr>
          <w:pStyle w:val="a3"/>
          <w:jc w:val="center"/>
        </w:pPr>
        <w:r>
          <w:fldChar w:fldCharType="begin"/>
        </w:r>
        <w:r>
          <w:instrText>PAGE   \* MERGEFORMAT</w:instrText>
        </w:r>
        <w:r>
          <w:fldChar w:fldCharType="separate"/>
        </w:r>
        <w:r>
          <w:rPr>
            <w:lang w:val="uk-UA"/>
          </w:rPr>
          <w:t>2</w:t>
        </w:r>
        <w:r>
          <w:fldChar w:fldCharType="end"/>
        </w:r>
      </w:p>
    </w:sdtContent>
  </w:sdt>
  <w:p w14:paraId="53A5723B" w14:textId="77777777" w:rsidR="00E66C80" w:rsidRDefault="00E66C8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21"/>
    <w:rsid w:val="00003EBD"/>
    <w:rsid w:val="00012E39"/>
    <w:rsid w:val="000401FA"/>
    <w:rsid w:val="000475E4"/>
    <w:rsid w:val="0005140B"/>
    <w:rsid w:val="00056B14"/>
    <w:rsid w:val="00060E3F"/>
    <w:rsid w:val="0006629D"/>
    <w:rsid w:val="00067034"/>
    <w:rsid w:val="00071067"/>
    <w:rsid w:val="00075A25"/>
    <w:rsid w:val="00076CA0"/>
    <w:rsid w:val="00092B56"/>
    <w:rsid w:val="000A654A"/>
    <w:rsid w:val="000A7B02"/>
    <w:rsid w:val="000B266E"/>
    <w:rsid w:val="000B3D29"/>
    <w:rsid w:val="000C6E4C"/>
    <w:rsid w:val="000F5348"/>
    <w:rsid w:val="000F627D"/>
    <w:rsid w:val="00101E67"/>
    <w:rsid w:val="00115F5F"/>
    <w:rsid w:val="0013489D"/>
    <w:rsid w:val="001469DD"/>
    <w:rsid w:val="00155C92"/>
    <w:rsid w:val="00165793"/>
    <w:rsid w:val="001759FE"/>
    <w:rsid w:val="001963DD"/>
    <w:rsid w:val="001A54E7"/>
    <w:rsid w:val="001A5DE6"/>
    <w:rsid w:val="001A71C3"/>
    <w:rsid w:val="001B2CC6"/>
    <w:rsid w:val="001B5282"/>
    <w:rsid w:val="001B6F5B"/>
    <w:rsid w:val="001C000A"/>
    <w:rsid w:val="0020469C"/>
    <w:rsid w:val="00207304"/>
    <w:rsid w:val="00210A02"/>
    <w:rsid w:val="00220CE5"/>
    <w:rsid w:val="00225A14"/>
    <w:rsid w:val="00226A44"/>
    <w:rsid w:val="0023273D"/>
    <w:rsid w:val="00236B9D"/>
    <w:rsid w:val="00237124"/>
    <w:rsid w:val="002424BC"/>
    <w:rsid w:val="0025335E"/>
    <w:rsid w:val="00263E62"/>
    <w:rsid w:val="0027065D"/>
    <w:rsid w:val="00270CD9"/>
    <w:rsid w:val="002C1584"/>
    <w:rsid w:val="002C3AA1"/>
    <w:rsid w:val="002C6CCD"/>
    <w:rsid w:val="002F2FDE"/>
    <w:rsid w:val="002F4492"/>
    <w:rsid w:val="0030409E"/>
    <w:rsid w:val="00305E4F"/>
    <w:rsid w:val="00330CDC"/>
    <w:rsid w:val="00342C97"/>
    <w:rsid w:val="00361173"/>
    <w:rsid w:val="00363ACB"/>
    <w:rsid w:val="00371D82"/>
    <w:rsid w:val="00385D15"/>
    <w:rsid w:val="00393D39"/>
    <w:rsid w:val="003A0DE9"/>
    <w:rsid w:val="003A26DE"/>
    <w:rsid w:val="003A2D1C"/>
    <w:rsid w:val="003A50B7"/>
    <w:rsid w:val="003B0111"/>
    <w:rsid w:val="003D00A3"/>
    <w:rsid w:val="003D013E"/>
    <w:rsid w:val="003D79B1"/>
    <w:rsid w:val="003F7494"/>
    <w:rsid w:val="00415A1E"/>
    <w:rsid w:val="00435E21"/>
    <w:rsid w:val="004409B0"/>
    <w:rsid w:val="00441648"/>
    <w:rsid w:val="00442F47"/>
    <w:rsid w:val="00453783"/>
    <w:rsid w:val="00464540"/>
    <w:rsid w:val="00481BE2"/>
    <w:rsid w:val="0048265F"/>
    <w:rsid w:val="004959FC"/>
    <w:rsid w:val="004B197C"/>
    <w:rsid w:val="004C5ACD"/>
    <w:rsid w:val="004C7E9C"/>
    <w:rsid w:val="004E61EB"/>
    <w:rsid w:val="004F1CD3"/>
    <w:rsid w:val="00505D68"/>
    <w:rsid w:val="00510C76"/>
    <w:rsid w:val="00511BAA"/>
    <w:rsid w:val="00515817"/>
    <w:rsid w:val="005372AE"/>
    <w:rsid w:val="00537489"/>
    <w:rsid w:val="005409AD"/>
    <w:rsid w:val="005519FB"/>
    <w:rsid w:val="005539C1"/>
    <w:rsid w:val="005613D7"/>
    <w:rsid w:val="00563550"/>
    <w:rsid w:val="00576BEB"/>
    <w:rsid w:val="00585349"/>
    <w:rsid w:val="00590F66"/>
    <w:rsid w:val="005971BF"/>
    <w:rsid w:val="005C5007"/>
    <w:rsid w:val="005D0269"/>
    <w:rsid w:val="005D4149"/>
    <w:rsid w:val="005F17A4"/>
    <w:rsid w:val="005F36E3"/>
    <w:rsid w:val="00600EEB"/>
    <w:rsid w:val="00600F20"/>
    <w:rsid w:val="00624406"/>
    <w:rsid w:val="00632CE8"/>
    <w:rsid w:val="00644EB2"/>
    <w:rsid w:val="006478CE"/>
    <w:rsid w:val="006665BF"/>
    <w:rsid w:val="006712A0"/>
    <w:rsid w:val="006805F2"/>
    <w:rsid w:val="006851F9"/>
    <w:rsid w:val="006A2F21"/>
    <w:rsid w:val="006A49C6"/>
    <w:rsid w:val="006A7B76"/>
    <w:rsid w:val="006B793D"/>
    <w:rsid w:val="006C3AC3"/>
    <w:rsid w:val="006C52F4"/>
    <w:rsid w:val="006D14CF"/>
    <w:rsid w:val="006D15A4"/>
    <w:rsid w:val="006D7C8A"/>
    <w:rsid w:val="006F035C"/>
    <w:rsid w:val="007046E3"/>
    <w:rsid w:val="00712229"/>
    <w:rsid w:val="00717224"/>
    <w:rsid w:val="00736E10"/>
    <w:rsid w:val="00753CB4"/>
    <w:rsid w:val="00770BE9"/>
    <w:rsid w:val="007731A1"/>
    <w:rsid w:val="0077393A"/>
    <w:rsid w:val="00790FF5"/>
    <w:rsid w:val="007A7B08"/>
    <w:rsid w:val="007B02DC"/>
    <w:rsid w:val="007B2269"/>
    <w:rsid w:val="007C7E8C"/>
    <w:rsid w:val="007D063D"/>
    <w:rsid w:val="007D5683"/>
    <w:rsid w:val="007E4333"/>
    <w:rsid w:val="007E64F3"/>
    <w:rsid w:val="007F4A4C"/>
    <w:rsid w:val="00804ED5"/>
    <w:rsid w:val="00810C2D"/>
    <w:rsid w:val="00812D9C"/>
    <w:rsid w:val="008171C6"/>
    <w:rsid w:val="0081734A"/>
    <w:rsid w:val="008217CE"/>
    <w:rsid w:val="0082417A"/>
    <w:rsid w:val="00825D9E"/>
    <w:rsid w:val="00844744"/>
    <w:rsid w:val="00845335"/>
    <w:rsid w:val="00851AE1"/>
    <w:rsid w:val="00851F6E"/>
    <w:rsid w:val="008713D8"/>
    <w:rsid w:val="0087218F"/>
    <w:rsid w:val="0088698F"/>
    <w:rsid w:val="008B6753"/>
    <w:rsid w:val="008D6F62"/>
    <w:rsid w:val="008E5B54"/>
    <w:rsid w:val="008E612E"/>
    <w:rsid w:val="008E7E39"/>
    <w:rsid w:val="008F19E6"/>
    <w:rsid w:val="008F6B53"/>
    <w:rsid w:val="008F6BC0"/>
    <w:rsid w:val="00906181"/>
    <w:rsid w:val="009167CC"/>
    <w:rsid w:val="00922C5F"/>
    <w:rsid w:val="00936E57"/>
    <w:rsid w:val="00937139"/>
    <w:rsid w:val="00943741"/>
    <w:rsid w:val="00945E8C"/>
    <w:rsid w:val="00956162"/>
    <w:rsid w:val="0095642B"/>
    <w:rsid w:val="00967DFD"/>
    <w:rsid w:val="009812C8"/>
    <w:rsid w:val="0098714A"/>
    <w:rsid w:val="00996028"/>
    <w:rsid w:val="00996A24"/>
    <w:rsid w:val="009A2377"/>
    <w:rsid w:val="009C4024"/>
    <w:rsid w:val="009D5A18"/>
    <w:rsid w:val="009F3309"/>
    <w:rsid w:val="009F76DA"/>
    <w:rsid w:val="00A14C13"/>
    <w:rsid w:val="00A17EDB"/>
    <w:rsid w:val="00A2524C"/>
    <w:rsid w:val="00A3741B"/>
    <w:rsid w:val="00A470EE"/>
    <w:rsid w:val="00A656D3"/>
    <w:rsid w:val="00A66278"/>
    <w:rsid w:val="00A72B9C"/>
    <w:rsid w:val="00A75BF5"/>
    <w:rsid w:val="00A84C28"/>
    <w:rsid w:val="00A87AE2"/>
    <w:rsid w:val="00AA020A"/>
    <w:rsid w:val="00AB0F11"/>
    <w:rsid w:val="00AB263C"/>
    <w:rsid w:val="00AB3B09"/>
    <w:rsid w:val="00AB750B"/>
    <w:rsid w:val="00AC24AF"/>
    <w:rsid w:val="00AD5E1D"/>
    <w:rsid w:val="00AE3187"/>
    <w:rsid w:val="00AE71EB"/>
    <w:rsid w:val="00B006C6"/>
    <w:rsid w:val="00B155AC"/>
    <w:rsid w:val="00B17657"/>
    <w:rsid w:val="00B2619F"/>
    <w:rsid w:val="00B3475F"/>
    <w:rsid w:val="00B46AEB"/>
    <w:rsid w:val="00B57843"/>
    <w:rsid w:val="00B70A3A"/>
    <w:rsid w:val="00B7396A"/>
    <w:rsid w:val="00B80DAF"/>
    <w:rsid w:val="00B95EAA"/>
    <w:rsid w:val="00B97BCF"/>
    <w:rsid w:val="00BA219B"/>
    <w:rsid w:val="00BA433B"/>
    <w:rsid w:val="00BB06DA"/>
    <w:rsid w:val="00BB26E7"/>
    <w:rsid w:val="00BB7C70"/>
    <w:rsid w:val="00BD0539"/>
    <w:rsid w:val="00BD0C07"/>
    <w:rsid w:val="00BD6FAA"/>
    <w:rsid w:val="00BD70A7"/>
    <w:rsid w:val="00BE5A16"/>
    <w:rsid w:val="00BE635D"/>
    <w:rsid w:val="00C27462"/>
    <w:rsid w:val="00C40D6E"/>
    <w:rsid w:val="00C6376D"/>
    <w:rsid w:val="00C72C75"/>
    <w:rsid w:val="00C82E73"/>
    <w:rsid w:val="00C844AE"/>
    <w:rsid w:val="00CA1170"/>
    <w:rsid w:val="00CC27BC"/>
    <w:rsid w:val="00CD4EBB"/>
    <w:rsid w:val="00CF0BF2"/>
    <w:rsid w:val="00D14075"/>
    <w:rsid w:val="00D27557"/>
    <w:rsid w:val="00D476E2"/>
    <w:rsid w:val="00D63245"/>
    <w:rsid w:val="00D6644E"/>
    <w:rsid w:val="00D74314"/>
    <w:rsid w:val="00D83659"/>
    <w:rsid w:val="00D87CF0"/>
    <w:rsid w:val="00DA2531"/>
    <w:rsid w:val="00DA2AB7"/>
    <w:rsid w:val="00DB0521"/>
    <w:rsid w:val="00DB6E4F"/>
    <w:rsid w:val="00DB726B"/>
    <w:rsid w:val="00DC60C0"/>
    <w:rsid w:val="00DD3999"/>
    <w:rsid w:val="00DE1F1E"/>
    <w:rsid w:val="00DF601D"/>
    <w:rsid w:val="00DF66B4"/>
    <w:rsid w:val="00E11B4C"/>
    <w:rsid w:val="00E16ED8"/>
    <w:rsid w:val="00E22F45"/>
    <w:rsid w:val="00E2369A"/>
    <w:rsid w:val="00E36611"/>
    <w:rsid w:val="00E370AD"/>
    <w:rsid w:val="00E46D0F"/>
    <w:rsid w:val="00E534C6"/>
    <w:rsid w:val="00E610E3"/>
    <w:rsid w:val="00E6323B"/>
    <w:rsid w:val="00E66078"/>
    <w:rsid w:val="00E66C80"/>
    <w:rsid w:val="00E764D7"/>
    <w:rsid w:val="00E8319D"/>
    <w:rsid w:val="00E93BB6"/>
    <w:rsid w:val="00E943BB"/>
    <w:rsid w:val="00EA71DF"/>
    <w:rsid w:val="00EC2031"/>
    <w:rsid w:val="00EC5BE9"/>
    <w:rsid w:val="00ED7747"/>
    <w:rsid w:val="00ED7D85"/>
    <w:rsid w:val="00EF2E7A"/>
    <w:rsid w:val="00F151E7"/>
    <w:rsid w:val="00F232B8"/>
    <w:rsid w:val="00F27324"/>
    <w:rsid w:val="00F36640"/>
    <w:rsid w:val="00F433E8"/>
    <w:rsid w:val="00F65109"/>
    <w:rsid w:val="00F73CDD"/>
    <w:rsid w:val="00F73E01"/>
    <w:rsid w:val="00F87F54"/>
    <w:rsid w:val="00F97A79"/>
    <w:rsid w:val="00FB4AE0"/>
    <w:rsid w:val="00FC147E"/>
    <w:rsid w:val="00FC1662"/>
    <w:rsid w:val="00FC55C5"/>
    <w:rsid w:val="00FD1803"/>
    <w:rsid w:val="00FE0AEF"/>
    <w:rsid w:val="00FF2110"/>
    <w:rsid w:val="00FF26F6"/>
    <w:rsid w:val="00FF49CE"/>
    <w:rsid w:val="00FF4E44"/>
  </w:rsids>
  <m:mathPr>
    <m:mathFont m:val="Cambria Math"/>
    <m:brkBin m:val="before"/>
    <m:brkBinSub m:val="--"/>
    <m:smallFrac/>
    <m:dispDef/>
    <m:lMargin m:val="0"/>
    <m:rMargin m:val="0"/>
    <m:defJc m:val="centerGroup"/>
    <m:wrapIndent m:val="1440"/>
    <m:intLim m:val="subSup"/>
    <m:naryLim m:val="undOvr"/>
  </m:mathPr>
  <w:themeFontLang w:val="ru-RU"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17CB"/>
  <w15:docId w15:val="{D78372EF-630D-4B4C-9F83-B8482CF1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AEB"/>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C80"/>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66C80"/>
    <w:rPr>
      <w:rFonts w:eastAsiaTheme="minorEastAsia" w:cs="Times New Roman"/>
      <w:lang w:eastAsia="ru-RU"/>
    </w:rPr>
  </w:style>
  <w:style w:type="paragraph" w:styleId="a5">
    <w:name w:val="footer"/>
    <w:basedOn w:val="a"/>
    <w:link w:val="a6"/>
    <w:uiPriority w:val="99"/>
    <w:unhideWhenUsed/>
    <w:rsid w:val="00E66C80"/>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66C80"/>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84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1524</Words>
  <Characters>870</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Начальник Юр.відділу</cp:lastModifiedBy>
  <cp:revision>4</cp:revision>
  <cp:lastPrinted>2026-05-13T08:03:00Z</cp:lastPrinted>
  <dcterms:created xsi:type="dcterms:W3CDTF">2026-08-06T08:21:00Z</dcterms:created>
  <dcterms:modified xsi:type="dcterms:W3CDTF">2026-08-11T13:15:00Z</dcterms:modified>
</cp:coreProperties>
</file>