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E327130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1A589F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8" o:title=""/>
          </v:shape>
          <o:OLEObject Type="Embed" ProgID="PBrush" ShapeID="_x0000_i1025" DrawAspect="Content" ObjectID="_1847878214" r:id="rId9"/>
        </w:object>
      </w:r>
    </w:p>
    <w:p w14:paraId="502D2756" w14:textId="77777777" w:rsidR="009A36FA" w:rsidRDefault="009A36FA">
      <w:pPr>
        <w:jc w:val="center"/>
        <w:rPr>
          <w:sz w:val="16"/>
          <w:szCs w:val="16"/>
        </w:rPr>
      </w:pPr>
    </w:p>
    <w:p w14:paraId="6F4AF378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296B2BA5" w14:textId="77777777" w:rsidR="009A36FA" w:rsidRDefault="009A36FA">
      <w:pPr>
        <w:rPr>
          <w:sz w:val="20"/>
          <w:szCs w:val="20"/>
        </w:rPr>
      </w:pPr>
    </w:p>
    <w:p w14:paraId="0F7625E5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2988A93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7108EEB5" w14:textId="33DB6C5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</w:t>
      </w:r>
      <w:bookmarkStart w:id="0" w:name="_GoBack"/>
      <w:bookmarkEnd w:id="0"/>
      <w:r>
        <w:rPr>
          <w:sz w:val="24"/>
        </w:rPr>
        <w:t xml:space="preserve">   </w:t>
      </w:r>
      <w:r w:rsidR="006E5476">
        <w:rPr>
          <w:sz w:val="24"/>
        </w:rPr>
        <w:t>м. </w:t>
      </w:r>
      <w:r>
        <w:rPr>
          <w:sz w:val="24"/>
        </w:rPr>
        <w:t>Луцьк                                     №______________</w:t>
      </w:r>
    </w:p>
    <w:p w14:paraId="7EBA96A1" w14:textId="77777777" w:rsidR="009A36FA" w:rsidRPr="000C2EA2" w:rsidRDefault="009A36FA">
      <w:pPr>
        <w:tabs>
          <w:tab w:val="left" w:pos="0"/>
        </w:tabs>
        <w:jc w:val="center"/>
        <w:rPr>
          <w:sz w:val="22"/>
          <w:szCs w:val="22"/>
        </w:rPr>
      </w:pPr>
    </w:p>
    <w:p w14:paraId="57318883" w14:textId="3F4C24EC" w:rsidR="002E1EF6" w:rsidRDefault="009C6042" w:rsidP="00D7512F">
      <w:pPr>
        <w:tabs>
          <w:tab w:val="left" w:pos="0"/>
          <w:tab w:val="left" w:pos="3544"/>
          <w:tab w:val="left" w:pos="3686"/>
          <w:tab w:val="left" w:pos="5103"/>
        </w:tabs>
        <w:ind w:right="4110"/>
        <w:jc w:val="both"/>
        <w:rPr>
          <w:bCs w:val="0"/>
          <w:szCs w:val="28"/>
        </w:rPr>
      </w:pPr>
      <w:r w:rsidRPr="00AD7157">
        <w:rPr>
          <w:bCs w:val="0"/>
          <w:szCs w:val="28"/>
        </w:rPr>
        <w:t xml:space="preserve">Про </w:t>
      </w:r>
      <w:r w:rsidR="00F8036D" w:rsidRPr="00AD7157">
        <w:rPr>
          <w:bCs w:val="0"/>
          <w:szCs w:val="28"/>
        </w:rPr>
        <w:t>затвердження</w:t>
      </w:r>
      <w:r w:rsidR="00BE6109" w:rsidRPr="00AD7157">
        <w:rPr>
          <w:bCs w:val="0"/>
          <w:szCs w:val="28"/>
        </w:rPr>
        <w:t xml:space="preserve"> </w:t>
      </w:r>
      <w:r w:rsidR="00542760" w:rsidRPr="00AD7157">
        <w:rPr>
          <w:bCs w:val="0"/>
          <w:szCs w:val="28"/>
        </w:rPr>
        <w:t>Положення</w:t>
      </w:r>
      <w:r w:rsidR="00D7512F">
        <w:rPr>
          <w:bCs w:val="0"/>
          <w:szCs w:val="28"/>
        </w:rPr>
        <w:t xml:space="preserve"> </w:t>
      </w:r>
      <w:r w:rsidR="000A1393" w:rsidRPr="00AD7157">
        <w:rPr>
          <w:bCs w:val="0"/>
          <w:szCs w:val="28"/>
        </w:rPr>
        <w:t xml:space="preserve">про наглядову раду закладу професійної освіти та Порядку </w:t>
      </w:r>
      <w:r w:rsidR="00542760" w:rsidRPr="00AD7157">
        <w:rPr>
          <w:bCs w:val="0"/>
          <w:szCs w:val="28"/>
        </w:rPr>
        <w:t>про</w:t>
      </w:r>
      <w:r w:rsidR="00CF0F4B" w:rsidRPr="00AD7157">
        <w:rPr>
          <w:bCs w:val="0"/>
          <w:szCs w:val="28"/>
        </w:rPr>
        <w:t xml:space="preserve"> наглядов</w:t>
      </w:r>
      <w:r w:rsidR="00542760" w:rsidRPr="00AD7157">
        <w:rPr>
          <w:bCs w:val="0"/>
          <w:szCs w:val="28"/>
        </w:rPr>
        <w:t>у</w:t>
      </w:r>
      <w:r w:rsidR="00CF0F4B" w:rsidRPr="00AD7157">
        <w:rPr>
          <w:bCs w:val="0"/>
          <w:szCs w:val="28"/>
        </w:rPr>
        <w:t xml:space="preserve"> рад</w:t>
      </w:r>
      <w:r w:rsidR="00542760" w:rsidRPr="00AD7157">
        <w:rPr>
          <w:bCs w:val="0"/>
          <w:szCs w:val="28"/>
        </w:rPr>
        <w:t>у</w:t>
      </w:r>
      <w:r w:rsidR="00CF0F4B" w:rsidRPr="00AD7157">
        <w:rPr>
          <w:bCs w:val="0"/>
          <w:szCs w:val="28"/>
        </w:rPr>
        <w:t xml:space="preserve"> закладу професійної освіти</w:t>
      </w:r>
    </w:p>
    <w:p w14:paraId="224EE455" w14:textId="77777777" w:rsidR="00B55090" w:rsidRPr="002E1EF6" w:rsidRDefault="00B55090" w:rsidP="002E1EF6">
      <w:pPr>
        <w:jc w:val="both"/>
        <w:rPr>
          <w:bCs w:val="0"/>
          <w:szCs w:val="28"/>
        </w:rPr>
      </w:pPr>
    </w:p>
    <w:p w14:paraId="479A4315" w14:textId="1E4542C5" w:rsidR="009A36FA" w:rsidRDefault="003714B0" w:rsidP="004531DA">
      <w:pPr>
        <w:ind w:firstLine="709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</w:t>
      </w:r>
      <w:r w:rsidR="00542760" w:rsidRPr="00542760">
        <w:rPr>
          <w:szCs w:val="28"/>
        </w:rPr>
        <w:t xml:space="preserve">«Про місцеве самоврядування в Україні», «Про освіту», «Про професійну освіту», </w:t>
      </w:r>
      <w:r w:rsidR="00D7512F" w:rsidRPr="00825DF6">
        <w:rPr>
          <w:szCs w:val="28"/>
        </w:rPr>
        <w:t>Розпорядження Кабінету Міністрів України від 25</w:t>
      </w:r>
      <w:r w:rsidR="003C0EB9">
        <w:rPr>
          <w:szCs w:val="28"/>
        </w:rPr>
        <w:t>.10.</w:t>
      </w:r>
      <w:r w:rsidR="00D7512F" w:rsidRPr="00825DF6">
        <w:rPr>
          <w:szCs w:val="28"/>
        </w:rPr>
        <w:t>2017</w:t>
      </w:r>
      <w:r w:rsidR="003C0EB9">
        <w:rPr>
          <w:szCs w:val="28"/>
        </w:rPr>
        <w:t xml:space="preserve"> </w:t>
      </w:r>
      <w:r w:rsidR="00D7512F" w:rsidRPr="00825DF6">
        <w:rPr>
          <w:szCs w:val="28"/>
        </w:rPr>
        <w:t>№</w:t>
      </w:r>
      <w:r w:rsidR="00D7512F">
        <w:rPr>
          <w:szCs w:val="28"/>
        </w:rPr>
        <w:t> </w:t>
      </w:r>
      <w:r w:rsidR="00D7512F" w:rsidRPr="00825DF6">
        <w:rPr>
          <w:szCs w:val="28"/>
        </w:rPr>
        <w:t>831-р</w:t>
      </w:r>
      <w:r w:rsidR="00D7512F" w:rsidRPr="00D7512F">
        <w:rPr>
          <w:rStyle w:val="WW8Num1z0"/>
        </w:rPr>
        <w:t xml:space="preserve"> </w:t>
      </w:r>
      <w:r w:rsidR="00D7512F">
        <w:rPr>
          <w:rStyle w:val="WW8Num1z0"/>
        </w:rPr>
        <w:t>«</w:t>
      </w:r>
      <w:r w:rsidR="00D7512F">
        <w:rPr>
          <w:rStyle w:val="rvts23"/>
        </w:rPr>
        <w:t>Питання управління державними закладами професійної освіти, підпорядкованими Міністерству освіти і науки</w:t>
      </w:r>
      <w:r w:rsidR="00D7512F">
        <w:rPr>
          <w:szCs w:val="28"/>
        </w:rPr>
        <w:t xml:space="preserve">» </w:t>
      </w:r>
      <w:r w:rsidR="00D7512F" w:rsidRPr="00825DF6">
        <w:rPr>
          <w:szCs w:val="28"/>
        </w:rPr>
        <w:t>(зі змінами)</w:t>
      </w:r>
      <w:r w:rsidR="00D7512F">
        <w:rPr>
          <w:szCs w:val="28"/>
        </w:rPr>
        <w:t xml:space="preserve">, </w:t>
      </w:r>
      <w:r w:rsidR="00542760" w:rsidRPr="00542760">
        <w:rPr>
          <w:szCs w:val="28"/>
        </w:rPr>
        <w:t>наказу Міністерства освіти і науки України від 30</w:t>
      </w:r>
      <w:r w:rsidR="003C0EB9">
        <w:rPr>
          <w:szCs w:val="28"/>
        </w:rPr>
        <w:t>.12.</w:t>
      </w:r>
      <w:r w:rsidR="00542760" w:rsidRPr="00542760">
        <w:rPr>
          <w:szCs w:val="28"/>
        </w:rPr>
        <w:t>2025</w:t>
      </w:r>
      <w:r w:rsidR="003C0EB9">
        <w:rPr>
          <w:szCs w:val="28"/>
        </w:rPr>
        <w:t> </w:t>
      </w:r>
      <w:r w:rsidR="00542760" w:rsidRPr="00542760">
        <w:rPr>
          <w:szCs w:val="28"/>
        </w:rPr>
        <w:t>№</w:t>
      </w:r>
      <w:r w:rsidR="003C0EB9">
        <w:rPr>
          <w:szCs w:val="28"/>
        </w:rPr>
        <w:t> </w:t>
      </w:r>
      <w:r w:rsidR="00542760" w:rsidRPr="00542760">
        <w:rPr>
          <w:szCs w:val="28"/>
        </w:rPr>
        <w:t>1725 «Про затвердження Примірного положення про наглядову раду закладу професійної освіти та Примірного порядку формування наглядової ради закладу професійної освіти»</w:t>
      </w:r>
      <w:r w:rsidR="009A36FA" w:rsidRPr="00B622ED">
        <w:rPr>
          <w:szCs w:val="28"/>
        </w:rPr>
        <w:t xml:space="preserve">, </w:t>
      </w:r>
      <w:r w:rsidR="00B622ED">
        <w:rPr>
          <w:szCs w:val="28"/>
        </w:rPr>
        <w:t xml:space="preserve">з метою виконання норм чинного законодавства про створення </w:t>
      </w:r>
      <w:r w:rsidR="00B622ED" w:rsidRPr="00921F42">
        <w:t>наглядової ради у заклад</w:t>
      </w:r>
      <w:r w:rsidR="00B622ED">
        <w:t>ах</w:t>
      </w:r>
      <w:r w:rsidR="00B622ED" w:rsidRPr="00921F42">
        <w:t xml:space="preserve"> професійної освіти</w:t>
      </w:r>
      <w:r w:rsidR="00B622ED">
        <w:t>,</w:t>
      </w:r>
      <w:r w:rsidR="00B622ED">
        <w:rPr>
          <w:szCs w:val="28"/>
        </w:rPr>
        <w:t xml:space="preserve"> </w:t>
      </w:r>
      <w:r w:rsidR="009A36FA">
        <w:rPr>
          <w:szCs w:val="28"/>
        </w:rPr>
        <w:t>міська рада</w:t>
      </w:r>
    </w:p>
    <w:p w14:paraId="040C4AEF" w14:textId="77777777" w:rsidR="009A36FA" w:rsidRPr="002834FC" w:rsidRDefault="009A36FA">
      <w:pPr>
        <w:jc w:val="both"/>
        <w:rPr>
          <w:sz w:val="20"/>
          <w:szCs w:val="28"/>
        </w:rPr>
      </w:pPr>
    </w:p>
    <w:p w14:paraId="66A35F2E" w14:textId="77777777"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248755EF" w14:textId="77777777" w:rsidR="009A36FA" w:rsidRPr="00EA1707" w:rsidRDefault="009A36FA" w:rsidP="003C0EB9">
      <w:pPr>
        <w:ind w:firstLine="709"/>
        <w:jc w:val="both"/>
        <w:rPr>
          <w:sz w:val="24"/>
        </w:rPr>
      </w:pPr>
    </w:p>
    <w:p w14:paraId="76F86CB7" w14:textId="1F53EE3B" w:rsidR="009A36FA" w:rsidRDefault="009A36FA" w:rsidP="003C0EB9">
      <w:pPr>
        <w:ind w:firstLine="567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27051" w:rsidRPr="00627051">
        <w:rPr>
          <w:szCs w:val="28"/>
        </w:rPr>
        <w:t xml:space="preserve">Положення </w:t>
      </w:r>
      <w:r w:rsidR="00B622ED" w:rsidRPr="003C0EB9">
        <w:rPr>
          <w:szCs w:val="28"/>
        </w:rPr>
        <w:t>про наглядову раду закладу професійної освіти</w:t>
      </w:r>
      <w:r w:rsidR="002E5BD7">
        <w:rPr>
          <w:szCs w:val="28"/>
        </w:rPr>
        <w:t>,</w:t>
      </w:r>
      <w:r w:rsidR="003C0EB9" w:rsidRPr="003C0EB9">
        <w:rPr>
          <w:szCs w:val="28"/>
        </w:rPr>
        <w:t xml:space="preserve"> </w:t>
      </w:r>
      <w:r w:rsidR="003C0EB9">
        <w:rPr>
          <w:szCs w:val="28"/>
        </w:rPr>
        <w:t>що</w:t>
      </w:r>
      <w:r w:rsidR="003C0EB9" w:rsidRPr="00114DA6">
        <w:rPr>
          <w:szCs w:val="28"/>
        </w:rPr>
        <w:t xml:space="preserve"> фінансу</w:t>
      </w:r>
      <w:r w:rsidR="003C0EB9">
        <w:rPr>
          <w:szCs w:val="28"/>
        </w:rPr>
        <w:t>ється</w:t>
      </w:r>
      <w:r w:rsidR="003C0EB9" w:rsidRPr="00114DA6">
        <w:rPr>
          <w:szCs w:val="28"/>
        </w:rPr>
        <w:t xml:space="preserve"> за кошти бюджету Луцької міської територіальної громади</w:t>
      </w:r>
      <w:r w:rsidR="003C0EB9">
        <w:rPr>
          <w:szCs w:val="28"/>
        </w:rPr>
        <w:t>,</w:t>
      </w:r>
      <w:r w:rsidR="00052C26">
        <w:rPr>
          <w:szCs w:val="28"/>
        </w:rPr>
        <w:t xml:space="preserve"> </w:t>
      </w:r>
      <w:r w:rsidR="00F632F7">
        <w:rPr>
          <w:szCs w:val="28"/>
        </w:rPr>
        <w:t>згідно з додатком</w:t>
      </w:r>
      <w:r w:rsidR="0036637F">
        <w:rPr>
          <w:szCs w:val="28"/>
        </w:rPr>
        <w:t xml:space="preserve"> 1</w:t>
      </w:r>
      <w:r>
        <w:rPr>
          <w:szCs w:val="28"/>
        </w:rPr>
        <w:t>.</w:t>
      </w:r>
    </w:p>
    <w:p w14:paraId="336F9FD8" w14:textId="4BD4FB53" w:rsidR="00B622ED" w:rsidRDefault="00B622ED" w:rsidP="003C0EB9">
      <w:pPr>
        <w:ind w:firstLine="567"/>
        <w:jc w:val="both"/>
        <w:rPr>
          <w:szCs w:val="28"/>
        </w:rPr>
      </w:pPr>
      <w:r>
        <w:rPr>
          <w:szCs w:val="28"/>
        </w:rPr>
        <w:t>2. Затвердити Порядок</w:t>
      </w:r>
      <w:r w:rsidRPr="00627051">
        <w:rPr>
          <w:szCs w:val="28"/>
        </w:rPr>
        <w:t xml:space="preserve"> </w:t>
      </w:r>
      <w:r w:rsidRPr="003C0EB9">
        <w:rPr>
          <w:szCs w:val="28"/>
        </w:rPr>
        <w:t>про наглядову раду закладу професійної освіти</w:t>
      </w:r>
      <w:r w:rsidR="003C0EB9">
        <w:rPr>
          <w:szCs w:val="28"/>
        </w:rPr>
        <w:t>,</w:t>
      </w:r>
      <w:r w:rsidR="003C0EB9" w:rsidRPr="003C0EB9">
        <w:rPr>
          <w:szCs w:val="28"/>
        </w:rPr>
        <w:t xml:space="preserve"> </w:t>
      </w:r>
      <w:r w:rsidR="003C0EB9">
        <w:rPr>
          <w:szCs w:val="28"/>
        </w:rPr>
        <w:t>що</w:t>
      </w:r>
      <w:r w:rsidR="003C0EB9" w:rsidRPr="00114DA6">
        <w:rPr>
          <w:szCs w:val="28"/>
        </w:rPr>
        <w:t xml:space="preserve"> фінансу</w:t>
      </w:r>
      <w:r w:rsidR="003C0EB9">
        <w:rPr>
          <w:szCs w:val="28"/>
        </w:rPr>
        <w:t>ється</w:t>
      </w:r>
      <w:r w:rsidR="003C0EB9" w:rsidRPr="00114DA6">
        <w:rPr>
          <w:szCs w:val="28"/>
        </w:rPr>
        <w:t xml:space="preserve"> за кошти бюджету Луцької міської територіальної громади</w:t>
      </w:r>
      <w:r w:rsidR="003C0EB9">
        <w:rPr>
          <w:szCs w:val="28"/>
        </w:rPr>
        <w:t>,</w:t>
      </w:r>
      <w:r>
        <w:rPr>
          <w:szCs w:val="28"/>
        </w:rPr>
        <w:t xml:space="preserve"> згідно з додатком</w:t>
      </w:r>
      <w:r w:rsidR="0036637F">
        <w:rPr>
          <w:szCs w:val="28"/>
        </w:rPr>
        <w:t xml:space="preserve"> 2</w:t>
      </w:r>
      <w:r>
        <w:rPr>
          <w:szCs w:val="28"/>
        </w:rPr>
        <w:t>.</w:t>
      </w:r>
    </w:p>
    <w:p w14:paraId="5C53E294" w14:textId="77777777" w:rsidR="00C27894" w:rsidRPr="003C0EB9" w:rsidRDefault="00C27894" w:rsidP="003C0EB9">
      <w:pPr>
        <w:ind w:firstLine="567"/>
        <w:jc w:val="both"/>
        <w:rPr>
          <w:szCs w:val="28"/>
        </w:rPr>
      </w:pPr>
      <w:r w:rsidRPr="003C0EB9">
        <w:rPr>
          <w:szCs w:val="28"/>
        </w:rPr>
        <w:t>3. </w:t>
      </w:r>
      <w:r w:rsidR="00B622ED" w:rsidRPr="003C0EB9">
        <w:rPr>
          <w:szCs w:val="28"/>
        </w:rPr>
        <w:t>Встановити, що наглядова рада закладу професійної освіти створюється за умови, якщо середньорічна чисельність здобувачів професійної освіти становить більше 300.</w:t>
      </w:r>
    </w:p>
    <w:p w14:paraId="73AD4561" w14:textId="1A72B48C" w:rsidR="00C129F2" w:rsidRPr="003C0EB9" w:rsidRDefault="001A3502" w:rsidP="003C0EB9">
      <w:pPr>
        <w:ind w:firstLine="567"/>
        <w:jc w:val="both"/>
        <w:rPr>
          <w:szCs w:val="28"/>
        </w:rPr>
      </w:pPr>
      <w:r w:rsidRPr="003C0EB9">
        <w:rPr>
          <w:szCs w:val="28"/>
        </w:rPr>
        <w:t xml:space="preserve">4. Визначити </w:t>
      </w:r>
      <w:r w:rsidR="003C0EB9" w:rsidRPr="003C0EB9">
        <w:rPr>
          <w:szCs w:val="28"/>
        </w:rPr>
        <w:t>Д</w:t>
      </w:r>
      <w:r w:rsidRPr="003C0EB9">
        <w:rPr>
          <w:szCs w:val="28"/>
        </w:rPr>
        <w:t xml:space="preserve">епартамент освіти міської ради уповноваженим органом з питань створення та діяльності наглядової ради закладу </w:t>
      </w:r>
      <w:r w:rsidR="00C129F2" w:rsidRPr="003C0EB9">
        <w:rPr>
          <w:szCs w:val="28"/>
        </w:rPr>
        <w:t xml:space="preserve">професійної </w:t>
      </w:r>
      <w:r w:rsidRPr="003C0EB9">
        <w:rPr>
          <w:szCs w:val="28"/>
        </w:rPr>
        <w:t>освіти.</w:t>
      </w:r>
    </w:p>
    <w:p w14:paraId="387AB0FC" w14:textId="77777777" w:rsidR="009A36FA" w:rsidRPr="00906827" w:rsidRDefault="001A3502" w:rsidP="003C0EB9">
      <w:pPr>
        <w:ind w:firstLine="567"/>
        <w:jc w:val="both"/>
        <w:rPr>
          <w:spacing w:val="-4"/>
          <w:szCs w:val="28"/>
        </w:rPr>
      </w:pPr>
      <w:r w:rsidRPr="003C0EB9">
        <w:rPr>
          <w:szCs w:val="28"/>
        </w:rPr>
        <w:t>5</w:t>
      </w:r>
      <w:r w:rsidR="0061529B" w:rsidRPr="003C0EB9">
        <w:rPr>
          <w:szCs w:val="28"/>
        </w:rPr>
        <w:t xml:space="preserve">. </w:t>
      </w:r>
      <w:r w:rsidR="009A36FA" w:rsidRPr="003C0EB9">
        <w:rPr>
          <w:szCs w:val="28"/>
        </w:rPr>
        <w:t>Контроль за виконання</w:t>
      </w:r>
      <w:r w:rsidR="008E586E" w:rsidRPr="003C0EB9">
        <w:rPr>
          <w:szCs w:val="28"/>
        </w:rPr>
        <w:t>м</w:t>
      </w:r>
      <w:r w:rsidR="009A36FA" w:rsidRPr="003C0EB9">
        <w:rPr>
          <w:szCs w:val="28"/>
        </w:rPr>
        <w:t xml:space="preserve"> рішення покласти на </w:t>
      </w:r>
      <w:r w:rsidR="00B622ED" w:rsidRPr="003C0EB9">
        <w:rPr>
          <w:szCs w:val="28"/>
        </w:rPr>
        <w:t xml:space="preserve">першого </w:t>
      </w:r>
      <w:r w:rsidR="00F632F7" w:rsidRPr="003C0EB9">
        <w:rPr>
          <w:szCs w:val="28"/>
        </w:rPr>
        <w:t xml:space="preserve">заступника міського голови </w:t>
      </w:r>
      <w:r w:rsidR="008E586E" w:rsidRPr="003C0EB9">
        <w:rPr>
          <w:szCs w:val="28"/>
        </w:rPr>
        <w:t xml:space="preserve">Ірину </w:t>
      </w:r>
      <w:proofErr w:type="spellStart"/>
      <w:r w:rsidR="008E586E" w:rsidRPr="003C0EB9">
        <w:rPr>
          <w:szCs w:val="28"/>
        </w:rPr>
        <w:t>Чебелюк</w:t>
      </w:r>
      <w:proofErr w:type="spellEnd"/>
      <w:r w:rsidR="008E586E" w:rsidRPr="003C0EB9">
        <w:rPr>
          <w:szCs w:val="28"/>
        </w:rPr>
        <w:t xml:space="preserve"> </w:t>
      </w:r>
      <w:r w:rsidR="00F632F7" w:rsidRPr="003C0EB9">
        <w:rPr>
          <w:szCs w:val="28"/>
        </w:rPr>
        <w:t xml:space="preserve">та </w:t>
      </w:r>
      <w:r w:rsidR="009A36FA" w:rsidRPr="003C0EB9">
        <w:rPr>
          <w:szCs w:val="28"/>
        </w:rPr>
        <w:t xml:space="preserve">постійну комісію міської ради </w:t>
      </w:r>
      <w:r w:rsidR="0085473D" w:rsidRPr="003C0EB9">
        <w:rPr>
          <w:szCs w:val="28"/>
        </w:rPr>
        <w:t>з питань соціального захисту, охорони</w:t>
      </w:r>
      <w:r w:rsidR="0085473D" w:rsidRPr="0085473D">
        <w:rPr>
          <w:rStyle w:val="field-content"/>
          <w:spacing w:val="-4"/>
        </w:rPr>
        <w:t xml:space="preserve"> здоров’я, материнства та дитинства, освіти, науки, культури, мови</w:t>
      </w:r>
      <w:r w:rsidR="009A36FA" w:rsidRPr="00906827">
        <w:rPr>
          <w:spacing w:val="-4"/>
          <w:szCs w:val="28"/>
        </w:rPr>
        <w:t>.</w:t>
      </w:r>
    </w:p>
    <w:p w14:paraId="0E896205" w14:textId="52660E1C" w:rsidR="009A36FA" w:rsidRDefault="009A36FA">
      <w:pPr>
        <w:jc w:val="both"/>
        <w:rPr>
          <w:sz w:val="24"/>
          <w:szCs w:val="28"/>
        </w:rPr>
      </w:pPr>
    </w:p>
    <w:p w14:paraId="303822FC" w14:textId="77777777" w:rsidR="00EA1707" w:rsidRPr="00EC0096" w:rsidRDefault="00EA1707">
      <w:pPr>
        <w:jc w:val="both"/>
        <w:rPr>
          <w:sz w:val="24"/>
          <w:szCs w:val="28"/>
        </w:rPr>
      </w:pPr>
    </w:p>
    <w:p w14:paraId="47820FFD" w14:textId="77777777" w:rsidR="007E6F74" w:rsidRPr="00026789" w:rsidRDefault="007E6F74" w:rsidP="007E6F74">
      <w:pPr>
        <w:ind w:right="-1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                                                        Андрій РАЗУМОВСЬКИЙ</w:t>
      </w:r>
    </w:p>
    <w:p w14:paraId="629D3FD3" w14:textId="77777777" w:rsidR="00BB4A88" w:rsidRPr="00EC0096" w:rsidRDefault="00BB4A88">
      <w:pPr>
        <w:jc w:val="both"/>
        <w:rPr>
          <w:sz w:val="22"/>
          <w:szCs w:val="28"/>
        </w:rPr>
      </w:pPr>
    </w:p>
    <w:p w14:paraId="45A65D5D" w14:textId="77777777" w:rsidR="009A36FA" w:rsidRPr="00706857" w:rsidRDefault="00BB4A88">
      <w:pPr>
        <w:jc w:val="both"/>
        <w:rPr>
          <w:sz w:val="24"/>
        </w:rPr>
      </w:pPr>
      <w:r w:rsidRPr="00026789">
        <w:rPr>
          <w:sz w:val="24"/>
          <w:shd w:val="clear" w:color="auto" w:fill="FFFFFF"/>
        </w:rPr>
        <w:t xml:space="preserve">Бондар </w:t>
      </w:r>
      <w:bookmarkStart w:id="1" w:name="_Hlk236927301"/>
      <w:r>
        <w:rPr>
          <w:sz w:val="24"/>
        </w:rPr>
        <w:t>724 800</w:t>
      </w:r>
      <w:bookmarkEnd w:id="1"/>
    </w:p>
    <w:sectPr w:rsidR="009A36FA" w:rsidRPr="00706857" w:rsidSect="00EC0096">
      <w:footerReference w:type="default" r:id="rId10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DFBDA" w14:textId="77777777" w:rsidR="008F5913" w:rsidRDefault="008F5913">
      <w:r>
        <w:separator/>
      </w:r>
    </w:p>
  </w:endnote>
  <w:endnote w:type="continuationSeparator" w:id="0">
    <w:p w14:paraId="327A4A7D" w14:textId="77777777" w:rsidR="008F5913" w:rsidRDefault="008F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7B77E" w14:textId="77777777" w:rsidR="009A36FA" w:rsidRDefault="00E53963">
    <w:pPr>
      <w:pStyle w:val="a7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8EF8EE" wp14:editId="32F082C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2C18E24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A2963" w14:textId="77777777" w:rsidR="008F5913" w:rsidRDefault="008F5913">
      <w:r>
        <w:separator/>
      </w:r>
    </w:p>
  </w:footnote>
  <w:footnote w:type="continuationSeparator" w:id="0">
    <w:p w14:paraId="7835FD81" w14:textId="77777777" w:rsidR="008F5913" w:rsidRDefault="008F5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C1B"/>
    <w:rsid w:val="0001479E"/>
    <w:rsid w:val="00036D93"/>
    <w:rsid w:val="00052C26"/>
    <w:rsid w:val="00060985"/>
    <w:rsid w:val="000A1393"/>
    <w:rsid w:val="000C2EA2"/>
    <w:rsid w:val="000C4329"/>
    <w:rsid w:val="000D232B"/>
    <w:rsid w:val="001022D1"/>
    <w:rsid w:val="0018144B"/>
    <w:rsid w:val="001A3502"/>
    <w:rsid w:val="001B43B0"/>
    <w:rsid w:val="001C1BD9"/>
    <w:rsid w:val="00216AD9"/>
    <w:rsid w:val="00226416"/>
    <w:rsid w:val="002834FC"/>
    <w:rsid w:val="002D214A"/>
    <w:rsid w:val="002E1EF6"/>
    <w:rsid w:val="002E5BD7"/>
    <w:rsid w:val="00300E45"/>
    <w:rsid w:val="003630E2"/>
    <w:rsid w:val="0036637F"/>
    <w:rsid w:val="003714B0"/>
    <w:rsid w:val="003A7592"/>
    <w:rsid w:val="003C0EB9"/>
    <w:rsid w:val="00404379"/>
    <w:rsid w:val="00410376"/>
    <w:rsid w:val="00440F5F"/>
    <w:rsid w:val="00442343"/>
    <w:rsid w:val="004531DA"/>
    <w:rsid w:val="00480EF4"/>
    <w:rsid w:val="004A0E77"/>
    <w:rsid w:val="004D5B83"/>
    <w:rsid w:val="004F0B34"/>
    <w:rsid w:val="00542760"/>
    <w:rsid w:val="005573B9"/>
    <w:rsid w:val="005773DB"/>
    <w:rsid w:val="00584A29"/>
    <w:rsid w:val="005A72B1"/>
    <w:rsid w:val="0061529B"/>
    <w:rsid w:val="00627051"/>
    <w:rsid w:val="00667334"/>
    <w:rsid w:val="006A6A60"/>
    <w:rsid w:val="006B405B"/>
    <w:rsid w:val="006B48F7"/>
    <w:rsid w:val="006C4DF1"/>
    <w:rsid w:val="006E5476"/>
    <w:rsid w:val="00706857"/>
    <w:rsid w:val="00732442"/>
    <w:rsid w:val="007C49BF"/>
    <w:rsid w:val="007D3DDD"/>
    <w:rsid w:val="007E03CA"/>
    <w:rsid w:val="007E450C"/>
    <w:rsid w:val="007E6F74"/>
    <w:rsid w:val="0085473D"/>
    <w:rsid w:val="00854A41"/>
    <w:rsid w:val="00875EAB"/>
    <w:rsid w:val="008763CA"/>
    <w:rsid w:val="00881BC6"/>
    <w:rsid w:val="008C0BD6"/>
    <w:rsid w:val="008D7317"/>
    <w:rsid w:val="008E586E"/>
    <w:rsid w:val="008F1A2B"/>
    <w:rsid w:val="008F5913"/>
    <w:rsid w:val="00906827"/>
    <w:rsid w:val="00936400"/>
    <w:rsid w:val="00961701"/>
    <w:rsid w:val="00964260"/>
    <w:rsid w:val="0098709D"/>
    <w:rsid w:val="009901E6"/>
    <w:rsid w:val="009A36FA"/>
    <w:rsid w:val="009A6B56"/>
    <w:rsid w:val="009C6042"/>
    <w:rsid w:val="009F698C"/>
    <w:rsid w:val="00A11988"/>
    <w:rsid w:val="00A3423A"/>
    <w:rsid w:val="00A50AB7"/>
    <w:rsid w:val="00AD7157"/>
    <w:rsid w:val="00B55090"/>
    <w:rsid w:val="00B622ED"/>
    <w:rsid w:val="00BB4A88"/>
    <w:rsid w:val="00BE6109"/>
    <w:rsid w:val="00C129F2"/>
    <w:rsid w:val="00C27894"/>
    <w:rsid w:val="00C35724"/>
    <w:rsid w:val="00C570DA"/>
    <w:rsid w:val="00C93CFD"/>
    <w:rsid w:val="00CA64E3"/>
    <w:rsid w:val="00CC76AE"/>
    <w:rsid w:val="00CD68C8"/>
    <w:rsid w:val="00CE2023"/>
    <w:rsid w:val="00CF0212"/>
    <w:rsid w:val="00CF0C58"/>
    <w:rsid w:val="00CF0F4B"/>
    <w:rsid w:val="00D5187D"/>
    <w:rsid w:val="00D54638"/>
    <w:rsid w:val="00D7512F"/>
    <w:rsid w:val="00DA0FCF"/>
    <w:rsid w:val="00DA5356"/>
    <w:rsid w:val="00E27C1B"/>
    <w:rsid w:val="00E46EDE"/>
    <w:rsid w:val="00E53963"/>
    <w:rsid w:val="00E60964"/>
    <w:rsid w:val="00EA1707"/>
    <w:rsid w:val="00EA4B07"/>
    <w:rsid w:val="00EC0096"/>
    <w:rsid w:val="00F069E3"/>
    <w:rsid w:val="00F208F3"/>
    <w:rsid w:val="00F33654"/>
    <w:rsid w:val="00F632F7"/>
    <w:rsid w:val="00F64C51"/>
    <w:rsid w:val="00F8036D"/>
    <w:rsid w:val="00F933ED"/>
    <w:rsid w:val="00FC7064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CC119E"/>
  <w15:docId w15:val="{4D78E534-8B6E-4DAF-9F5D-4D3A2531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rvts23">
    <w:name w:val="rvts23"/>
    <w:basedOn w:val="a0"/>
    <w:rsid w:val="00D75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EA490-52FE-4F47-B897-ECA29EC3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Максим</cp:lastModifiedBy>
  <cp:revision>9</cp:revision>
  <cp:lastPrinted>2024-01-11T14:40:00Z</cp:lastPrinted>
  <dcterms:created xsi:type="dcterms:W3CDTF">2026-08-07T17:08:00Z</dcterms:created>
  <dcterms:modified xsi:type="dcterms:W3CDTF">2026-08-10T11:44:00Z</dcterms:modified>
</cp:coreProperties>
</file>