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1AD42" w14:textId="77777777" w:rsidR="0089360B" w:rsidRDefault="00000000">
      <w:pPr>
        <w:pStyle w:val="1"/>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635" distR="0" simplePos="0" relativeHeight="251656192" behindDoc="0" locked="0" layoutInCell="1" allowOverlap="1" wp14:anchorId="32F336D1" wp14:editId="378AB96E">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rect id="shape_0" stroked="f" o:allowincell="f" style="position:absolute;margin-left:0.05pt;margin-top:0.05pt;width:49.95pt;height:49.95pt;mso-wrap-style:none;v-text-anchor:middle" wp14:anchorId="6CE0970E">
                <v:fill o:detectmouseclick="t" on="false"/>
                <v:stroke color="#3465a4" joinstyle="round" endcap="flat"/>
                <w10:wrap type="none"/>
              </v:rect>
            </w:pict>
          </mc:Fallback>
        </mc:AlternateContent>
      </w:r>
      <w:r>
        <w:rPr>
          <w:rFonts w:ascii="Times New Roman" w:hAnsi="Times New Roman" w:cs="Times New Roman"/>
          <w:noProof/>
          <w:sz w:val="28"/>
          <w:szCs w:val="28"/>
        </w:rPr>
        <mc:AlternateContent>
          <mc:Choice Requires="wps">
            <w:drawing>
              <wp:anchor distT="0" distB="0" distL="0" distR="0" simplePos="0" relativeHeight="251657216" behindDoc="0" locked="0" layoutInCell="1" allowOverlap="1" wp14:anchorId="5FF89211" wp14:editId="5E087F99">
                <wp:simplePos x="0" y="0"/>
                <wp:positionH relativeFrom="column">
                  <wp:posOffset>0</wp:posOffset>
                </wp:positionH>
                <wp:positionV relativeFrom="paragraph">
                  <wp:posOffset>635</wp:posOffset>
                </wp:positionV>
                <wp:extent cx="635000" cy="635000"/>
                <wp:effectExtent l="0"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w:pict>
              <v:rect id="shape_0" stroked="f" o:allowincell="f" style="position:absolute;margin-left:0pt;margin-top:0.05pt;width:49.95pt;height:49.95pt;mso-wrap-style:none;v-text-anchor:middle" wp14:anchorId="20B15CED">
                <v:fill o:detectmouseclick="t" on="false"/>
                <v:stroke color="#3465a4" joinstyle="round" endcap="flat"/>
                <w10:wrap type="none"/>
              </v:rect>
            </w:pict>
          </mc:Fallback>
        </mc:AlternateContent>
      </w:r>
      <w:r>
        <w:rPr>
          <w:rFonts w:ascii="Times New Roman" w:hAnsi="Times New Roman" w:cs="Times New Roman"/>
          <w:sz w:val="28"/>
          <w:szCs w:val="28"/>
        </w:rPr>
        <w:pict w14:anchorId="0714003B">
          <v:shapetype id="_x0000_tole_rId2" o:spid="_x0000_m1027"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w:pict>
      </w:r>
      <w:r>
        <w:rPr>
          <w:rFonts w:ascii="Times New Roman" w:hAnsi="Times New Roman" w:cs="Times New Roman"/>
          <w:sz w:val="28"/>
          <w:szCs w:val="28"/>
        </w:rPr>
        <w:object w:dxaOrig="1440" w:dyaOrig="1440" w14:anchorId="25597D46">
          <v:shape id="ole_rId2" o:spid="_x0000_s1026" type="#_x0000_tole_rId2" style="position:absolute;margin-left:203.6pt;margin-top:-9pt;width:57.4pt;height:59.2pt;z-index:251659264;mso-wrap-distance-right:0;mso-position-horizontal-relative:text;mso-position-vertical-relative:text" o:spt="75" o:preferrelative="t" path="m@4@5l@4@11@9@11@9@5xe" filled="f" stroked="f">
            <v:stroke joinstyle="miter"/>
            <v:imagedata r:id="rId6" o:titl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w10:wrap type="square" side="left"/>
          </v:shape>
          <o:OLEObject Type="Embed" ProgID="PBrush" ShapeID="ole_rId2" DrawAspect="Content" ObjectID="_1848126064" r:id="rId7"/>
        </w:object>
      </w:r>
    </w:p>
    <w:p w14:paraId="6240BD41" w14:textId="77777777" w:rsidR="0089360B" w:rsidRDefault="0089360B">
      <w:pPr>
        <w:pStyle w:val="1"/>
        <w:rPr>
          <w:rFonts w:ascii="Times New Roman" w:hAnsi="Times New Roman" w:cs="Times New Roman"/>
          <w:sz w:val="28"/>
          <w:szCs w:val="28"/>
        </w:rPr>
      </w:pPr>
    </w:p>
    <w:p w14:paraId="68A93F40" w14:textId="77777777" w:rsidR="0089360B" w:rsidRDefault="0089360B">
      <w:pPr>
        <w:rPr>
          <w:sz w:val="8"/>
          <w:szCs w:val="8"/>
        </w:rPr>
      </w:pPr>
    </w:p>
    <w:p w14:paraId="3FEC75E2" w14:textId="77777777" w:rsidR="0089360B" w:rsidRDefault="00000000">
      <w:pPr>
        <w:pStyle w:val="1"/>
        <w:spacing w:before="0" w:after="0"/>
        <w:jc w:val="center"/>
        <w:rPr>
          <w:rFonts w:ascii="Times New Roman" w:hAnsi="Times New Roman" w:cs="Times New Roman"/>
          <w:sz w:val="28"/>
          <w:szCs w:val="28"/>
        </w:rPr>
      </w:pPr>
      <w:r>
        <w:rPr>
          <w:rFonts w:ascii="Times New Roman" w:hAnsi="Times New Roman" w:cs="Times New Roman"/>
          <w:sz w:val="28"/>
          <w:szCs w:val="28"/>
        </w:rPr>
        <w:t>ЛУЦЬКИЙ  МІСЬКИЙ  ГОЛОВА</w:t>
      </w:r>
    </w:p>
    <w:p w14:paraId="6D732DB3" w14:textId="77777777" w:rsidR="0089360B" w:rsidRDefault="0089360B">
      <w:pPr>
        <w:jc w:val="center"/>
        <w:rPr>
          <w:rFonts w:ascii="Times New Roman" w:hAnsi="Times New Roman" w:cs="Times New Roman"/>
          <w:b/>
          <w:bCs/>
          <w:sz w:val="20"/>
          <w:szCs w:val="20"/>
        </w:rPr>
      </w:pPr>
    </w:p>
    <w:p w14:paraId="76AD1A9E" w14:textId="77777777" w:rsidR="0089360B" w:rsidRDefault="00000000">
      <w:pPr>
        <w:jc w:val="center"/>
        <w:rPr>
          <w:rFonts w:ascii="Times New Roman" w:hAnsi="Times New Roman" w:cs="Times New Roman"/>
          <w:b/>
          <w:bCs/>
          <w:sz w:val="32"/>
          <w:szCs w:val="32"/>
        </w:rPr>
      </w:pPr>
      <w:r>
        <w:rPr>
          <w:rFonts w:ascii="Times New Roman" w:hAnsi="Times New Roman" w:cs="Times New Roman"/>
          <w:b/>
          <w:bCs/>
          <w:sz w:val="32"/>
          <w:szCs w:val="32"/>
        </w:rPr>
        <w:t>РОЗПОРЯДЖЕННЯ</w:t>
      </w:r>
    </w:p>
    <w:p w14:paraId="69E3237F" w14:textId="77777777" w:rsidR="0089360B" w:rsidRDefault="0089360B">
      <w:pPr>
        <w:jc w:val="center"/>
        <w:rPr>
          <w:rFonts w:ascii="Times New Roman" w:hAnsi="Times New Roman" w:cs="Times New Roman"/>
          <w:b/>
          <w:bCs/>
          <w:sz w:val="40"/>
          <w:szCs w:val="40"/>
        </w:rPr>
      </w:pPr>
    </w:p>
    <w:p w14:paraId="49D5A1F8" w14:textId="77777777" w:rsidR="0089360B" w:rsidRDefault="00000000">
      <w:pPr>
        <w:tabs>
          <w:tab w:val="left" w:pos="3975"/>
          <w:tab w:val="left" w:pos="4715"/>
          <w:tab w:val="left" w:pos="6570"/>
        </w:tabs>
        <w:jc w:val="both"/>
        <w:rPr>
          <w:rFonts w:ascii="Times New Roman" w:hAnsi="Times New Roman" w:cs="Times New Roman"/>
        </w:rPr>
      </w:pPr>
      <w:r>
        <w:rPr>
          <w:rFonts w:ascii="Times New Roman" w:hAnsi="Times New Roman" w:cs="Times New Roman"/>
        </w:rPr>
        <w:t xml:space="preserve">________________ </w:t>
      </w:r>
      <w:r>
        <w:rPr>
          <w:rFonts w:ascii="Times New Roman" w:hAnsi="Times New Roman" w:cs="Times New Roman"/>
        </w:rPr>
        <w:tab/>
        <w:t xml:space="preserve">   м. Луцьк</w:t>
      </w:r>
      <w:r>
        <w:rPr>
          <w:rFonts w:ascii="Times New Roman" w:hAnsi="Times New Roman" w:cs="Times New Roman"/>
        </w:rPr>
        <w:tab/>
      </w:r>
      <w:r>
        <w:rPr>
          <w:rFonts w:ascii="Times New Roman" w:hAnsi="Times New Roman" w:cs="Times New Roman"/>
        </w:rPr>
        <w:tab/>
        <w:t>№________________</w:t>
      </w:r>
    </w:p>
    <w:p w14:paraId="23B370FA" w14:textId="77777777" w:rsidR="0089360B" w:rsidRDefault="0089360B">
      <w:pPr>
        <w:spacing w:line="360" w:lineRule="auto"/>
        <w:jc w:val="both"/>
        <w:rPr>
          <w:rFonts w:eastAsia="Times New Roman" w:cs="Times New Roman"/>
          <w:sz w:val="28"/>
          <w:szCs w:val="28"/>
          <w:lang w:bidi="ar-SA"/>
        </w:rPr>
      </w:pPr>
    </w:p>
    <w:p w14:paraId="3601DE0B" w14:textId="77777777" w:rsidR="0089360B" w:rsidRDefault="00000000">
      <w:pPr>
        <w:ind w:right="4819"/>
        <w:jc w:val="both"/>
        <w:rPr>
          <w:rFonts w:ascii="Times New Roman" w:hAnsi="Times New Roman" w:cs="Times New Roman"/>
          <w:sz w:val="28"/>
          <w:szCs w:val="28"/>
        </w:rPr>
      </w:pPr>
      <w:r>
        <w:rPr>
          <w:rFonts w:ascii="Times New Roman" w:hAnsi="Times New Roman" w:cs="Times New Roman"/>
          <w:sz w:val="28"/>
          <w:szCs w:val="28"/>
        </w:rPr>
        <w:t>Про прийом делегації з Тауразького району (</w:t>
      </w:r>
      <w:r>
        <w:rPr>
          <w:rFonts w:ascii="Times New Roman" w:hAnsi="Times New Roman" w:cs="Times New Roman"/>
          <w:sz w:val="28"/>
          <w:szCs w:val="28"/>
          <w:highlight w:val="white"/>
          <w:shd w:val="clear" w:color="auto" w:fill="FFFFFF"/>
        </w:rPr>
        <w:t>Литовська Республіка</w:t>
      </w:r>
      <w:r>
        <w:rPr>
          <w:rFonts w:ascii="Times New Roman" w:hAnsi="Times New Roman" w:cs="Times New Roman"/>
          <w:sz w:val="28"/>
          <w:szCs w:val="28"/>
        </w:rPr>
        <w:t>)</w:t>
      </w:r>
    </w:p>
    <w:p w14:paraId="00B020D2" w14:textId="77777777" w:rsidR="0089360B" w:rsidRDefault="0089360B">
      <w:pPr>
        <w:rPr>
          <w:rFonts w:ascii="Times New Roman" w:hAnsi="Times New Roman" w:cs="Times New Roman"/>
          <w:sz w:val="28"/>
          <w:szCs w:val="28"/>
        </w:rPr>
      </w:pPr>
    </w:p>
    <w:p w14:paraId="7FE7BD13" w14:textId="33399B23" w:rsidR="0089360B" w:rsidRDefault="00000000">
      <w:pPr>
        <w:tabs>
          <w:tab w:val="left" w:pos="9356"/>
        </w:tabs>
        <w:ind w:right="-2" w:firstLine="567"/>
        <w:jc w:val="both"/>
        <w:rPr>
          <w:rFonts w:ascii="Times New Roman" w:hAnsi="Times New Roman"/>
          <w:sz w:val="28"/>
          <w:szCs w:val="28"/>
        </w:rPr>
      </w:pPr>
      <w:r>
        <w:rPr>
          <w:rFonts w:ascii="Times New Roman" w:hAnsi="Times New Roman"/>
          <w:sz w:val="28"/>
          <w:szCs w:val="28"/>
        </w:rPr>
        <w:t>Керуючись Законом України «Про місцеве самоврядування в Україні»,</w:t>
      </w:r>
      <w:r>
        <w:rPr>
          <w:rFonts w:ascii="Times New Roman" w:hAnsi="Times New Roman"/>
          <w:sz w:val="28"/>
          <w:szCs w:val="28"/>
        </w:rPr>
        <w:br/>
        <w:t>в межах реалізації положень Угоди про співпрацю між містом Луцьк</w:t>
      </w:r>
      <w:r w:rsidR="001D3912">
        <w:rPr>
          <w:rFonts w:ascii="Times New Roman" w:hAnsi="Times New Roman"/>
          <w:sz w:val="28"/>
          <w:szCs w:val="28"/>
        </w:rPr>
        <w:t>ом</w:t>
      </w:r>
      <w:r>
        <w:rPr>
          <w:rFonts w:ascii="Times New Roman" w:hAnsi="Times New Roman"/>
          <w:sz w:val="28"/>
          <w:szCs w:val="28"/>
        </w:rPr>
        <w:br/>
        <w:t>і Тауразьким районом від 19 жовтня 2023 року, відповідно до Програми розвитку міжнародного співробітництва Луцької міської територіальної громади та залучення міжнародної технічної допомоги на 2026–2028 роки, затвердженої рішенням міської ради від 24.09.2025 № 81/88, зі змінами:</w:t>
      </w:r>
    </w:p>
    <w:p w14:paraId="784D8939" w14:textId="77777777" w:rsidR="0089360B" w:rsidRDefault="0089360B">
      <w:pPr>
        <w:tabs>
          <w:tab w:val="left" w:pos="9356"/>
        </w:tabs>
        <w:ind w:right="-2" w:firstLine="567"/>
        <w:jc w:val="both"/>
        <w:rPr>
          <w:rFonts w:ascii="Times New Roman" w:hAnsi="Times New Roman"/>
          <w:sz w:val="28"/>
          <w:szCs w:val="28"/>
        </w:rPr>
      </w:pPr>
    </w:p>
    <w:p w14:paraId="519636BC" w14:textId="0402E5DF" w:rsidR="0089360B" w:rsidRDefault="00000000">
      <w:pPr>
        <w:tabs>
          <w:tab w:val="left" w:pos="851"/>
        </w:tabs>
        <w:ind w:firstLine="567"/>
        <w:jc w:val="both"/>
        <w:rPr>
          <w:rFonts w:ascii="Times New Roman" w:hAnsi="Times New Roman"/>
          <w:sz w:val="28"/>
          <w:szCs w:val="28"/>
        </w:rPr>
      </w:pPr>
      <w:r>
        <w:rPr>
          <w:rFonts w:ascii="Times New Roman" w:hAnsi="Times New Roman"/>
          <w:sz w:val="28"/>
          <w:szCs w:val="28"/>
        </w:rPr>
        <w:t xml:space="preserve">1. Управлінню міжнародного співробітництва та проектної діяльності організувати </w:t>
      </w:r>
      <w:r>
        <w:rPr>
          <w:rFonts w:ascii="Times New Roman" w:hAnsi="Times New Roman"/>
          <w:sz w:val="28"/>
          <w:szCs w:val="28"/>
          <w:lang w:val="en-US"/>
        </w:rPr>
        <w:t>13</w:t>
      </w:r>
      <w:r w:rsidR="001D3912">
        <w:rPr>
          <w:rFonts w:ascii="Times New Roman" w:hAnsi="Times New Roman"/>
          <w:sz w:val="28"/>
          <w:szCs w:val="28"/>
        </w:rPr>
        <w:t>–</w:t>
      </w:r>
      <w:r>
        <w:rPr>
          <w:rFonts w:ascii="Times New Roman" w:hAnsi="Times New Roman"/>
          <w:sz w:val="28"/>
          <w:szCs w:val="28"/>
          <w:lang w:val="en-US"/>
        </w:rPr>
        <w:t>14</w:t>
      </w:r>
      <w:r>
        <w:rPr>
          <w:rFonts w:ascii="Times New Roman" w:hAnsi="Times New Roman"/>
          <w:sz w:val="28"/>
          <w:szCs w:val="28"/>
        </w:rPr>
        <w:t xml:space="preserve"> серпня 2026 року прийом офіційної делегації з </w:t>
      </w:r>
      <w:r>
        <w:rPr>
          <w:rFonts w:ascii="Times New Roman" w:hAnsi="Times New Roman" w:cs="Times New Roman"/>
          <w:sz w:val="28"/>
          <w:szCs w:val="28"/>
          <w:highlight w:val="white"/>
          <w:shd w:val="clear" w:color="auto" w:fill="FFFFFF"/>
        </w:rPr>
        <w:t>Тауразького району (Литовська Республіка)</w:t>
      </w:r>
      <w:r>
        <w:rPr>
          <w:rFonts w:ascii="Times New Roman" w:hAnsi="Times New Roman"/>
          <w:sz w:val="28"/>
          <w:szCs w:val="28"/>
        </w:rPr>
        <w:t>.</w:t>
      </w:r>
    </w:p>
    <w:p w14:paraId="0ABE9AD9" w14:textId="399CE609" w:rsidR="0089360B" w:rsidRDefault="00000000">
      <w:pPr>
        <w:tabs>
          <w:tab w:val="left" w:pos="851"/>
        </w:tabs>
        <w:ind w:firstLine="567"/>
        <w:jc w:val="both"/>
        <w:rPr>
          <w:rFonts w:ascii="Times New Roman" w:hAnsi="Times New Roman"/>
          <w:sz w:val="28"/>
          <w:szCs w:val="28"/>
        </w:rPr>
      </w:pPr>
      <w:r>
        <w:rPr>
          <w:rFonts w:ascii="Times New Roman" w:hAnsi="Times New Roman"/>
          <w:sz w:val="28"/>
          <w:szCs w:val="28"/>
        </w:rPr>
        <w:t xml:space="preserve">2. Затвердити кошторис видатків на організацію прийому офіційної делегації з </w:t>
      </w:r>
      <w:r>
        <w:rPr>
          <w:rFonts w:ascii="Times New Roman" w:hAnsi="Times New Roman" w:cs="Times New Roman"/>
          <w:sz w:val="28"/>
          <w:szCs w:val="28"/>
          <w:highlight w:val="white"/>
          <w:shd w:val="clear" w:color="auto" w:fill="FFFFFF"/>
        </w:rPr>
        <w:t>Тауразького району (Литовська Республіка)</w:t>
      </w:r>
      <w:r w:rsidR="001D3912">
        <w:rPr>
          <w:rFonts w:ascii="Times New Roman" w:hAnsi="Times New Roman" w:cs="Times New Roman"/>
          <w:sz w:val="28"/>
          <w:szCs w:val="28"/>
          <w:shd w:val="clear" w:color="auto" w:fill="FFFFFF"/>
        </w:rPr>
        <w:t xml:space="preserve"> згідно з додатком</w:t>
      </w:r>
      <w:r>
        <w:rPr>
          <w:rFonts w:ascii="Times New Roman" w:hAnsi="Times New Roman"/>
          <w:sz w:val="28"/>
          <w:szCs w:val="28"/>
        </w:rPr>
        <w:t>.</w:t>
      </w:r>
    </w:p>
    <w:p w14:paraId="4D47346C" w14:textId="77777777" w:rsidR="0089360B" w:rsidRDefault="00000000">
      <w:pPr>
        <w:tabs>
          <w:tab w:val="left" w:pos="9354"/>
        </w:tabs>
        <w:ind w:right="-2" w:firstLine="567"/>
        <w:jc w:val="both"/>
      </w:pPr>
      <w:r>
        <w:rPr>
          <w:rFonts w:ascii="Times New Roman" w:hAnsi="Times New Roman"/>
          <w:sz w:val="28"/>
          <w:szCs w:val="28"/>
        </w:rPr>
        <w:t>3. Відділу обліку та звітності провести відповідні перерахування з передбачених бюджетом коштів на реалізацію Програми розвитку міжнародного співробітництва Луцької міської територіальної громади та залучення міжнародної технічної допомоги на 2026–2028 роки, затвердженої рішенням міської ради від 24.09.2025 № 81/88, зі змінами.</w:t>
      </w:r>
    </w:p>
    <w:p w14:paraId="3FB2F8EA" w14:textId="64C26A16" w:rsidR="0089360B" w:rsidRDefault="00000000">
      <w:pPr>
        <w:tabs>
          <w:tab w:val="left" w:pos="9354"/>
        </w:tabs>
        <w:ind w:right="-2" w:firstLine="567"/>
        <w:jc w:val="both"/>
      </w:pPr>
      <w:r>
        <w:rPr>
          <w:rFonts w:ascii="Times New Roman" w:hAnsi="Times New Roman"/>
          <w:sz w:val="28"/>
          <w:szCs w:val="28"/>
        </w:rPr>
        <w:t xml:space="preserve">4. Господарсько-технічному відділу сприяти в забезпеченні </w:t>
      </w:r>
      <w:r>
        <w:rPr>
          <w:rFonts w:ascii="Times New Roman" w:eastAsia="Times New Roman" w:hAnsi="Times New Roman" w:cs="Times New Roman"/>
          <w:color w:val="000000"/>
          <w:kern w:val="0"/>
          <w:sz w:val="28"/>
          <w:szCs w:val="28"/>
          <w:lang w:bidi="ar-SA"/>
        </w:rPr>
        <w:t>транспорту для супроводу делегації з Тауразького району (Литовська Республіка) 13.08.2026 після 16.00 у межах міста Луцька.</w:t>
      </w:r>
    </w:p>
    <w:p w14:paraId="5003EF24" w14:textId="77777777" w:rsidR="0089360B" w:rsidRDefault="00000000">
      <w:pPr>
        <w:tabs>
          <w:tab w:val="left" w:pos="720"/>
          <w:tab w:val="left" w:pos="900"/>
          <w:tab w:val="left" w:pos="9354"/>
        </w:tabs>
        <w:ind w:firstLine="567"/>
        <w:jc w:val="both"/>
        <w:rPr>
          <w:rFonts w:ascii="Times New Roman" w:hAnsi="Times New Roman"/>
          <w:sz w:val="28"/>
          <w:szCs w:val="28"/>
        </w:rPr>
      </w:pPr>
      <w:r>
        <w:rPr>
          <w:rFonts w:ascii="Times New Roman" w:eastAsia="Times New Roman" w:hAnsi="Times New Roman" w:cs="Times New Roman"/>
          <w:kern w:val="0"/>
          <w:sz w:val="28"/>
          <w:szCs w:val="28"/>
          <w:lang w:bidi="ar-SA"/>
        </w:rPr>
        <w:t>5</w:t>
      </w:r>
      <w:r>
        <w:rPr>
          <w:rFonts w:ascii="Times New Roman" w:hAnsi="Times New Roman"/>
          <w:sz w:val="28"/>
          <w:szCs w:val="28"/>
        </w:rPr>
        <w:t xml:space="preserve">. Контроль за виконанням розпорядження покласти на </w:t>
      </w:r>
      <w:bookmarkStart w:id="0" w:name="__DdeLink__830_2564750724"/>
      <w:r>
        <w:rPr>
          <w:rFonts w:ascii="Times New Roman" w:hAnsi="Times New Roman"/>
          <w:sz w:val="28"/>
          <w:szCs w:val="28"/>
        </w:rPr>
        <w:t>заступника міського голови з питань діяльності виконавчих органів міської ради Юлію Дацюк.</w:t>
      </w:r>
      <w:bookmarkEnd w:id="0"/>
    </w:p>
    <w:p w14:paraId="41FA1284" w14:textId="77777777" w:rsidR="0089360B" w:rsidRDefault="0089360B">
      <w:pPr>
        <w:pStyle w:val="af"/>
        <w:tabs>
          <w:tab w:val="left" w:pos="9354"/>
        </w:tabs>
        <w:spacing w:before="0" w:after="0"/>
        <w:ind w:left="-180" w:right="-2" w:firstLine="567"/>
        <w:jc w:val="both"/>
        <w:rPr>
          <w:rFonts w:ascii="Times New Roman" w:hAnsi="Times New Roman"/>
          <w:bCs/>
          <w:sz w:val="28"/>
          <w:szCs w:val="28"/>
        </w:rPr>
      </w:pPr>
    </w:p>
    <w:p w14:paraId="31A53502" w14:textId="77777777" w:rsidR="0089360B" w:rsidRDefault="0089360B">
      <w:pPr>
        <w:pStyle w:val="af"/>
        <w:tabs>
          <w:tab w:val="left" w:pos="9354"/>
        </w:tabs>
        <w:spacing w:before="0" w:after="0"/>
        <w:ind w:left="-180" w:right="-2" w:firstLine="567"/>
        <w:jc w:val="both"/>
        <w:rPr>
          <w:rFonts w:ascii="Times New Roman" w:hAnsi="Times New Roman"/>
          <w:bCs/>
          <w:sz w:val="28"/>
          <w:szCs w:val="28"/>
        </w:rPr>
      </w:pPr>
    </w:p>
    <w:p w14:paraId="29EF6C83" w14:textId="77777777" w:rsidR="0089360B" w:rsidRDefault="00000000">
      <w:pPr>
        <w:tabs>
          <w:tab w:val="left" w:pos="9356"/>
        </w:tabs>
        <w:ind w:right="-2"/>
        <w:jc w:val="both"/>
        <w:rPr>
          <w:rFonts w:ascii="Times New Roman" w:hAnsi="Times New Roman"/>
          <w:sz w:val="28"/>
          <w:szCs w:val="28"/>
        </w:rPr>
      </w:pPr>
      <w:r>
        <w:rPr>
          <w:rFonts w:ascii="Times New Roman" w:hAnsi="Times New Roman"/>
          <w:sz w:val="28"/>
          <w:szCs w:val="28"/>
        </w:rPr>
        <w:t xml:space="preserve">Секретар міської ради                                                 </w:t>
      </w:r>
      <w:r>
        <w:rPr>
          <w:rFonts w:ascii="Times New Roman" w:hAnsi="Times New Roman"/>
          <w:bCs/>
          <w:sz w:val="28"/>
          <w:szCs w:val="28"/>
        </w:rPr>
        <w:t>Андрій РАЗУМОВСЬКИЙ</w:t>
      </w:r>
    </w:p>
    <w:p w14:paraId="6122AECF" w14:textId="77777777" w:rsidR="0089360B" w:rsidRDefault="0089360B">
      <w:pPr>
        <w:tabs>
          <w:tab w:val="left" w:pos="9356"/>
        </w:tabs>
        <w:ind w:right="354" w:firstLine="567"/>
        <w:jc w:val="both"/>
        <w:rPr>
          <w:rFonts w:ascii="Times New Roman" w:hAnsi="Times New Roman"/>
          <w:sz w:val="28"/>
          <w:szCs w:val="28"/>
        </w:rPr>
      </w:pPr>
    </w:p>
    <w:p w14:paraId="0A993782" w14:textId="77777777" w:rsidR="0089360B" w:rsidRDefault="00000000">
      <w:pPr>
        <w:rPr>
          <w:rFonts w:ascii="Times New Roman" w:hAnsi="Times New Roman" w:cs="Times New Roman"/>
        </w:rPr>
      </w:pPr>
      <w:r>
        <w:rPr>
          <w:rFonts w:ascii="Times New Roman" w:hAnsi="Times New Roman" w:cs="Times New Roman"/>
        </w:rPr>
        <w:t>Вінцюк 777 995</w:t>
      </w:r>
      <w:r>
        <w:rPr>
          <w:rFonts w:ascii="Times New Roman" w:hAnsi="Times New Roman" w:cs="Times New Roman"/>
          <w:sz w:val="28"/>
          <w:szCs w:val="28"/>
        </w:rPr>
        <w:t xml:space="preserve"> </w:t>
      </w:r>
    </w:p>
    <w:sectPr w:rsidR="0089360B">
      <w:headerReference w:type="even" r:id="rId8"/>
      <w:headerReference w:type="default" r:id="rId9"/>
      <w:headerReference w:type="first" r:id="rId10"/>
      <w:pgSz w:w="11906" w:h="16838"/>
      <w:pgMar w:top="567" w:right="567" w:bottom="1134" w:left="1985" w:header="0"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AC17B" w14:textId="77777777" w:rsidR="00B971F0" w:rsidRDefault="00B971F0">
      <w:r>
        <w:separator/>
      </w:r>
    </w:p>
  </w:endnote>
  <w:endnote w:type="continuationSeparator" w:id="0">
    <w:p w14:paraId="3A2F0993" w14:textId="77777777" w:rsidR="00B971F0" w:rsidRDefault="00B971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00"/>
    <w:family w:val="roman"/>
    <w:pitch w:val="default"/>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3D994" w14:textId="77777777" w:rsidR="00B971F0" w:rsidRDefault="00B971F0">
      <w:r>
        <w:separator/>
      </w:r>
    </w:p>
  </w:footnote>
  <w:footnote w:type="continuationSeparator" w:id="0">
    <w:p w14:paraId="0F8D0FE5" w14:textId="77777777" w:rsidR="00B971F0" w:rsidRDefault="00B971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81F0C" w14:textId="77777777" w:rsidR="0089360B" w:rsidRDefault="0089360B">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5E329" w14:textId="77777777" w:rsidR="0089360B" w:rsidRDefault="0089360B">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4D2F1" w14:textId="77777777" w:rsidR="0089360B" w:rsidRDefault="0089360B">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60B"/>
    <w:rsid w:val="001D3912"/>
    <w:rsid w:val="005B2DF0"/>
    <w:rsid w:val="0089360B"/>
    <w:rsid w:val="00B971F0"/>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0F24B9B0"/>
  <w15:docId w15:val="{6ED891FF-B34C-496D-9C95-923176EF3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2"/>
        <w:szCs w:val="22"/>
        <w:lang w:val="uk-UA" w:eastAsia="uk-UA"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271"/>
    <w:rPr>
      <w:kern w:val="2"/>
      <w:sz w:val="24"/>
      <w:szCs w:val="24"/>
      <w:lang w:eastAsia="zh-CN" w:bidi="hi-IN"/>
    </w:rPr>
  </w:style>
  <w:style w:type="paragraph" w:styleId="1">
    <w:name w:val="heading 1"/>
    <w:basedOn w:val="a"/>
    <w:next w:val="a"/>
    <w:link w:val="10"/>
    <w:uiPriority w:val="99"/>
    <w:qFormat/>
    <w:rsid w:val="00985271"/>
    <w:pPr>
      <w:keepNext/>
      <w:spacing w:before="240" w:after="60"/>
      <w:outlineLvl w:val="0"/>
    </w:pPr>
    <w:rPr>
      <w:rFonts w:ascii="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qFormat/>
    <w:locked/>
    <w:rPr>
      <w:rFonts w:ascii="Cambria" w:hAnsi="Cambria" w:cs="Mangal"/>
      <w:b/>
      <w:bCs/>
      <w:kern w:val="2"/>
      <w:sz w:val="29"/>
      <w:szCs w:val="29"/>
      <w:lang w:eastAsia="zh-CN" w:bidi="hi-IN"/>
    </w:rPr>
  </w:style>
  <w:style w:type="character" w:customStyle="1" w:styleId="a3">
    <w:name w:val="Основний текст Знак"/>
    <w:basedOn w:val="a0"/>
    <w:link w:val="a4"/>
    <w:uiPriority w:val="99"/>
    <w:semiHidden/>
    <w:qFormat/>
    <w:locked/>
    <w:rPr>
      <w:rFonts w:cs="Mangal"/>
      <w:kern w:val="2"/>
      <w:sz w:val="21"/>
      <w:szCs w:val="21"/>
      <w:lang w:eastAsia="zh-CN" w:bidi="hi-IN"/>
    </w:rPr>
  </w:style>
  <w:style w:type="character" w:customStyle="1" w:styleId="a5">
    <w:name w:val="Верхній колонтитул Знак"/>
    <w:basedOn w:val="a0"/>
    <w:link w:val="a6"/>
    <w:uiPriority w:val="99"/>
    <w:qFormat/>
    <w:locked/>
    <w:rsid w:val="00580099"/>
    <w:rPr>
      <w:rFonts w:cs="Mangal"/>
      <w:sz w:val="21"/>
      <w:szCs w:val="21"/>
    </w:rPr>
  </w:style>
  <w:style w:type="character" w:customStyle="1" w:styleId="a7">
    <w:name w:val="Нижній колонтитул Знак"/>
    <w:basedOn w:val="a0"/>
    <w:link w:val="a8"/>
    <w:uiPriority w:val="99"/>
    <w:qFormat/>
    <w:locked/>
    <w:rsid w:val="00580099"/>
    <w:rPr>
      <w:rFonts w:cs="Mangal"/>
      <w:sz w:val="21"/>
      <w:szCs w:val="21"/>
    </w:rPr>
  </w:style>
  <w:style w:type="character" w:customStyle="1" w:styleId="FontStyle13">
    <w:name w:val="Font Style13"/>
    <w:uiPriority w:val="99"/>
    <w:qFormat/>
    <w:rsid w:val="00421763"/>
    <w:rPr>
      <w:rFonts w:ascii="Times New Roman" w:hAnsi="Times New Roman"/>
      <w:sz w:val="26"/>
    </w:rPr>
  </w:style>
  <w:style w:type="character" w:customStyle="1" w:styleId="11">
    <w:name w:val="Строгий1"/>
    <w:uiPriority w:val="99"/>
    <w:qFormat/>
    <w:rsid w:val="000741B7"/>
    <w:rPr>
      <w:b/>
    </w:rPr>
  </w:style>
  <w:style w:type="paragraph" w:customStyle="1" w:styleId="a9">
    <w:name w:val="Заголовок"/>
    <w:basedOn w:val="a"/>
    <w:next w:val="a4"/>
    <w:qFormat/>
    <w:pPr>
      <w:keepNext/>
      <w:spacing w:before="240" w:after="120"/>
    </w:pPr>
    <w:rPr>
      <w:rFonts w:ascii="Liberation Sans" w:eastAsia="Microsoft YaHei" w:hAnsi="Liberation Sans"/>
      <w:sz w:val="28"/>
      <w:szCs w:val="28"/>
    </w:rPr>
  </w:style>
  <w:style w:type="paragraph" w:styleId="a4">
    <w:name w:val="Body Text"/>
    <w:basedOn w:val="a"/>
    <w:link w:val="a3"/>
    <w:uiPriority w:val="99"/>
    <w:rsid w:val="00985271"/>
    <w:pPr>
      <w:spacing w:after="140" w:line="276" w:lineRule="auto"/>
    </w:pPr>
  </w:style>
  <w:style w:type="paragraph" w:styleId="aa">
    <w:name w:val="List"/>
    <w:basedOn w:val="a4"/>
    <w:uiPriority w:val="99"/>
    <w:rsid w:val="00985271"/>
  </w:style>
  <w:style w:type="paragraph" w:styleId="ab">
    <w:name w:val="caption"/>
    <w:basedOn w:val="a"/>
    <w:uiPriority w:val="99"/>
    <w:qFormat/>
    <w:rsid w:val="00985271"/>
    <w:pPr>
      <w:suppressLineNumbers/>
      <w:spacing w:before="120" w:after="120"/>
    </w:pPr>
    <w:rPr>
      <w:i/>
      <w:iCs/>
    </w:rPr>
  </w:style>
  <w:style w:type="paragraph" w:customStyle="1" w:styleId="ac">
    <w:name w:val="Покажчик"/>
    <w:basedOn w:val="a"/>
    <w:qFormat/>
    <w:pPr>
      <w:suppressLineNumbers/>
    </w:pPr>
  </w:style>
  <w:style w:type="paragraph" w:customStyle="1" w:styleId="user">
    <w:name w:val="Заголовок (user)"/>
    <w:basedOn w:val="a"/>
    <w:next w:val="a4"/>
    <w:uiPriority w:val="99"/>
    <w:qFormat/>
    <w:rsid w:val="00985271"/>
    <w:pPr>
      <w:keepNext/>
      <w:spacing w:before="240" w:after="120"/>
    </w:pPr>
    <w:rPr>
      <w:rFonts w:ascii="Liberation Sans" w:eastAsia="Microsoft YaHei" w:hAnsi="Liberation Sans"/>
      <w:sz w:val="28"/>
      <w:szCs w:val="28"/>
    </w:rPr>
  </w:style>
  <w:style w:type="paragraph" w:customStyle="1" w:styleId="user0">
    <w:name w:val="Покажчик (user)"/>
    <w:basedOn w:val="a"/>
    <w:uiPriority w:val="99"/>
    <w:qFormat/>
    <w:rsid w:val="00985271"/>
    <w:pPr>
      <w:suppressLineNumbers/>
    </w:pPr>
  </w:style>
  <w:style w:type="paragraph" w:customStyle="1" w:styleId="ad">
    <w:name w:val="Верхній і нижній колонтитули"/>
    <w:basedOn w:val="a"/>
    <w:qFormat/>
  </w:style>
  <w:style w:type="paragraph" w:customStyle="1" w:styleId="user1">
    <w:name w:val="Верхній і нижній колонтитули (user)"/>
    <w:basedOn w:val="a"/>
    <w:qFormat/>
  </w:style>
  <w:style w:type="paragraph" w:styleId="a6">
    <w:name w:val="header"/>
    <w:basedOn w:val="a"/>
    <w:link w:val="a5"/>
    <w:uiPriority w:val="99"/>
    <w:rsid w:val="00580099"/>
    <w:pPr>
      <w:tabs>
        <w:tab w:val="center" w:pos="4819"/>
        <w:tab w:val="right" w:pos="9639"/>
      </w:tabs>
    </w:pPr>
    <w:rPr>
      <w:rFonts w:cs="Mangal"/>
      <w:szCs w:val="21"/>
    </w:rPr>
  </w:style>
  <w:style w:type="paragraph" w:styleId="a8">
    <w:name w:val="footer"/>
    <w:basedOn w:val="a"/>
    <w:link w:val="a7"/>
    <w:uiPriority w:val="99"/>
    <w:rsid w:val="00580099"/>
    <w:pPr>
      <w:tabs>
        <w:tab w:val="center" w:pos="4819"/>
        <w:tab w:val="right" w:pos="9639"/>
      </w:tabs>
    </w:pPr>
    <w:rPr>
      <w:rFonts w:cs="Mangal"/>
      <w:szCs w:val="21"/>
    </w:rPr>
  </w:style>
  <w:style w:type="paragraph" w:customStyle="1" w:styleId="Style5">
    <w:name w:val="Style5"/>
    <w:basedOn w:val="a"/>
    <w:uiPriority w:val="99"/>
    <w:qFormat/>
    <w:rsid w:val="00421763"/>
    <w:pPr>
      <w:widowControl w:val="0"/>
      <w:spacing w:line="322" w:lineRule="exact"/>
      <w:ind w:firstLine="629"/>
      <w:jc w:val="both"/>
    </w:pPr>
    <w:rPr>
      <w:rFonts w:ascii="Times New Roman" w:hAnsi="Times New Roman" w:cs="Times New Roman"/>
      <w:color w:val="00000A"/>
      <w:kern w:val="0"/>
      <w:lang w:val="ru-RU" w:bidi="ar-SA"/>
    </w:rPr>
  </w:style>
  <w:style w:type="paragraph" w:styleId="ae">
    <w:name w:val="List Paragraph"/>
    <w:basedOn w:val="a"/>
    <w:uiPriority w:val="99"/>
    <w:qFormat/>
    <w:rsid w:val="000741B7"/>
    <w:pPr>
      <w:ind w:left="720"/>
      <w:contextualSpacing/>
    </w:pPr>
    <w:rPr>
      <w:rFonts w:ascii="Times New Roman" w:hAnsi="Times New Roman" w:cs="Times New Roman"/>
      <w:bCs/>
      <w:color w:val="00000A"/>
      <w:sz w:val="28"/>
      <w:lang w:bidi="ar-SA"/>
    </w:rPr>
  </w:style>
  <w:style w:type="paragraph" w:customStyle="1" w:styleId="12">
    <w:name w:val="Абзац списку1"/>
    <w:basedOn w:val="a"/>
    <w:qFormat/>
    <w:rsid w:val="006D78C3"/>
    <w:pPr>
      <w:spacing w:after="160"/>
      <w:ind w:left="720"/>
      <w:contextualSpacing/>
    </w:pPr>
    <w:rPr>
      <w:rFonts w:ascii="Times New Roman" w:eastAsia="Times New Roman" w:hAnsi="Times New Roman" w:cs="Times New Roman"/>
      <w:sz w:val="28"/>
      <w:lang w:val="ru-RU" w:bidi="ar-SA"/>
    </w:rPr>
  </w:style>
  <w:style w:type="paragraph" w:styleId="af">
    <w:name w:val="Normal (Web)"/>
    <w:basedOn w:val="a"/>
    <w:qFormat/>
    <w:pPr>
      <w:spacing w:before="280" w:after="280"/>
    </w:pPr>
  </w:style>
  <w:style w:type="numbering" w:customStyle="1" w:styleId="af0">
    <w:name w:val="Без маркерів"/>
    <w:uiPriority w:val="99"/>
    <w:semiHidden/>
    <w:unhideWhenUsed/>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548</TotalTime>
  <Pages>1</Pages>
  <Words>1054</Words>
  <Characters>601</Characters>
  <Application>Microsoft Office Word</Application>
  <DocSecurity>0</DocSecurity>
  <Lines>5</Lines>
  <Paragraphs>3</Paragraphs>
  <ScaleCrop>false</ScaleCrop>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Поліщук Оксана Анатоліївна</dc:creator>
  <dc:description/>
  <cp:lastModifiedBy>Ірина Демидюк</cp:lastModifiedBy>
  <cp:revision>25</cp:revision>
  <cp:lastPrinted>2026-03-17T12:50:00Z</cp:lastPrinted>
  <dcterms:created xsi:type="dcterms:W3CDTF">2026-02-17T07:16:00Z</dcterms:created>
  <dcterms:modified xsi:type="dcterms:W3CDTF">2026-08-13T08:35:00Z</dcterms:modified>
  <dc:language>uk-UA</dc:language>
</cp:coreProperties>
</file>