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39A2D" w14:textId="179FAA90" w:rsidR="004C20DB" w:rsidRDefault="00837747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41F92A77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44544E9E"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465F4E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165244">
        <w:object w:dxaOrig="3105" w:dyaOrig="3300" w14:anchorId="5147E2C0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8571299" r:id="rId5"/>
        </w:object>
      </w:r>
    </w:p>
    <w:p w14:paraId="6E0E7714" w14:textId="77777777" w:rsidR="004C20DB" w:rsidRDefault="004C20DB">
      <w:pPr>
        <w:jc w:val="center"/>
        <w:rPr>
          <w:sz w:val="16"/>
          <w:szCs w:val="16"/>
        </w:rPr>
      </w:pPr>
    </w:p>
    <w:p w14:paraId="3BFB2617" w14:textId="77777777" w:rsidR="004C20DB" w:rsidRDefault="001652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CF10285" w14:textId="77777777" w:rsidR="004C20DB" w:rsidRDefault="004C20DB">
      <w:pPr>
        <w:rPr>
          <w:color w:val="FF0000"/>
          <w:sz w:val="20"/>
          <w:szCs w:val="20"/>
        </w:rPr>
      </w:pPr>
    </w:p>
    <w:p w14:paraId="34FA6AB4" w14:textId="77777777" w:rsidR="004C20DB" w:rsidRDefault="0016524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5DC52B0" w14:textId="77777777" w:rsidR="004C20DB" w:rsidRDefault="004C20DB">
      <w:pPr>
        <w:jc w:val="center"/>
        <w:rPr>
          <w:bCs/>
          <w:sz w:val="40"/>
          <w:szCs w:val="40"/>
        </w:rPr>
      </w:pPr>
    </w:p>
    <w:p w14:paraId="705CCE80" w14:textId="77777777" w:rsidR="004C20DB" w:rsidRDefault="0016524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298F56EF" w14:textId="77777777" w:rsidR="004C20DB" w:rsidRDefault="004C20DB">
      <w:pPr>
        <w:tabs>
          <w:tab w:val="left" w:pos="6615"/>
        </w:tabs>
        <w:jc w:val="both"/>
        <w:rPr>
          <w:sz w:val="28"/>
          <w:szCs w:val="28"/>
        </w:rPr>
      </w:pPr>
    </w:p>
    <w:p w14:paraId="6A9331B5" w14:textId="77777777" w:rsidR="004F5949" w:rsidRPr="009E7DFF" w:rsidRDefault="004F5949" w:rsidP="004F5949">
      <w:pPr>
        <w:pStyle w:val="af2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E7DFF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Про внесення змін до П</w:t>
      </w:r>
      <w:r w:rsidRPr="009E7DFF">
        <w:rPr>
          <w:rFonts w:ascii="Times New Roman" w:hAnsi="Times New Roman"/>
          <w:color w:val="000000" w:themeColor="text1"/>
          <w:sz w:val="28"/>
          <w:szCs w:val="28"/>
          <w:lang w:val="uk-UA"/>
        </w:rPr>
        <w:t>рограми</w:t>
      </w:r>
    </w:p>
    <w:p w14:paraId="2BE6E70A" w14:textId="77777777" w:rsidR="004F5949" w:rsidRPr="009E7DFF" w:rsidRDefault="004F5949" w:rsidP="004F5949">
      <w:pPr>
        <w:pStyle w:val="af2"/>
        <w:jc w:val="both"/>
        <w:rPr>
          <w:rFonts w:ascii="Times New Roman" w:hAnsi="Times New Roman"/>
          <w:color w:val="000000" w:themeColor="text1"/>
          <w:lang w:val="uk-UA"/>
        </w:rPr>
      </w:pPr>
      <w:r w:rsidRPr="009E7DFF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розвитку комунальної інфраструктури</w:t>
      </w:r>
    </w:p>
    <w:p w14:paraId="543A2EE4" w14:textId="77777777" w:rsidR="004F5949" w:rsidRPr="009E7DFF" w:rsidRDefault="004F5949" w:rsidP="004F5949">
      <w:pPr>
        <w:rPr>
          <w:color w:val="000000" w:themeColor="text1"/>
        </w:rPr>
      </w:pPr>
      <w:r w:rsidRPr="009E7DFF">
        <w:rPr>
          <w:color w:val="000000" w:themeColor="text1"/>
          <w:sz w:val="28"/>
          <w:szCs w:val="28"/>
        </w:rPr>
        <w:t xml:space="preserve">Луцької міської територіальної </w:t>
      </w:r>
      <w:r w:rsidRPr="009E7DFF">
        <w:rPr>
          <w:rStyle w:val="6"/>
          <w:color w:val="000000" w:themeColor="text1"/>
          <w:sz w:val="28"/>
          <w:szCs w:val="28"/>
        </w:rPr>
        <w:t>громади</w:t>
      </w:r>
    </w:p>
    <w:p w14:paraId="5725CCE0" w14:textId="0E0CA69D" w:rsidR="004F5949" w:rsidRPr="009E7DFF" w:rsidRDefault="004F5949" w:rsidP="004F5949">
      <w:pPr>
        <w:rPr>
          <w:color w:val="000000" w:themeColor="text1"/>
        </w:rPr>
      </w:pPr>
      <w:r w:rsidRPr="009E7DFF">
        <w:rPr>
          <w:rStyle w:val="6"/>
          <w:color w:val="000000" w:themeColor="text1"/>
          <w:sz w:val="28"/>
          <w:szCs w:val="28"/>
        </w:rPr>
        <w:t>на 2023</w:t>
      </w:r>
      <w:r w:rsidR="009B326C" w:rsidRPr="00556234">
        <w:rPr>
          <w:color w:val="000000" w:themeColor="text1"/>
          <w:sz w:val="28"/>
          <w:szCs w:val="28"/>
          <w:lang w:eastAsia="zh-CN"/>
        </w:rPr>
        <w:t>–</w:t>
      </w:r>
      <w:r w:rsidRPr="009E7DFF">
        <w:rPr>
          <w:rStyle w:val="6"/>
          <w:color w:val="000000" w:themeColor="text1"/>
          <w:sz w:val="28"/>
          <w:szCs w:val="28"/>
        </w:rPr>
        <w:t>202</w:t>
      </w:r>
      <w:r w:rsidR="00EE479E">
        <w:rPr>
          <w:rStyle w:val="6"/>
          <w:color w:val="000000" w:themeColor="text1"/>
          <w:sz w:val="28"/>
          <w:szCs w:val="28"/>
        </w:rPr>
        <w:t>8</w:t>
      </w:r>
      <w:r w:rsidRPr="009E7DFF">
        <w:rPr>
          <w:rStyle w:val="6"/>
          <w:color w:val="000000" w:themeColor="text1"/>
          <w:sz w:val="28"/>
          <w:szCs w:val="28"/>
        </w:rPr>
        <w:t> роки та продовження</w:t>
      </w:r>
    </w:p>
    <w:p w14:paraId="6031845D" w14:textId="50A4B247" w:rsidR="004F5949" w:rsidRPr="009E7DFF" w:rsidRDefault="004F5949" w:rsidP="004F5949">
      <w:pPr>
        <w:rPr>
          <w:color w:val="000000" w:themeColor="text1"/>
        </w:rPr>
      </w:pPr>
      <w:r w:rsidRPr="009E7DFF">
        <w:rPr>
          <w:rStyle w:val="6"/>
          <w:color w:val="000000" w:themeColor="text1"/>
          <w:sz w:val="28"/>
          <w:szCs w:val="28"/>
        </w:rPr>
        <w:t xml:space="preserve">терміну її дії </w:t>
      </w:r>
      <w:r w:rsidR="00EE479E">
        <w:rPr>
          <w:rStyle w:val="6"/>
          <w:color w:val="000000" w:themeColor="text1"/>
          <w:sz w:val="28"/>
          <w:szCs w:val="28"/>
        </w:rPr>
        <w:t>до</w:t>
      </w:r>
      <w:r w:rsidRPr="009E7DFF">
        <w:rPr>
          <w:rStyle w:val="6"/>
          <w:color w:val="000000" w:themeColor="text1"/>
          <w:sz w:val="28"/>
          <w:szCs w:val="28"/>
        </w:rPr>
        <w:t xml:space="preserve"> 2029 р</w:t>
      </w:r>
      <w:r w:rsidR="00EE479E">
        <w:rPr>
          <w:rStyle w:val="6"/>
          <w:color w:val="000000" w:themeColor="text1"/>
          <w:sz w:val="28"/>
          <w:szCs w:val="28"/>
        </w:rPr>
        <w:t>оку</w:t>
      </w:r>
    </w:p>
    <w:p w14:paraId="66AFDF91" w14:textId="77777777" w:rsidR="004F5949" w:rsidRDefault="004F5949" w:rsidP="004F5949">
      <w:pPr>
        <w:rPr>
          <w:bCs/>
          <w:szCs w:val="20"/>
          <w:shd w:val="clear" w:color="auto" w:fill="FFFFFF"/>
        </w:rPr>
      </w:pPr>
    </w:p>
    <w:p w14:paraId="04209A37" w14:textId="1085DE3D" w:rsidR="004F5949" w:rsidRDefault="004F5949" w:rsidP="004F5949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sz w:val="28"/>
          <w:szCs w:val="28"/>
        </w:rPr>
        <w:t>Керуючись законами України «Про міс</w:t>
      </w:r>
      <w:r w:rsidR="005C78EE">
        <w:rPr>
          <w:sz w:val="28"/>
          <w:szCs w:val="28"/>
        </w:rPr>
        <w:t>цеве самоврядування в Україні»</w:t>
      </w:r>
      <w:r>
        <w:rPr>
          <w:sz w:val="28"/>
          <w:szCs w:val="28"/>
        </w:rPr>
        <w:t xml:space="preserve">, з метою </w:t>
      </w:r>
      <w:r>
        <w:rPr>
          <w:sz w:val="28"/>
          <w:szCs w:val="28"/>
          <w:lang w:eastAsia="uk-UA"/>
        </w:rPr>
        <w:t>реалізації пріоритетних завдань соціально-економічного розвитку Луцької міської територіальної громади, які сприятимуть покращенню якості умов життєдіяльності населення</w:t>
      </w:r>
      <w:r>
        <w:rPr>
          <w:sz w:val="28"/>
          <w:szCs w:val="28"/>
        </w:rPr>
        <w:t>, міська рад</w:t>
      </w:r>
      <w:r>
        <w:rPr>
          <w:sz w:val="28"/>
          <w:szCs w:val="28"/>
          <w:lang w:eastAsia="uk-UA"/>
        </w:rPr>
        <w:t>а</w:t>
      </w:r>
    </w:p>
    <w:p w14:paraId="71C8EFF7" w14:textId="77777777" w:rsidR="004F5949" w:rsidRDefault="004F5949" w:rsidP="004F5949">
      <w:pPr>
        <w:pStyle w:val="21"/>
        <w:ind w:firstLine="0"/>
        <w:rPr>
          <w:rFonts w:ascii="Times New Roman" w:hAnsi="Times New Roman"/>
          <w:szCs w:val="20"/>
        </w:rPr>
      </w:pPr>
    </w:p>
    <w:p w14:paraId="44AADB94" w14:textId="77777777" w:rsidR="004F5949" w:rsidRDefault="004F5949" w:rsidP="004F5949">
      <w:pPr>
        <w:pStyle w:val="af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9B6988D" w14:textId="77777777" w:rsidR="004F5949" w:rsidRDefault="004F5949" w:rsidP="004F5949">
      <w:pPr>
        <w:pStyle w:val="af2"/>
        <w:jc w:val="both"/>
        <w:rPr>
          <w:rFonts w:ascii="Times New Roman" w:hAnsi="Times New Roman"/>
          <w:szCs w:val="20"/>
          <w:lang w:val="uk-UA"/>
        </w:rPr>
      </w:pPr>
    </w:p>
    <w:p w14:paraId="1D07469F" w14:textId="1144F10C" w:rsidR="004F5949" w:rsidRPr="00556234" w:rsidRDefault="004F5949" w:rsidP="004F5949">
      <w:pPr>
        <w:ind w:firstLine="567"/>
        <w:jc w:val="both"/>
        <w:rPr>
          <w:color w:val="000000" w:themeColor="text1"/>
        </w:rPr>
      </w:pPr>
      <w:r>
        <w:rPr>
          <w:bCs/>
          <w:sz w:val="28"/>
          <w:szCs w:val="28"/>
          <w:lang w:eastAsia="zh-CN"/>
        </w:rPr>
        <w:t>1. </w:t>
      </w:r>
      <w:r w:rsidRPr="00556234">
        <w:rPr>
          <w:bCs/>
          <w:color w:val="000000" w:themeColor="text1"/>
          <w:sz w:val="28"/>
          <w:szCs w:val="28"/>
          <w:lang w:eastAsia="zh-CN"/>
        </w:rPr>
        <w:t xml:space="preserve">Внести зміни до </w:t>
      </w:r>
      <w:r w:rsidRPr="00556234">
        <w:rPr>
          <w:color w:val="000000" w:themeColor="text1"/>
          <w:sz w:val="28"/>
          <w:szCs w:val="28"/>
          <w:lang w:eastAsia="zh-CN"/>
        </w:rPr>
        <w:t>П</w:t>
      </w:r>
      <w:r w:rsidRPr="00556234">
        <w:rPr>
          <w:bCs/>
          <w:color w:val="000000" w:themeColor="text1"/>
          <w:sz w:val="28"/>
          <w:szCs w:val="28"/>
          <w:lang w:eastAsia="zh-CN"/>
        </w:rPr>
        <w:t xml:space="preserve">рограми </w:t>
      </w:r>
      <w:r w:rsidRPr="00556234">
        <w:rPr>
          <w:color w:val="000000" w:themeColor="text1"/>
          <w:sz w:val="28"/>
          <w:szCs w:val="28"/>
          <w:lang w:eastAsia="zh-CN"/>
        </w:rPr>
        <w:t xml:space="preserve">розвитку комунальної інфраструктури </w:t>
      </w:r>
      <w:r w:rsidRPr="00556234">
        <w:rPr>
          <w:color w:val="000000" w:themeColor="text1"/>
          <w:sz w:val="28"/>
          <w:szCs w:val="28"/>
        </w:rPr>
        <w:t xml:space="preserve">Луцької міської територіальної </w:t>
      </w:r>
      <w:r w:rsidRPr="00556234">
        <w:rPr>
          <w:rStyle w:val="6"/>
          <w:color w:val="000000" w:themeColor="text1"/>
          <w:sz w:val="28"/>
          <w:szCs w:val="28"/>
        </w:rPr>
        <w:t>громади на 2023</w:t>
      </w:r>
      <w:r w:rsidR="009B326C" w:rsidRPr="00556234">
        <w:rPr>
          <w:color w:val="000000" w:themeColor="text1"/>
          <w:sz w:val="28"/>
          <w:szCs w:val="28"/>
          <w:lang w:eastAsia="zh-CN"/>
        </w:rPr>
        <w:t>–</w:t>
      </w:r>
      <w:r w:rsidRPr="00556234">
        <w:rPr>
          <w:rStyle w:val="6"/>
          <w:color w:val="000000" w:themeColor="text1"/>
          <w:sz w:val="28"/>
          <w:szCs w:val="28"/>
        </w:rPr>
        <w:t>2025 роки</w:t>
      </w:r>
      <w:r w:rsidRPr="00556234">
        <w:rPr>
          <w:bCs/>
          <w:color w:val="000000" w:themeColor="text1"/>
          <w:sz w:val="28"/>
          <w:szCs w:val="28"/>
          <w:lang w:eastAsia="zh-CN"/>
        </w:rPr>
        <w:t>, затвердженої рішенням міської ради від 22.02.2023 № 41/71</w:t>
      </w:r>
      <w:r w:rsidR="00306E59">
        <w:rPr>
          <w:bCs/>
          <w:color w:val="000000" w:themeColor="text1"/>
          <w:sz w:val="28"/>
          <w:szCs w:val="28"/>
          <w:lang w:eastAsia="zh-CN"/>
        </w:rPr>
        <w:t>,</w:t>
      </w:r>
      <w:r w:rsidRPr="00556234">
        <w:rPr>
          <w:bCs/>
          <w:color w:val="000000" w:themeColor="text1"/>
          <w:sz w:val="28"/>
          <w:szCs w:val="28"/>
          <w:lang w:eastAsia="zh-CN"/>
        </w:rPr>
        <w:t xml:space="preserve"> </w:t>
      </w:r>
      <w:r w:rsidRPr="00ED7722">
        <w:rPr>
          <w:bCs/>
          <w:sz w:val="28"/>
          <w:szCs w:val="28"/>
          <w:lang w:eastAsia="zh-CN"/>
        </w:rPr>
        <w:t>зі змінами</w:t>
      </w:r>
      <w:r w:rsidR="00ED7722" w:rsidRPr="00ED7722">
        <w:rPr>
          <w:bCs/>
          <w:sz w:val="28"/>
          <w:szCs w:val="28"/>
          <w:lang w:eastAsia="zh-CN"/>
        </w:rPr>
        <w:t xml:space="preserve"> від 24.09.2025 № 81/60</w:t>
      </w:r>
      <w:r w:rsidR="00306E59">
        <w:rPr>
          <w:bCs/>
          <w:sz w:val="28"/>
          <w:szCs w:val="28"/>
          <w:lang w:eastAsia="zh-CN"/>
        </w:rPr>
        <w:t>,</w:t>
      </w:r>
      <w:r w:rsidRPr="00556234">
        <w:rPr>
          <w:bCs/>
          <w:color w:val="000000" w:themeColor="text1"/>
          <w:sz w:val="28"/>
          <w:szCs w:val="28"/>
          <w:lang w:eastAsia="zh-CN"/>
        </w:rPr>
        <w:t xml:space="preserve"> та продовжити термін її дії </w:t>
      </w:r>
      <w:r w:rsidR="00EE479E">
        <w:rPr>
          <w:bCs/>
          <w:color w:val="000000" w:themeColor="text1"/>
          <w:sz w:val="28"/>
          <w:szCs w:val="28"/>
          <w:lang w:eastAsia="zh-CN"/>
        </w:rPr>
        <w:t>до 2029 року</w:t>
      </w:r>
      <w:r w:rsidRPr="00556234">
        <w:rPr>
          <w:bCs/>
          <w:color w:val="000000" w:themeColor="text1"/>
          <w:sz w:val="28"/>
          <w:szCs w:val="28"/>
          <w:lang w:eastAsia="zh-CN"/>
        </w:rPr>
        <w:t>, а саме:</w:t>
      </w:r>
    </w:p>
    <w:p w14:paraId="3B2CFCBB" w14:textId="5B630A47" w:rsidR="004F5949" w:rsidRPr="00556234" w:rsidRDefault="004F5949" w:rsidP="004F5949">
      <w:pPr>
        <w:ind w:firstLine="567"/>
        <w:jc w:val="both"/>
        <w:rPr>
          <w:color w:val="000000" w:themeColor="text1"/>
          <w:sz w:val="28"/>
          <w:szCs w:val="28"/>
        </w:rPr>
      </w:pPr>
      <w:r w:rsidRPr="00556234">
        <w:rPr>
          <w:color w:val="000000" w:themeColor="text1"/>
          <w:sz w:val="28"/>
          <w:szCs w:val="28"/>
        </w:rPr>
        <w:t>1.1.</w:t>
      </w:r>
      <w:r w:rsidRPr="00556234">
        <w:rPr>
          <w:color w:val="000000" w:themeColor="text1"/>
          <w:sz w:val="28"/>
          <w:szCs w:val="28"/>
          <w:lang w:eastAsia="zh-CN"/>
        </w:rPr>
        <w:t> Вказати назву Програми – «</w:t>
      </w:r>
      <w:r w:rsidRPr="00556234">
        <w:rPr>
          <w:rStyle w:val="6"/>
          <w:color w:val="000000" w:themeColor="text1"/>
          <w:sz w:val="28"/>
          <w:szCs w:val="28"/>
          <w:lang w:eastAsia="zh-CN"/>
        </w:rPr>
        <w:t>Програми розвитку комунальної інфраструктури Луцької міської територіальної громади на 2023</w:t>
      </w:r>
      <w:r w:rsidR="009B326C" w:rsidRPr="00556234">
        <w:rPr>
          <w:color w:val="000000" w:themeColor="text1"/>
          <w:sz w:val="28"/>
          <w:szCs w:val="28"/>
          <w:lang w:eastAsia="zh-CN"/>
        </w:rPr>
        <w:t>–</w:t>
      </w:r>
      <w:r w:rsidRPr="00556234">
        <w:rPr>
          <w:rStyle w:val="6"/>
          <w:color w:val="000000" w:themeColor="text1"/>
          <w:sz w:val="28"/>
          <w:szCs w:val="28"/>
          <w:lang w:eastAsia="zh-CN"/>
        </w:rPr>
        <w:t>2029 роки</w:t>
      </w:r>
      <w:r w:rsidR="00837747">
        <w:rPr>
          <w:color w:val="000000" w:themeColor="text1"/>
          <w:sz w:val="28"/>
          <w:szCs w:val="28"/>
          <w:lang w:eastAsia="zh-CN"/>
        </w:rPr>
        <w:t>» (далі – Програма);</w:t>
      </w:r>
      <w:bookmarkStart w:id="1" w:name="_GoBack"/>
      <w:bookmarkEnd w:id="1"/>
    </w:p>
    <w:p w14:paraId="47E869E6" w14:textId="77777777" w:rsidR="004F5949" w:rsidRDefault="004F5949" w:rsidP="004F5949">
      <w:pPr>
        <w:ind w:firstLine="567"/>
        <w:jc w:val="both"/>
        <w:rPr>
          <w:color w:val="000000"/>
          <w:sz w:val="28"/>
          <w:szCs w:val="28"/>
          <w:lang w:eastAsia="zh-CN"/>
        </w:rPr>
      </w:pPr>
      <w:r w:rsidRPr="00556234">
        <w:rPr>
          <w:color w:val="000000" w:themeColor="text1"/>
          <w:sz w:val="28"/>
          <w:szCs w:val="28"/>
          <w:lang w:eastAsia="zh-CN"/>
        </w:rPr>
        <w:t>1.2. Паспорт Програми,</w:t>
      </w:r>
      <w:r>
        <w:rPr>
          <w:color w:val="000000"/>
          <w:sz w:val="28"/>
          <w:szCs w:val="28"/>
          <w:lang w:eastAsia="zh-CN"/>
        </w:rPr>
        <w:t xml:space="preserve"> додатки 1 та 2 до Програми викласти в новій редакції (додається).</w:t>
      </w:r>
    </w:p>
    <w:p w14:paraId="3A337FD6" w14:textId="7E7907AD" w:rsidR="004F5949" w:rsidRDefault="004F5949" w:rsidP="004F5949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2. </w:t>
      </w:r>
      <w:r w:rsidR="00333317" w:rsidRPr="00333317">
        <w:rPr>
          <w:bCs/>
          <w:color w:val="000000"/>
          <w:sz w:val="28"/>
          <w:szCs w:val="28"/>
          <w:lang w:eastAsia="zh-CN"/>
        </w:rPr>
        <w:t>Контроль за виконанням рішення покласти на заступника міського голови з питань діяльності виконавчих органів міської ради Юлію Дацюк</w:t>
      </w:r>
      <w:r w:rsidR="00333317">
        <w:rPr>
          <w:bCs/>
          <w:color w:val="000000"/>
          <w:sz w:val="28"/>
          <w:szCs w:val="28"/>
          <w:lang w:eastAsia="zh-CN"/>
        </w:rPr>
        <w:t>,</w:t>
      </w:r>
      <w:r>
        <w:rPr>
          <w:bCs/>
          <w:color w:val="000000"/>
          <w:spacing w:val="-4"/>
          <w:sz w:val="28"/>
          <w:szCs w:val="28"/>
          <w:lang w:eastAsia="zh-CN"/>
        </w:rPr>
        <w:t xml:space="preserve"> </w:t>
      </w:r>
      <w:r w:rsidR="00E56D85">
        <w:rPr>
          <w:bCs/>
          <w:color w:val="000000"/>
          <w:spacing w:val="-4"/>
          <w:sz w:val="28"/>
          <w:szCs w:val="28"/>
          <w:lang w:eastAsia="zh-CN"/>
        </w:rPr>
        <w:t>постійну комісію міської ради з питань планування соціально-економічного розвитку, бюджету та фінансів, д</w:t>
      </w:r>
      <w:r w:rsidR="00E56D85" w:rsidRPr="009E7DFF">
        <w:rPr>
          <w:bCs/>
          <w:color w:val="000000"/>
          <w:spacing w:val="-4"/>
          <w:sz w:val="28"/>
          <w:szCs w:val="28"/>
          <w:lang w:eastAsia="zh-CN"/>
        </w:rPr>
        <w:t>отримання прав людини, законності, боротьби зі злочинністю та корупцією, депутатської діяльності, етики та регламенту</w:t>
      </w:r>
      <w:r w:rsidR="00E56D85">
        <w:rPr>
          <w:bCs/>
          <w:color w:val="000000"/>
          <w:spacing w:val="-4"/>
          <w:sz w:val="28"/>
          <w:szCs w:val="28"/>
          <w:lang w:eastAsia="zh-CN"/>
        </w:rPr>
        <w:t xml:space="preserve"> та </w:t>
      </w:r>
      <w:r w:rsidRPr="009E7DFF">
        <w:rPr>
          <w:bCs/>
          <w:color w:val="000000" w:themeColor="text1"/>
          <w:spacing w:val="-4"/>
          <w:sz w:val="28"/>
          <w:szCs w:val="28"/>
          <w:lang w:eastAsia="zh-CN"/>
        </w:rPr>
        <w:t>постійну комісію</w:t>
      </w:r>
      <w:r>
        <w:rPr>
          <w:bCs/>
          <w:color w:val="000000"/>
          <w:spacing w:val="-4"/>
          <w:sz w:val="28"/>
          <w:szCs w:val="28"/>
          <w:lang w:eastAsia="zh-CN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14:paraId="64BC0211" w14:textId="77777777" w:rsidR="004F5949" w:rsidRPr="001333BD" w:rsidRDefault="004F5949" w:rsidP="004F5949">
      <w:pPr>
        <w:pStyle w:val="af2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7BED20" w14:textId="77777777" w:rsidR="004F5949" w:rsidRPr="001333BD" w:rsidRDefault="004F5949" w:rsidP="00333317">
      <w:pPr>
        <w:pStyle w:val="af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449AA7" w14:textId="5D7DB983" w:rsidR="004F5949" w:rsidRDefault="004F5949" w:rsidP="004F5949">
      <w:pPr>
        <w:jc w:val="both"/>
        <w:rPr>
          <w:sz w:val="28"/>
          <w:szCs w:val="28"/>
        </w:rPr>
      </w:pPr>
      <w:r w:rsidRPr="003F362D">
        <w:rPr>
          <w:color w:val="000000" w:themeColor="text1"/>
          <w:sz w:val="28"/>
          <w:szCs w:val="28"/>
        </w:rPr>
        <w:t xml:space="preserve">Секретар міської ради        </w:t>
      </w:r>
      <w:r>
        <w:rPr>
          <w:sz w:val="28"/>
          <w:szCs w:val="28"/>
        </w:rPr>
        <w:t xml:space="preserve">                                         Андрій РАЗУМОВСЬКИЙ</w:t>
      </w:r>
    </w:p>
    <w:p w14:paraId="49EDAAB8" w14:textId="77777777" w:rsidR="004F5949" w:rsidRPr="001333BD" w:rsidRDefault="004F5949" w:rsidP="004F5949">
      <w:pPr>
        <w:jc w:val="both"/>
        <w:rPr>
          <w:sz w:val="28"/>
          <w:szCs w:val="28"/>
        </w:rPr>
      </w:pPr>
    </w:p>
    <w:p w14:paraId="3DBB3B92" w14:textId="77777777" w:rsidR="004F5949" w:rsidRPr="001333BD" w:rsidRDefault="004F5949" w:rsidP="004F5949">
      <w:pPr>
        <w:jc w:val="both"/>
        <w:rPr>
          <w:sz w:val="28"/>
          <w:szCs w:val="28"/>
        </w:rPr>
      </w:pPr>
    </w:p>
    <w:p w14:paraId="7B06E630" w14:textId="3B42C1E3" w:rsidR="004C20DB" w:rsidRPr="004F5949" w:rsidRDefault="004F5949" w:rsidP="004F5949">
      <w:pPr>
        <w:jc w:val="both"/>
      </w:pPr>
      <w:r>
        <w:t>Смаль 777 95</w:t>
      </w:r>
      <w:r w:rsidRPr="001333BD">
        <w:t>5</w:t>
      </w:r>
      <w:r>
        <w:t xml:space="preserve"> </w:t>
      </w:r>
    </w:p>
    <w:sectPr w:rsidR="004C20DB" w:rsidRPr="004F5949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4C20DB"/>
    <w:rsid w:val="00165244"/>
    <w:rsid w:val="00306E59"/>
    <w:rsid w:val="00333317"/>
    <w:rsid w:val="004C20DB"/>
    <w:rsid w:val="004F5949"/>
    <w:rsid w:val="00527493"/>
    <w:rsid w:val="005C78EE"/>
    <w:rsid w:val="00773D44"/>
    <w:rsid w:val="007E0D1F"/>
    <w:rsid w:val="00837747"/>
    <w:rsid w:val="009937E6"/>
    <w:rsid w:val="009B326C"/>
    <w:rsid w:val="00AE4F8D"/>
    <w:rsid w:val="00BA0792"/>
    <w:rsid w:val="00C34468"/>
    <w:rsid w:val="00E07130"/>
    <w:rsid w:val="00E47733"/>
    <w:rsid w:val="00E56D85"/>
    <w:rsid w:val="00ED7722"/>
    <w:rsid w:val="00EE479E"/>
    <w:rsid w:val="00F2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5CC0849"/>
  <w15:docId w15:val="{9F163B0D-69CA-477C-BF70-B93D2227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1">
    <w:name w:val="Без маркерів"/>
    <w:uiPriority w:val="99"/>
    <w:semiHidden/>
    <w:unhideWhenUsed/>
    <w:qFormat/>
  </w:style>
  <w:style w:type="character" w:customStyle="1" w:styleId="6">
    <w:name w:val="Основной текст (6)"/>
    <w:qFormat/>
    <w:rsid w:val="004F5949"/>
    <w:rPr>
      <w:rFonts w:ascii="Times New Roman" w:hAnsi="Times New Roman" w:cs="Times New Roman"/>
      <w:sz w:val="36"/>
      <w:szCs w:val="36"/>
      <w:u w:val="none"/>
    </w:rPr>
  </w:style>
  <w:style w:type="paragraph" w:styleId="af2">
    <w:name w:val="No Spacing"/>
    <w:uiPriority w:val="1"/>
    <w:qFormat/>
    <w:rsid w:val="004F5949"/>
    <w:pPr>
      <w:widowControl w:val="0"/>
    </w:pPr>
    <w:rPr>
      <w:rFonts w:ascii="Arial" w:eastAsia="Lucida Sans Unicode" w:hAnsi="Arial" w:cs="Times New Roman"/>
      <w:kern w:val="2"/>
      <w:sz w:val="20"/>
      <w:szCs w:val="24"/>
      <w:lang w:val="ru-RU" w:eastAsia="en-US"/>
    </w:rPr>
  </w:style>
  <w:style w:type="paragraph" w:customStyle="1" w:styleId="21">
    <w:name w:val="Основной текст с отступом 21"/>
    <w:basedOn w:val="a"/>
    <w:qFormat/>
    <w:rsid w:val="004F5949"/>
    <w:pPr>
      <w:widowControl w:val="0"/>
      <w:ind w:firstLine="720"/>
      <w:jc w:val="both"/>
    </w:pPr>
    <w:rPr>
      <w:rFonts w:ascii="Arial" w:eastAsia="Lucida Sans Unicode" w:hAnsi="Arial"/>
      <w:kern w:val="2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67</cp:revision>
  <cp:lastPrinted>2022-05-30T14:19:00Z</cp:lastPrinted>
  <dcterms:created xsi:type="dcterms:W3CDTF">2022-06-06T08:38:00Z</dcterms:created>
  <dcterms:modified xsi:type="dcterms:W3CDTF">2026-08-18T12:15:00Z</dcterms:modified>
  <dc:language>uk-UA</dc:language>
</cp:coreProperties>
</file>