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BEF8" w14:textId="77777777" w:rsidR="0078131E" w:rsidRDefault="0078131E" w:rsidP="008D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16BD8F8" w14:textId="4A40E4A1" w:rsidR="008D4297" w:rsidRDefault="008D4297" w:rsidP="008D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B5857">
        <w:rPr>
          <w:rFonts w:ascii="Times New Roman" w:hAnsi="Times New Roman" w:cs="Times New Roman"/>
          <w:b/>
          <w:sz w:val="32"/>
          <w:szCs w:val="28"/>
        </w:rPr>
        <w:t>Пояснювальна записка</w:t>
      </w:r>
    </w:p>
    <w:p w14:paraId="176CAEA0" w14:textId="58473673" w:rsidR="004C677E" w:rsidRPr="004C677E" w:rsidRDefault="004C677E" w:rsidP="004C6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4C677E">
        <w:rPr>
          <w:rFonts w:ascii="Times New Roman" w:hAnsi="Times New Roman" w:cs="Times New Roman"/>
          <w:bCs/>
          <w:sz w:val="32"/>
          <w:szCs w:val="28"/>
        </w:rPr>
        <w:t>до проєкту рішення міської ради</w:t>
      </w:r>
    </w:p>
    <w:p w14:paraId="416F5A4A" w14:textId="77777777" w:rsidR="008D4297" w:rsidRPr="008D4297" w:rsidRDefault="008D4297" w:rsidP="008D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297">
        <w:rPr>
          <w:rFonts w:ascii="Times New Roman" w:hAnsi="Times New Roman" w:cs="Times New Roman"/>
          <w:sz w:val="28"/>
          <w:szCs w:val="28"/>
        </w:rPr>
        <w:t>«Про внесення змін до Комплексної програми розвитку</w:t>
      </w:r>
    </w:p>
    <w:p w14:paraId="67E7AB90" w14:textId="3410CB51" w:rsidR="008D4297" w:rsidRPr="008D4297" w:rsidRDefault="008D4297" w:rsidP="008D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297">
        <w:rPr>
          <w:rFonts w:ascii="Times New Roman" w:hAnsi="Times New Roman" w:cs="Times New Roman"/>
          <w:sz w:val="28"/>
          <w:szCs w:val="28"/>
        </w:rPr>
        <w:t>міського пасажирського електротранспорту на 2025</w:t>
      </w:r>
      <w:r w:rsidR="00CA3AB9">
        <w:rPr>
          <w:rFonts w:ascii="Times New Roman" w:hAnsi="Times New Roman" w:cs="Times New Roman"/>
          <w:sz w:val="28"/>
          <w:szCs w:val="28"/>
        </w:rPr>
        <w:t>-</w:t>
      </w:r>
      <w:r w:rsidRPr="008D4297">
        <w:rPr>
          <w:rFonts w:ascii="Times New Roman" w:hAnsi="Times New Roman" w:cs="Times New Roman"/>
          <w:sz w:val="28"/>
          <w:szCs w:val="28"/>
        </w:rPr>
        <w:t>2028 роки</w:t>
      </w:r>
      <w:r>
        <w:rPr>
          <w:rFonts w:ascii="Times New Roman" w:hAnsi="Times New Roman" w:cs="Times New Roman"/>
          <w:sz w:val="28"/>
          <w:szCs w:val="28"/>
        </w:rPr>
        <w:t xml:space="preserve"> та продовження терміну її дії до 2030 року</w:t>
      </w:r>
      <w:r w:rsidRPr="008D4297">
        <w:rPr>
          <w:rFonts w:ascii="Times New Roman" w:hAnsi="Times New Roman" w:cs="Times New Roman"/>
          <w:sz w:val="28"/>
          <w:szCs w:val="28"/>
        </w:rPr>
        <w:t>»</w:t>
      </w:r>
    </w:p>
    <w:p w14:paraId="3DAD959E" w14:textId="77777777" w:rsidR="008D4297" w:rsidRDefault="008D4297" w:rsidP="008D4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1B43A" w14:textId="77777777" w:rsidR="008D4297" w:rsidRDefault="008D4297" w:rsidP="00CD71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8D4297">
        <w:rPr>
          <w:rFonts w:ascii="Times New Roman" w:hAnsi="Times New Roman" w:cs="Times New Roman"/>
          <w:b/>
          <w:bCs/>
          <w:sz w:val="28"/>
          <w:szCs w:val="28"/>
        </w:rPr>
        <w:t>Потреба і мета прийняття рішення.</w:t>
      </w:r>
    </w:p>
    <w:p w14:paraId="247BE924" w14:textId="0189FA9C" w:rsidR="00172301" w:rsidRDefault="008D4297" w:rsidP="00CD71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297">
        <w:rPr>
          <w:rFonts w:ascii="Times New Roman" w:hAnsi="Times New Roman" w:cs="Times New Roman"/>
          <w:sz w:val="28"/>
          <w:szCs w:val="28"/>
        </w:rPr>
        <w:t>У зв’язку із зростанням ринкових цін</w:t>
      </w:r>
      <w:r w:rsidR="0078131E">
        <w:rPr>
          <w:rFonts w:ascii="Times New Roman" w:hAnsi="Times New Roman" w:cs="Times New Roman"/>
          <w:sz w:val="28"/>
          <w:szCs w:val="28"/>
        </w:rPr>
        <w:t>,</w:t>
      </w:r>
      <w:r w:rsidRPr="008D4297">
        <w:rPr>
          <w:rFonts w:ascii="Times New Roman" w:hAnsi="Times New Roman" w:cs="Times New Roman"/>
          <w:sz w:val="28"/>
          <w:szCs w:val="28"/>
        </w:rPr>
        <w:t xml:space="preserve"> </w:t>
      </w:r>
      <w:r w:rsidR="004313E6">
        <w:rPr>
          <w:rFonts w:ascii="Times New Roman" w:hAnsi="Times New Roman" w:cs="Times New Roman"/>
          <w:sz w:val="28"/>
          <w:szCs w:val="28"/>
        </w:rPr>
        <w:t>у</w:t>
      </w:r>
      <w:r w:rsidR="0078131E">
        <w:rPr>
          <w:rFonts w:ascii="Times New Roman" w:hAnsi="Times New Roman" w:cs="Times New Roman"/>
          <w:sz w:val="28"/>
          <w:szCs w:val="28"/>
        </w:rPr>
        <w:t xml:space="preserve"> </w:t>
      </w:r>
      <w:r w:rsidR="004313E6">
        <w:rPr>
          <w:rFonts w:ascii="Times New Roman" w:hAnsi="Times New Roman" w:cs="Times New Roman"/>
          <w:sz w:val="28"/>
          <w:szCs w:val="28"/>
        </w:rPr>
        <w:t>КП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78131E">
        <w:rPr>
          <w:rFonts w:ascii="Times New Roman" w:hAnsi="Times New Roman" w:cs="Times New Roman"/>
          <w:sz w:val="28"/>
          <w:szCs w:val="28"/>
        </w:rPr>
        <w:t>«Луцьке підприємство електротранспорту</w:t>
      </w:r>
      <w:r w:rsidR="004313E6">
        <w:rPr>
          <w:rFonts w:ascii="Times New Roman" w:hAnsi="Times New Roman" w:cs="Times New Roman"/>
          <w:sz w:val="28"/>
          <w:szCs w:val="28"/>
        </w:rPr>
        <w:t xml:space="preserve">» </w:t>
      </w:r>
      <w:r w:rsidR="00172301">
        <w:rPr>
          <w:rFonts w:ascii="Times New Roman" w:hAnsi="Times New Roman" w:cs="Times New Roman"/>
          <w:sz w:val="28"/>
          <w:szCs w:val="28"/>
        </w:rPr>
        <w:t>виник</w:t>
      </w:r>
      <w:r w:rsidR="0078131E">
        <w:rPr>
          <w:rFonts w:ascii="Times New Roman" w:hAnsi="Times New Roman" w:cs="Times New Roman"/>
          <w:sz w:val="28"/>
          <w:szCs w:val="28"/>
        </w:rPr>
        <w:t>ла</w:t>
      </w:r>
      <w:r w:rsidR="00172301">
        <w:rPr>
          <w:rFonts w:ascii="Times New Roman" w:hAnsi="Times New Roman" w:cs="Times New Roman"/>
          <w:sz w:val="28"/>
          <w:szCs w:val="28"/>
        </w:rPr>
        <w:t xml:space="preserve"> </w:t>
      </w:r>
      <w:r w:rsidR="00172301" w:rsidRPr="008D4297">
        <w:rPr>
          <w:rFonts w:ascii="Times New Roman" w:hAnsi="Times New Roman" w:cs="Times New Roman"/>
          <w:sz w:val="28"/>
          <w:szCs w:val="28"/>
        </w:rPr>
        <w:t>необхідн</w:t>
      </w:r>
      <w:r w:rsidR="00172301">
        <w:rPr>
          <w:rFonts w:ascii="Times New Roman" w:hAnsi="Times New Roman" w:cs="Times New Roman"/>
          <w:sz w:val="28"/>
          <w:szCs w:val="28"/>
        </w:rPr>
        <w:t xml:space="preserve">ість </w:t>
      </w:r>
      <w:r w:rsidR="00172301" w:rsidRPr="008D4297">
        <w:rPr>
          <w:rFonts w:ascii="Times New Roman" w:hAnsi="Times New Roman" w:cs="Times New Roman"/>
          <w:sz w:val="28"/>
          <w:szCs w:val="28"/>
        </w:rPr>
        <w:t>коригува</w:t>
      </w:r>
      <w:r w:rsidR="0078131E">
        <w:rPr>
          <w:rFonts w:ascii="Times New Roman" w:hAnsi="Times New Roman" w:cs="Times New Roman"/>
          <w:sz w:val="28"/>
          <w:szCs w:val="28"/>
        </w:rPr>
        <w:t>ня</w:t>
      </w:r>
      <w:r w:rsidR="00172301" w:rsidRPr="008D4297">
        <w:rPr>
          <w:rFonts w:ascii="Times New Roman" w:hAnsi="Times New Roman" w:cs="Times New Roman"/>
          <w:sz w:val="28"/>
          <w:szCs w:val="28"/>
        </w:rPr>
        <w:t xml:space="preserve"> обсяг</w:t>
      </w:r>
      <w:r w:rsidR="00172301">
        <w:rPr>
          <w:rFonts w:ascii="Times New Roman" w:hAnsi="Times New Roman" w:cs="Times New Roman"/>
          <w:sz w:val="28"/>
          <w:szCs w:val="28"/>
        </w:rPr>
        <w:t>ів</w:t>
      </w:r>
      <w:r w:rsidR="00172301" w:rsidRPr="008D4297">
        <w:rPr>
          <w:rFonts w:ascii="Times New Roman" w:hAnsi="Times New Roman" w:cs="Times New Roman"/>
          <w:sz w:val="28"/>
          <w:szCs w:val="28"/>
        </w:rPr>
        <w:t xml:space="preserve"> фінансування</w:t>
      </w:r>
      <w:r w:rsidR="00172301">
        <w:rPr>
          <w:rFonts w:ascii="Times New Roman" w:hAnsi="Times New Roman" w:cs="Times New Roman"/>
          <w:sz w:val="28"/>
          <w:szCs w:val="28"/>
        </w:rPr>
        <w:t xml:space="preserve"> для </w:t>
      </w:r>
      <w:r w:rsidR="0078131E">
        <w:rPr>
          <w:rFonts w:ascii="Times New Roman" w:hAnsi="Times New Roman" w:cs="Times New Roman"/>
          <w:sz w:val="28"/>
          <w:szCs w:val="28"/>
        </w:rPr>
        <w:t>реалізації запланованих заходів</w:t>
      </w:r>
      <w:r w:rsidR="00934411" w:rsidRPr="008D4297">
        <w:rPr>
          <w:rFonts w:ascii="Times New Roman" w:hAnsi="Times New Roman" w:cs="Times New Roman"/>
          <w:sz w:val="28"/>
          <w:szCs w:val="28"/>
        </w:rPr>
        <w:t xml:space="preserve"> </w:t>
      </w:r>
      <w:r w:rsidR="00172301" w:rsidRPr="008D4297">
        <w:rPr>
          <w:rFonts w:ascii="Times New Roman" w:hAnsi="Times New Roman" w:cs="Times New Roman"/>
          <w:sz w:val="28"/>
          <w:szCs w:val="28"/>
        </w:rPr>
        <w:t>передбачених Комплексною</w:t>
      </w:r>
      <w:r w:rsidR="00172301">
        <w:rPr>
          <w:rFonts w:ascii="Times New Roman" w:hAnsi="Times New Roman" w:cs="Times New Roman"/>
          <w:sz w:val="28"/>
          <w:szCs w:val="28"/>
        </w:rPr>
        <w:t xml:space="preserve"> </w:t>
      </w:r>
      <w:r w:rsidR="00172301" w:rsidRPr="008D4297">
        <w:rPr>
          <w:rFonts w:ascii="Times New Roman" w:hAnsi="Times New Roman" w:cs="Times New Roman"/>
          <w:sz w:val="28"/>
          <w:szCs w:val="28"/>
        </w:rPr>
        <w:t>програмою розвитку міського пасажирського електротранспорту</w:t>
      </w:r>
      <w:r w:rsidR="00535B3A">
        <w:rPr>
          <w:rFonts w:ascii="Times New Roman" w:hAnsi="Times New Roman" w:cs="Times New Roman"/>
          <w:sz w:val="28"/>
          <w:szCs w:val="28"/>
        </w:rPr>
        <w:t>, а також продовження терміну її дії</w:t>
      </w:r>
      <w:r w:rsidR="0078131E">
        <w:rPr>
          <w:rFonts w:ascii="Times New Roman" w:hAnsi="Times New Roman" w:cs="Times New Roman"/>
          <w:sz w:val="28"/>
          <w:szCs w:val="28"/>
        </w:rPr>
        <w:t>.</w:t>
      </w:r>
    </w:p>
    <w:p w14:paraId="1C2E4D3D" w14:textId="28B75D8E" w:rsidR="005E2A0A" w:rsidRDefault="008D4297" w:rsidP="00535B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297">
        <w:rPr>
          <w:rFonts w:ascii="Times New Roman" w:hAnsi="Times New Roman" w:cs="Times New Roman"/>
          <w:sz w:val="28"/>
          <w:szCs w:val="28"/>
        </w:rPr>
        <w:t>Для забезпечення технічної справн</w:t>
      </w:r>
      <w:r>
        <w:rPr>
          <w:rFonts w:ascii="Times New Roman" w:hAnsi="Times New Roman" w:cs="Times New Roman"/>
          <w:sz w:val="28"/>
          <w:szCs w:val="28"/>
        </w:rPr>
        <w:t>ості</w:t>
      </w:r>
      <w:r w:rsidRPr="008D4297">
        <w:rPr>
          <w:rFonts w:ascii="Times New Roman" w:hAnsi="Times New Roman" w:cs="Times New Roman"/>
          <w:sz w:val="28"/>
          <w:szCs w:val="28"/>
        </w:rPr>
        <w:t xml:space="preserve"> </w:t>
      </w:r>
      <w:r w:rsidR="00CD717B">
        <w:rPr>
          <w:rFonts w:ascii="Times New Roman" w:hAnsi="Times New Roman" w:cs="Times New Roman"/>
          <w:sz w:val="28"/>
          <w:szCs w:val="28"/>
        </w:rPr>
        <w:t>парку рухомого складу</w:t>
      </w:r>
      <w:r w:rsidR="008460B7">
        <w:rPr>
          <w:rFonts w:ascii="Times New Roman" w:hAnsi="Times New Roman" w:cs="Times New Roman"/>
          <w:sz w:val="28"/>
          <w:szCs w:val="28"/>
        </w:rPr>
        <w:t xml:space="preserve"> з метою забезпечення надійної роботи системи кондиціювання в салонах тролейбусів</w:t>
      </w:r>
      <w:r w:rsidR="008460B7" w:rsidRPr="008460B7">
        <w:rPr>
          <w:rFonts w:ascii="Times New Roman" w:hAnsi="Times New Roman" w:cs="Times New Roman"/>
          <w:sz w:val="28"/>
          <w:szCs w:val="28"/>
        </w:rPr>
        <w:t xml:space="preserve"> </w:t>
      </w:r>
      <w:r w:rsidR="008460B7">
        <w:rPr>
          <w:rFonts w:ascii="Times New Roman" w:hAnsi="Times New Roman" w:cs="Times New Roman"/>
          <w:sz w:val="28"/>
          <w:szCs w:val="28"/>
        </w:rPr>
        <w:t>моделі Т-70117 «Богдан»</w:t>
      </w:r>
      <w:r w:rsidR="008460B7" w:rsidRPr="008D4297">
        <w:rPr>
          <w:rFonts w:ascii="Times New Roman" w:hAnsi="Times New Roman" w:cs="Times New Roman"/>
          <w:sz w:val="28"/>
          <w:szCs w:val="28"/>
        </w:rPr>
        <w:t xml:space="preserve"> </w:t>
      </w:r>
      <w:r w:rsidR="008460B7">
        <w:rPr>
          <w:rFonts w:ascii="Times New Roman" w:hAnsi="Times New Roman" w:cs="Times New Roman"/>
          <w:sz w:val="28"/>
          <w:szCs w:val="28"/>
        </w:rPr>
        <w:t>(борт.№№001-029)</w:t>
      </w:r>
      <w:r w:rsidR="00CD717B">
        <w:rPr>
          <w:rFonts w:ascii="Times New Roman" w:hAnsi="Times New Roman" w:cs="Times New Roman"/>
          <w:sz w:val="28"/>
          <w:szCs w:val="28"/>
        </w:rPr>
        <w:t xml:space="preserve"> назріла</w:t>
      </w:r>
      <w:r w:rsidR="00CD717B" w:rsidRPr="00CD717B">
        <w:rPr>
          <w:rFonts w:ascii="Times New Roman" w:hAnsi="Times New Roman" w:cs="Times New Roman"/>
          <w:sz w:val="28"/>
          <w:szCs w:val="28"/>
        </w:rPr>
        <w:t xml:space="preserve"> потреба </w:t>
      </w:r>
      <w:r w:rsidR="00A46781">
        <w:rPr>
          <w:rFonts w:ascii="Times New Roman" w:hAnsi="Times New Roman" w:cs="Times New Roman"/>
          <w:sz w:val="28"/>
          <w:szCs w:val="28"/>
        </w:rPr>
        <w:t xml:space="preserve">в заміні статичних перетворювачів </w:t>
      </w:r>
      <w:r w:rsidR="008460B7">
        <w:rPr>
          <w:rFonts w:ascii="Times New Roman" w:hAnsi="Times New Roman" w:cs="Times New Roman"/>
          <w:sz w:val="28"/>
          <w:szCs w:val="28"/>
        </w:rPr>
        <w:t xml:space="preserve">живлення </w:t>
      </w:r>
      <w:r w:rsidR="00A46781">
        <w:rPr>
          <w:rFonts w:ascii="Times New Roman" w:hAnsi="Times New Roman" w:cs="Times New Roman"/>
          <w:sz w:val="28"/>
          <w:szCs w:val="28"/>
        </w:rPr>
        <w:t xml:space="preserve">кондиціонерів </w:t>
      </w:r>
      <w:r w:rsidR="00CD717B">
        <w:rPr>
          <w:rFonts w:ascii="Times New Roman" w:hAnsi="Times New Roman" w:cs="Times New Roman"/>
          <w:sz w:val="28"/>
          <w:szCs w:val="28"/>
        </w:rPr>
        <w:t>та</w:t>
      </w:r>
      <w:r w:rsidR="00172301">
        <w:rPr>
          <w:rFonts w:ascii="Times New Roman" w:hAnsi="Times New Roman" w:cs="Times New Roman"/>
          <w:sz w:val="28"/>
          <w:szCs w:val="28"/>
        </w:rPr>
        <w:t xml:space="preserve"> необхідність у</w:t>
      </w:r>
      <w:r w:rsidR="00172301" w:rsidRPr="00172301">
        <w:rPr>
          <w:rFonts w:ascii="Times New Roman" w:hAnsi="Times New Roman" w:cs="Times New Roman"/>
          <w:sz w:val="28"/>
          <w:szCs w:val="28"/>
        </w:rPr>
        <w:t xml:space="preserve"> </w:t>
      </w:r>
      <w:r w:rsidR="00172301">
        <w:rPr>
          <w:rFonts w:ascii="Times New Roman" w:hAnsi="Times New Roman" w:cs="Times New Roman"/>
          <w:sz w:val="28"/>
          <w:szCs w:val="28"/>
        </w:rPr>
        <w:t xml:space="preserve">бюджетному фінансуванні </w:t>
      </w:r>
      <w:r w:rsidR="004313E6">
        <w:rPr>
          <w:rFonts w:ascii="Times New Roman" w:hAnsi="Times New Roman" w:cs="Times New Roman"/>
          <w:sz w:val="28"/>
          <w:szCs w:val="28"/>
        </w:rPr>
        <w:t xml:space="preserve">у 2027 році </w:t>
      </w:r>
      <w:r w:rsidR="00172301">
        <w:rPr>
          <w:rFonts w:ascii="Times New Roman" w:hAnsi="Times New Roman" w:cs="Times New Roman"/>
          <w:sz w:val="28"/>
          <w:szCs w:val="28"/>
        </w:rPr>
        <w:t>для</w:t>
      </w:r>
      <w:r w:rsidR="00172301" w:rsidRPr="00172301">
        <w:rPr>
          <w:rFonts w:ascii="Times New Roman" w:hAnsi="Times New Roman" w:cs="Times New Roman"/>
          <w:sz w:val="28"/>
          <w:szCs w:val="28"/>
        </w:rPr>
        <w:t xml:space="preserve"> </w:t>
      </w:r>
      <w:r w:rsidR="00172301" w:rsidRPr="008D4297">
        <w:rPr>
          <w:rFonts w:ascii="Times New Roman" w:hAnsi="Times New Roman" w:cs="Times New Roman"/>
          <w:sz w:val="28"/>
          <w:szCs w:val="28"/>
        </w:rPr>
        <w:t>підняття рівня комфортності перевезення пасажирів</w:t>
      </w:r>
      <w:r w:rsidR="004313E6">
        <w:rPr>
          <w:rFonts w:ascii="Times New Roman" w:hAnsi="Times New Roman" w:cs="Times New Roman"/>
          <w:sz w:val="28"/>
          <w:szCs w:val="28"/>
        </w:rPr>
        <w:t>.</w:t>
      </w:r>
      <w:r w:rsidR="00535B3A">
        <w:rPr>
          <w:rFonts w:ascii="Times New Roman" w:hAnsi="Times New Roman" w:cs="Times New Roman"/>
          <w:sz w:val="28"/>
          <w:szCs w:val="28"/>
        </w:rPr>
        <w:t xml:space="preserve"> </w:t>
      </w:r>
      <w:r w:rsidR="005E2A0A">
        <w:rPr>
          <w:rFonts w:ascii="Times New Roman" w:hAnsi="Times New Roman" w:cs="Times New Roman"/>
          <w:sz w:val="28"/>
          <w:szCs w:val="28"/>
        </w:rPr>
        <w:t xml:space="preserve">Для забезпечення </w:t>
      </w:r>
      <w:r w:rsidR="00C0609D">
        <w:rPr>
          <w:rFonts w:ascii="Times New Roman" w:hAnsi="Times New Roman" w:cs="Times New Roman"/>
          <w:sz w:val="28"/>
          <w:szCs w:val="28"/>
        </w:rPr>
        <w:t>гнучкості маршрутної мережі</w:t>
      </w:r>
      <w:r w:rsidR="00080539">
        <w:rPr>
          <w:rFonts w:ascii="Times New Roman" w:hAnsi="Times New Roman" w:cs="Times New Roman"/>
          <w:sz w:val="28"/>
          <w:szCs w:val="28"/>
        </w:rPr>
        <w:t xml:space="preserve"> за альтернативними напрямками</w:t>
      </w:r>
      <w:r w:rsidR="005E2A0A">
        <w:rPr>
          <w:rFonts w:ascii="Times New Roman" w:hAnsi="Times New Roman" w:cs="Times New Roman"/>
          <w:sz w:val="28"/>
          <w:szCs w:val="28"/>
        </w:rPr>
        <w:t xml:space="preserve"> міського електротранспорту </w:t>
      </w:r>
      <w:r w:rsidR="00C0609D">
        <w:rPr>
          <w:rFonts w:ascii="Times New Roman" w:hAnsi="Times New Roman" w:cs="Times New Roman"/>
          <w:sz w:val="28"/>
          <w:szCs w:val="28"/>
        </w:rPr>
        <w:t>постала</w:t>
      </w:r>
      <w:r w:rsidR="005E2A0A">
        <w:rPr>
          <w:rFonts w:ascii="Times New Roman" w:hAnsi="Times New Roman" w:cs="Times New Roman"/>
          <w:sz w:val="28"/>
          <w:szCs w:val="28"/>
        </w:rPr>
        <w:t xml:space="preserve"> </w:t>
      </w:r>
      <w:r w:rsidR="00C0609D">
        <w:rPr>
          <w:rFonts w:ascii="Times New Roman" w:hAnsi="Times New Roman" w:cs="Times New Roman"/>
          <w:sz w:val="28"/>
          <w:szCs w:val="28"/>
        </w:rPr>
        <w:t>н</w:t>
      </w:r>
      <w:r w:rsidR="005E2A0A">
        <w:rPr>
          <w:rFonts w:ascii="Times New Roman" w:hAnsi="Times New Roman" w:cs="Times New Roman"/>
          <w:sz w:val="28"/>
          <w:szCs w:val="28"/>
        </w:rPr>
        <w:t xml:space="preserve">еобхідність </w:t>
      </w:r>
      <w:r w:rsidR="00C0609D">
        <w:rPr>
          <w:rFonts w:ascii="Times New Roman" w:hAnsi="Times New Roman" w:cs="Times New Roman"/>
          <w:sz w:val="28"/>
          <w:szCs w:val="28"/>
        </w:rPr>
        <w:t xml:space="preserve">в </w:t>
      </w:r>
      <w:r w:rsidR="005E2A0A">
        <w:rPr>
          <w:rFonts w:ascii="Times New Roman" w:hAnsi="Times New Roman" w:cs="Times New Roman"/>
          <w:sz w:val="28"/>
          <w:szCs w:val="28"/>
        </w:rPr>
        <w:t>реконструкції</w:t>
      </w:r>
      <w:r w:rsidR="00C0609D">
        <w:rPr>
          <w:rFonts w:ascii="Times New Roman" w:hAnsi="Times New Roman" w:cs="Times New Roman"/>
          <w:sz w:val="28"/>
          <w:szCs w:val="28"/>
        </w:rPr>
        <w:t xml:space="preserve"> </w:t>
      </w:r>
      <w:r w:rsidR="005E2A0A">
        <w:rPr>
          <w:rFonts w:ascii="Times New Roman" w:hAnsi="Times New Roman" w:cs="Times New Roman"/>
          <w:sz w:val="28"/>
          <w:szCs w:val="28"/>
        </w:rPr>
        <w:t xml:space="preserve">контактної мережі на </w:t>
      </w:r>
      <w:r w:rsidR="00C0609D">
        <w:rPr>
          <w:rFonts w:ascii="Times New Roman" w:hAnsi="Times New Roman" w:cs="Times New Roman"/>
          <w:sz w:val="28"/>
          <w:szCs w:val="28"/>
        </w:rPr>
        <w:t xml:space="preserve">чотирьох </w:t>
      </w:r>
      <w:r w:rsidR="005E2A0A">
        <w:rPr>
          <w:rFonts w:ascii="Times New Roman" w:hAnsi="Times New Roman" w:cs="Times New Roman"/>
          <w:sz w:val="28"/>
          <w:szCs w:val="28"/>
        </w:rPr>
        <w:t xml:space="preserve">вузлах </w:t>
      </w:r>
      <w:r w:rsidR="00080539">
        <w:rPr>
          <w:rFonts w:ascii="Times New Roman" w:hAnsi="Times New Roman" w:cs="Times New Roman"/>
          <w:sz w:val="28"/>
          <w:szCs w:val="28"/>
        </w:rPr>
        <w:t>(</w:t>
      </w:r>
      <w:r w:rsidR="00C0609D">
        <w:rPr>
          <w:rFonts w:ascii="Times New Roman" w:hAnsi="Times New Roman" w:cs="Times New Roman"/>
          <w:sz w:val="28"/>
          <w:szCs w:val="28"/>
        </w:rPr>
        <w:t>вул.</w:t>
      </w:r>
      <w:r w:rsidR="00080539">
        <w:rPr>
          <w:rFonts w:ascii="Times New Roman" w:hAnsi="Times New Roman" w:cs="Times New Roman"/>
          <w:sz w:val="28"/>
          <w:szCs w:val="28"/>
        </w:rPr>
        <w:t> </w:t>
      </w:r>
      <w:r w:rsidR="00C0609D" w:rsidRPr="005E2A0A">
        <w:rPr>
          <w:rFonts w:ascii="Times New Roman" w:hAnsi="Times New Roman" w:cs="Times New Roman"/>
          <w:sz w:val="28"/>
          <w:szCs w:val="28"/>
        </w:rPr>
        <w:t>Потебні</w:t>
      </w:r>
      <w:r w:rsidR="00080539">
        <w:rPr>
          <w:rFonts w:ascii="Times New Roman" w:hAnsi="Times New Roman" w:cs="Times New Roman"/>
          <w:sz w:val="28"/>
          <w:szCs w:val="28"/>
        </w:rPr>
        <w:t xml:space="preserve"> </w:t>
      </w:r>
      <w:r w:rsidR="00C0609D" w:rsidRPr="005E2A0A">
        <w:rPr>
          <w:rFonts w:ascii="Times New Roman" w:hAnsi="Times New Roman" w:cs="Times New Roman"/>
          <w:sz w:val="28"/>
          <w:szCs w:val="28"/>
        </w:rPr>
        <w:t>-</w:t>
      </w:r>
      <w:r w:rsidR="00080539">
        <w:rPr>
          <w:rFonts w:ascii="Times New Roman" w:hAnsi="Times New Roman" w:cs="Times New Roman"/>
          <w:sz w:val="28"/>
          <w:szCs w:val="28"/>
        </w:rPr>
        <w:t xml:space="preserve"> </w:t>
      </w:r>
      <w:r w:rsidR="00C0609D">
        <w:rPr>
          <w:rFonts w:ascii="Times New Roman" w:hAnsi="Times New Roman" w:cs="Times New Roman"/>
          <w:sz w:val="28"/>
          <w:szCs w:val="28"/>
        </w:rPr>
        <w:t>вул.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C0609D" w:rsidRPr="005E2A0A">
        <w:rPr>
          <w:rFonts w:ascii="Times New Roman" w:hAnsi="Times New Roman" w:cs="Times New Roman"/>
          <w:sz w:val="28"/>
          <w:szCs w:val="28"/>
        </w:rPr>
        <w:t>Львівська</w:t>
      </w:r>
      <w:r w:rsidR="005E2A0A">
        <w:rPr>
          <w:rFonts w:ascii="Times New Roman" w:hAnsi="Times New Roman" w:cs="Times New Roman"/>
          <w:sz w:val="28"/>
          <w:szCs w:val="28"/>
        </w:rPr>
        <w:t xml:space="preserve">, </w:t>
      </w:r>
      <w:r w:rsidR="00C0609D">
        <w:rPr>
          <w:rFonts w:ascii="Times New Roman" w:hAnsi="Times New Roman" w:cs="Times New Roman"/>
          <w:sz w:val="28"/>
          <w:szCs w:val="28"/>
        </w:rPr>
        <w:t>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E2A0A">
        <w:rPr>
          <w:rFonts w:ascii="Times New Roman" w:hAnsi="Times New Roman" w:cs="Times New Roman"/>
          <w:sz w:val="28"/>
          <w:szCs w:val="28"/>
        </w:rPr>
        <w:t>Молоді</w:t>
      </w:r>
      <w:r w:rsidR="00C0609D">
        <w:rPr>
          <w:rFonts w:ascii="Times New Roman" w:hAnsi="Times New Roman" w:cs="Times New Roman"/>
          <w:sz w:val="28"/>
          <w:szCs w:val="28"/>
        </w:rPr>
        <w:t xml:space="preserve"> </w:t>
      </w:r>
      <w:r w:rsidR="005E2A0A">
        <w:rPr>
          <w:rFonts w:ascii="Times New Roman" w:hAnsi="Times New Roman" w:cs="Times New Roman"/>
          <w:sz w:val="28"/>
          <w:szCs w:val="28"/>
        </w:rPr>
        <w:t>-</w:t>
      </w:r>
      <w:r w:rsidR="00C0609D">
        <w:rPr>
          <w:rFonts w:ascii="Times New Roman" w:hAnsi="Times New Roman" w:cs="Times New Roman"/>
          <w:sz w:val="28"/>
          <w:szCs w:val="28"/>
        </w:rPr>
        <w:t xml:space="preserve"> 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E2A0A">
        <w:rPr>
          <w:rFonts w:ascii="Times New Roman" w:hAnsi="Times New Roman" w:cs="Times New Roman"/>
          <w:sz w:val="28"/>
          <w:szCs w:val="28"/>
        </w:rPr>
        <w:t xml:space="preserve">Соборності, </w:t>
      </w:r>
      <w:r w:rsidR="00C0609D">
        <w:rPr>
          <w:rFonts w:ascii="Times New Roman" w:hAnsi="Times New Roman" w:cs="Times New Roman"/>
          <w:sz w:val="28"/>
          <w:szCs w:val="28"/>
        </w:rPr>
        <w:t>вул.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E2A0A">
        <w:rPr>
          <w:rFonts w:ascii="Times New Roman" w:hAnsi="Times New Roman" w:cs="Times New Roman"/>
          <w:sz w:val="28"/>
          <w:szCs w:val="28"/>
        </w:rPr>
        <w:t>Конякіна</w:t>
      </w:r>
      <w:r w:rsidR="00C0609D">
        <w:rPr>
          <w:rFonts w:ascii="Times New Roman" w:hAnsi="Times New Roman" w:cs="Times New Roman"/>
          <w:sz w:val="28"/>
          <w:szCs w:val="28"/>
        </w:rPr>
        <w:t xml:space="preserve"> </w:t>
      </w:r>
      <w:r w:rsidR="005E2A0A">
        <w:rPr>
          <w:rFonts w:ascii="Times New Roman" w:hAnsi="Times New Roman" w:cs="Times New Roman"/>
          <w:sz w:val="28"/>
          <w:szCs w:val="28"/>
        </w:rPr>
        <w:t>-</w:t>
      </w:r>
      <w:r w:rsidR="00C0609D">
        <w:rPr>
          <w:rFonts w:ascii="Times New Roman" w:hAnsi="Times New Roman" w:cs="Times New Roman"/>
          <w:sz w:val="28"/>
          <w:szCs w:val="28"/>
        </w:rPr>
        <w:t xml:space="preserve"> вул.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E2A0A">
        <w:rPr>
          <w:rFonts w:ascii="Times New Roman" w:hAnsi="Times New Roman" w:cs="Times New Roman"/>
          <w:sz w:val="28"/>
          <w:szCs w:val="28"/>
        </w:rPr>
        <w:t xml:space="preserve">Захисників України та </w:t>
      </w:r>
      <w:r w:rsidR="00C0609D">
        <w:rPr>
          <w:rFonts w:ascii="Times New Roman" w:hAnsi="Times New Roman" w:cs="Times New Roman"/>
          <w:sz w:val="28"/>
          <w:szCs w:val="28"/>
        </w:rPr>
        <w:t>вул.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E2A0A">
        <w:rPr>
          <w:rFonts w:ascii="Times New Roman" w:hAnsi="Times New Roman" w:cs="Times New Roman"/>
          <w:sz w:val="28"/>
          <w:szCs w:val="28"/>
        </w:rPr>
        <w:t>Богдана Хмельницького</w:t>
      </w:r>
      <w:r w:rsidR="00C0609D">
        <w:rPr>
          <w:rFonts w:ascii="Times New Roman" w:hAnsi="Times New Roman" w:cs="Times New Roman"/>
          <w:sz w:val="28"/>
          <w:szCs w:val="28"/>
        </w:rPr>
        <w:t xml:space="preserve"> </w:t>
      </w:r>
      <w:r w:rsidR="005E2A0A">
        <w:rPr>
          <w:rFonts w:ascii="Times New Roman" w:hAnsi="Times New Roman" w:cs="Times New Roman"/>
          <w:sz w:val="28"/>
          <w:szCs w:val="28"/>
        </w:rPr>
        <w:t>-</w:t>
      </w:r>
      <w:r w:rsidR="00C0609D">
        <w:rPr>
          <w:rFonts w:ascii="Times New Roman" w:hAnsi="Times New Roman" w:cs="Times New Roman"/>
          <w:sz w:val="28"/>
          <w:szCs w:val="28"/>
        </w:rPr>
        <w:t xml:space="preserve"> вул.</w:t>
      </w:r>
      <w:r w:rsidR="005E2A0A">
        <w:rPr>
          <w:rFonts w:ascii="Times New Roman" w:hAnsi="Times New Roman" w:cs="Times New Roman"/>
          <w:sz w:val="28"/>
          <w:szCs w:val="28"/>
        </w:rPr>
        <w:t>Ковельська</w:t>
      </w:r>
      <w:r w:rsidR="00080539">
        <w:rPr>
          <w:rFonts w:ascii="Times New Roman" w:hAnsi="Times New Roman" w:cs="Times New Roman"/>
          <w:sz w:val="28"/>
          <w:szCs w:val="28"/>
        </w:rPr>
        <w:t>)</w:t>
      </w:r>
      <w:r w:rsidR="00C0609D">
        <w:rPr>
          <w:rFonts w:ascii="Times New Roman" w:hAnsi="Times New Roman" w:cs="Times New Roman"/>
          <w:sz w:val="28"/>
          <w:szCs w:val="28"/>
        </w:rPr>
        <w:t>,</w:t>
      </w:r>
      <w:r w:rsidR="005E2A0A">
        <w:rPr>
          <w:rFonts w:ascii="Times New Roman" w:hAnsi="Times New Roman" w:cs="Times New Roman"/>
          <w:sz w:val="28"/>
          <w:szCs w:val="28"/>
        </w:rPr>
        <w:t xml:space="preserve"> </w:t>
      </w:r>
      <w:r w:rsidR="00C0609D">
        <w:rPr>
          <w:rFonts w:ascii="Times New Roman" w:hAnsi="Times New Roman" w:cs="Times New Roman"/>
          <w:sz w:val="28"/>
          <w:szCs w:val="28"/>
        </w:rPr>
        <w:t xml:space="preserve">що </w:t>
      </w:r>
      <w:r w:rsidR="005E2A0A">
        <w:rPr>
          <w:rFonts w:ascii="Times New Roman" w:hAnsi="Times New Roman" w:cs="Times New Roman"/>
          <w:sz w:val="28"/>
          <w:szCs w:val="28"/>
        </w:rPr>
        <w:t>обумовлена технічним станом існуючих елементів контактної мережі</w:t>
      </w:r>
      <w:r w:rsidR="00080539">
        <w:rPr>
          <w:rFonts w:ascii="Times New Roman" w:hAnsi="Times New Roman" w:cs="Times New Roman"/>
          <w:sz w:val="28"/>
          <w:szCs w:val="28"/>
        </w:rPr>
        <w:t>. У межах реконструкції передбачається влаштування додаткових поворотних стрілок та відповідних елементів</w:t>
      </w:r>
      <w:r w:rsidR="00273EB3">
        <w:rPr>
          <w:rFonts w:ascii="Times New Roman" w:hAnsi="Times New Roman" w:cs="Times New Roman"/>
          <w:sz w:val="28"/>
          <w:szCs w:val="28"/>
        </w:rPr>
        <w:t xml:space="preserve"> контактної мережі відповідно до про</w:t>
      </w:r>
      <w:r w:rsidR="004C677E">
        <w:rPr>
          <w:rFonts w:ascii="Times New Roman" w:hAnsi="Times New Roman" w:cs="Times New Roman"/>
          <w:sz w:val="28"/>
          <w:szCs w:val="28"/>
        </w:rPr>
        <w:t>є</w:t>
      </w:r>
      <w:r w:rsidR="00273EB3">
        <w:rPr>
          <w:rFonts w:ascii="Times New Roman" w:hAnsi="Times New Roman" w:cs="Times New Roman"/>
          <w:sz w:val="28"/>
          <w:szCs w:val="28"/>
        </w:rPr>
        <w:t>ктно-кошторисної документації, що дасть можливість в збільшенні міських перевезень екологічно-чистим транспортом, що сприятиме зменшенню використання автобусного транспорту з двигунами внутрішнього згорання, скороченню викидів забруднюючих речовин та зниження негативного впливу транспорту на довкілля.</w:t>
      </w:r>
    </w:p>
    <w:p w14:paraId="33D9E12F" w14:textId="0BECDEDE" w:rsidR="00856E22" w:rsidRDefault="00535B3A" w:rsidP="007813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виникла </w:t>
      </w:r>
      <w:r w:rsidR="00F91BED">
        <w:rPr>
          <w:rFonts w:ascii="Times New Roman" w:hAnsi="Times New Roman" w:cs="Times New Roman"/>
          <w:sz w:val="28"/>
          <w:szCs w:val="28"/>
        </w:rPr>
        <w:t xml:space="preserve">необхідність </w:t>
      </w:r>
      <w:r>
        <w:rPr>
          <w:rFonts w:ascii="Times New Roman" w:hAnsi="Times New Roman" w:cs="Times New Roman"/>
          <w:sz w:val="28"/>
          <w:szCs w:val="28"/>
        </w:rPr>
        <w:t>в заміні існуючої кабельної лінії на вул. Богдана Хмельницького, довжиною 2,8 км, термін експлуатації якої перевищено вдвічі</w:t>
      </w:r>
      <w:r w:rsidR="00487A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BED">
        <w:rPr>
          <w:rFonts w:ascii="Times New Roman" w:hAnsi="Times New Roman" w:cs="Times New Roman"/>
          <w:sz w:val="28"/>
          <w:szCs w:val="28"/>
        </w:rPr>
        <w:t xml:space="preserve">заміні опор контактної мережі, </w:t>
      </w:r>
      <w:r w:rsidR="0078131E">
        <w:rPr>
          <w:rFonts w:ascii="Times New Roman" w:hAnsi="Times New Roman" w:cs="Times New Roman"/>
          <w:sz w:val="28"/>
          <w:szCs w:val="28"/>
        </w:rPr>
        <w:t xml:space="preserve">які </w:t>
      </w:r>
      <w:r w:rsidR="00F91BED">
        <w:rPr>
          <w:rFonts w:ascii="Times New Roman" w:hAnsi="Times New Roman" w:cs="Times New Roman"/>
          <w:sz w:val="28"/>
          <w:szCs w:val="28"/>
        </w:rPr>
        <w:t>втрачають несучу здатність, можуть мати корозійні пошкодження деформації та нестійкість, що створює ризик аварійних ситуацій і перебо</w:t>
      </w:r>
      <w:r>
        <w:rPr>
          <w:rFonts w:ascii="Times New Roman" w:hAnsi="Times New Roman" w:cs="Times New Roman"/>
          <w:sz w:val="28"/>
          <w:szCs w:val="28"/>
        </w:rPr>
        <w:t>ї в роботі</w:t>
      </w:r>
      <w:r w:rsidR="0078131E">
        <w:rPr>
          <w:rFonts w:ascii="Times New Roman" w:hAnsi="Times New Roman" w:cs="Times New Roman"/>
          <w:sz w:val="28"/>
          <w:szCs w:val="28"/>
        </w:rPr>
        <w:t>. Крім цього, д</w:t>
      </w:r>
      <w:r w:rsidR="00D46EE7">
        <w:rPr>
          <w:rFonts w:ascii="Times New Roman" w:hAnsi="Times New Roman" w:cs="Times New Roman"/>
          <w:sz w:val="28"/>
          <w:szCs w:val="28"/>
        </w:rPr>
        <w:t>ля забезпечення можливості оперативного виконання робіт, пов’язаних із будівництвом, реконструкцією та обслуговування кабельних ліній та контактних мереж</w:t>
      </w:r>
      <w:r w:rsidR="00856E22">
        <w:rPr>
          <w:rFonts w:ascii="Times New Roman" w:hAnsi="Times New Roman" w:cs="Times New Roman"/>
          <w:sz w:val="28"/>
          <w:szCs w:val="28"/>
        </w:rPr>
        <w:t xml:space="preserve">, при ремонті діючих та прокладці нових кабельних мереж напругою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6E22">
        <w:rPr>
          <w:rFonts w:ascii="Times New Roman" w:hAnsi="Times New Roman" w:cs="Times New Roman"/>
          <w:sz w:val="28"/>
          <w:szCs w:val="28"/>
        </w:rPr>
        <w:t>10 кВт і 0,6 кВ</w:t>
      </w:r>
      <w:r w:rsidR="00D46E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підприємству </w:t>
      </w:r>
      <w:r w:rsidR="00D46EE7">
        <w:rPr>
          <w:rFonts w:ascii="Times New Roman" w:hAnsi="Times New Roman" w:cs="Times New Roman"/>
          <w:sz w:val="28"/>
          <w:szCs w:val="28"/>
        </w:rPr>
        <w:t>необхідн</w:t>
      </w:r>
      <w:r>
        <w:rPr>
          <w:rFonts w:ascii="Times New Roman" w:hAnsi="Times New Roman" w:cs="Times New Roman"/>
          <w:sz w:val="28"/>
          <w:szCs w:val="28"/>
        </w:rPr>
        <w:t>ий спецавтомобіль типу</w:t>
      </w:r>
      <w:r w:rsidR="00D46EE7" w:rsidRPr="00D46EE7">
        <w:rPr>
          <w:rFonts w:ascii="Times New Roman" w:hAnsi="Times New Roman" w:cs="Times New Roman"/>
          <w:sz w:val="28"/>
          <w:szCs w:val="28"/>
        </w:rPr>
        <w:t xml:space="preserve"> </w:t>
      </w:r>
      <w:r w:rsidR="00D46EE7" w:rsidRPr="00934411">
        <w:rPr>
          <w:rFonts w:ascii="Times New Roman" w:hAnsi="Times New Roman" w:cs="Times New Roman"/>
          <w:sz w:val="28"/>
          <w:szCs w:val="28"/>
        </w:rPr>
        <w:t>Bobcat</w:t>
      </w:r>
      <w:r w:rsidR="00856E22">
        <w:rPr>
          <w:rFonts w:ascii="Times New Roman" w:hAnsi="Times New Roman" w:cs="Times New Roman"/>
          <w:sz w:val="28"/>
          <w:szCs w:val="28"/>
        </w:rPr>
        <w:t>. Для економії використання електроенергії та зменшення простою тролейбусів на лінії є необхідність в будівництві модульної тягової підстанції</w:t>
      </w:r>
      <w:r w:rsidR="0052519B">
        <w:rPr>
          <w:rFonts w:ascii="Times New Roman" w:hAnsi="Times New Roman" w:cs="Times New Roman"/>
          <w:sz w:val="28"/>
          <w:szCs w:val="28"/>
        </w:rPr>
        <w:t xml:space="preserve"> з виводом кабелів 0,6 кВт на вул.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>Винниченка, 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>Василя Мойсея та 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>Волі, що дасть можливість підвищити ефективність та надійність системи електропостачання тролейбусного транспорту та розвантажити тягову підстанцію №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 xml:space="preserve">1 і забезпечити </w:t>
      </w:r>
      <w:r w:rsidR="0052519B">
        <w:rPr>
          <w:rFonts w:ascii="Times New Roman" w:hAnsi="Times New Roman" w:cs="Times New Roman"/>
          <w:sz w:val="28"/>
          <w:szCs w:val="28"/>
        </w:rPr>
        <w:lastRenderedPageBreak/>
        <w:t>стабільною напругою контактну мережу при збільшенні тролейбусів на даних ділянках включно з 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>Перемоги і просп.</w:t>
      </w:r>
      <w:r w:rsidR="004C677E">
        <w:rPr>
          <w:rFonts w:ascii="Times New Roman" w:hAnsi="Times New Roman" w:cs="Times New Roman"/>
          <w:sz w:val="28"/>
          <w:szCs w:val="28"/>
        </w:rPr>
        <w:t> </w:t>
      </w:r>
      <w:r w:rsidR="0052519B">
        <w:rPr>
          <w:rFonts w:ascii="Times New Roman" w:hAnsi="Times New Roman" w:cs="Times New Roman"/>
          <w:sz w:val="28"/>
          <w:szCs w:val="28"/>
        </w:rPr>
        <w:t>Пр</w:t>
      </w:r>
      <w:r w:rsidR="004C677E">
        <w:rPr>
          <w:rFonts w:ascii="Times New Roman" w:hAnsi="Times New Roman" w:cs="Times New Roman"/>
          <w:sz w:val="28"/>
          <w:szCs w:val="28"/>
        </w:rPr>
        <w:t>езидента</w:t>
      </w:r>
      <w:r w:rsidR="0052519B">
        <w:rPr>
          <w:rFonts w:ascii="Times New Roman" w:hAnsi="Times New Roman" w:cs="Times New Roman"/>
          <w:sz w:val="28"/>
          <w:szCs w:val="28"/>
        </w:rPr>
        <w:t xml:space="preserve"> Грушевського. </w:t>
      </w:r>
    </w:p>
    <w:p w14:paraId="148D8B57" w14:textId="77777777" w:rsidR="004C677E" w:rsidRDefault="004C677E" w:rsidP="004C67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57C87B" w14:textId="15273A5C" w:rsidR="004C677E" w:rsidRDefault="004C677E" w:rsidP="004C67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7E">
        <w:rPr>
          <w:rFonts w:ascii="Times New Roman" w:hAnsi="Times New Roman" w:cs="Times New Roman"/>
          <w:b/>
          <w:sz w:val="28"/>
          <w:szCs w:val="28"/>
        </w:rPr>
        <w:t>Прогнозовані суспільні, економічні, фінансові та юридичні наслідки прийняття рішення.</w:t>
      </w:r>
    </w:p>
    <w:p w14:paraId="51E9C84A" w14:textId="05F9B6E5" w:rsidR="005E2A0A" w:rsidRPr="005E2A0A" w:rsidRDefault="00934411" w:rsidP="00487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4411">
        <w:rPr>
          <w:rFonts w:ascii="Times New Roman" w:hAnsi="Times New Roman" w:cs="Times New Roman"/>
          <w:bCs/>
          <w:sz w:val="28"/>
          <w:szCs w:val="28"/>
        </w:rPr>
        <w:t>Метою Програми є підвищення рівня якості надання послуг з перевезень населення електричним транспортом, рівня без</w:t>
      </w:r>
      <w:r w:rsidR="00487A16">
        <w:rPr>
          <w:rFonts w:ascii="Times New Roman" w:hAnsi="Times New Roman" w:cs="Times New Roman"/>
          <w:bCs/>
          <w:sz w:val="28"/>
          <w:szCs w:val="28"/>
        </w:rPr>
        <w:t xml:space="preserve">пеки перевезень, </w:t>
      </w:r>
      <w:r w:rsidRPr="00934411">
        <w:rPr>
          <w:rFonts w:ascii="Times New Roman" w:hAnsi="Times New Roman" w:cs="Times New Roman"/>
          <w:bCs/>
          <w:sz w:val="28"/>
          <w:szCs w:val="28"/>
        </w:rPr>
        <w:t xml:space="preserve">забезпечення сталого функціонування і подальшого розвитку </w:t>
      </w:r>
      <w:r w:rsidR="00487A16">
        <w:rPr>
          <w:rFonts w:ascii="Times New Roman" w:hAnsi="Times New Roman" w:cs="Times New Roman"/>
          <w:bCs/>
          <w:sz w:val="28"/>
          <w:szCs w:val="28"/>
        </w:rPr>
        <w:t xml:space="preserve">міського </w:t>
      </w:r>
      <w:r w:rsidRPr="00934411">
        <w:rPr>
          <w:rFonts w:ascii="Times New Roman" w:hAnsi="Times New Roman" w:cs="Times New Roman"/>
          <w:bCs/>
          <w:sz w:val="28"/>
          <w:szCs w:val="28"/>
        </w:rPr>
        <w:t xml:space="preserve">пасажирського </w:t>
      </w:r>
      <w:r w:rsidR="00487A16">
        <w:rPr>
          <w:rFonts w:ascii="Times New Roman" w:hAnsi="Times New Roman" w:cs="Times New Roman"/>
          <w:bCs/>
          <w:sz w:val="28"/>
          <w:szCs w:val="28"/>
        </w:rPr>
        <w:t>електрот</w:t>
      </w:r>
      <w:r w:rsidRPr="00934411">
        <w:rPr>
          <w:rFonts w:ascii="Times New Roman" w:hAnsi="Times New Roman" w:cs="Times New Roman"/>
          <w:bCs/>
          <w:sz w:val="28"/>
          <w:szCs w:val="28"/>
        </w:rPr>
        <w:t>ранспорту.</w:t>
      </w:r>
      <w:r w:rsidR="00487A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2A0A" w:rsidRPr="005E2A0A">
        <w:rPr>
          <w:rFonts w:ascii="Times New Roman" w:hAnsi="Times New Roman" w:cs="Times New Roman"/>
          <w:bCs/>
          <w:sz w:val="28"/>
          <w:szCs w:val="28"/>
        </w:rPr>
        <w:t>Виконання</w:t>
      </w:r>
      <w:r w:rsidR="00487A16">
        <w:rPr>
          <w:rFonts w:ascii="Times New Roman" w:hAnsi="Times New Roman" w:cs="Times New Roman"/>
          <w:bCs/>
          <w:sz w:val="28"/>
          <w:szCs w:val="28"/>
        </w:rPr>
        <w:t xml:space="preserve"> заходів</w:t>
      </w:r>
      <w:r w:rsidR="005E2A0A" w:rsidRPr="005E2A0A">
        <w:rPr>
          <w:rFonts w:ascii="Times New Roman" w:hAnsi="Times New Roman" w:cs="Times New Roman"/>
          <w:bCs/>
          <w:sz w:val="28"/>
          <w:szCs w:val="28"/>
        </w:rPr>
        <w:t xml:space="preserve"> Програми </w:t>
      </w:r>
      <w:r w:rsidR="003C3F0B" w:rsidRPr="003C3F0B">
        <w:rPr>
          <w:rFonts w:ascii="Times New Roman" w:hAnsi="Times New Roman" w:cs="Times New Roman"/>
          <w:bCs/>
          <w:sz w:val="28"/>
          <w:szCs w:val="28"/>
        </w:rPr>
        <w:t xml:space="preserve">дозволить стабілізувати </w:t>
      </w:r>
      <w:r w:rsidR="005E2A0A" w:rsidRPr="005E2A0A">
        <w:rPr>
          <w:rFonts w:ascii="Times New Roman" w:hAnsi="Times New Roman" w:cs="Times New Roman"/>
          <w:bCs/>
          <w:sz w:val="28"/>
          <w:szCs w:val="28"/>
        </w:rPr>
        <w:t>фінансово-економічне становище КП</w:t>
      </w:r>
      <w:r w:rsidR="004C677E">
        <w:rPr>
          <w:rFonts w:ascii="Times New Roman" w:hAnsi="Times New Roman" w:cs="Times New Roman"/>
          <w:bCs/>
          <w:sz w:val="28"/>
          <w:szCs w:val="28"/>
        </w:rPr>
        <w:t> </w:t>
      </w:r>
      <w:r w:rsidR="005E2A0A" w:rsidRPr="005E2A0A">
        <w:rPr>
          <w:rFonts w:ascii="Times New Roman" w:hAnsi="Times New Roman" w:cs="Times New Roman"/>
          <w:bCs/>
          <w:sz w:val="28"/>
          <w:szCs w:val="28"/>
        </w:rPr>
        <w:t>«Луцьке підприємство електротранспорту»</w:t>
      </w:r>
      <w:r w:rsidR="00856FE2">
        <w:rPr>
          <w:rFonts w:ascii="Times New Roman" w:hAnsi="Times New Roman" w:cs="Times New Roman"/>
          <w:bCs/>
          <w:sz w:val="28"/>
          <w:szCs w:val="28"/>
        </w:rPr>
        <w:t xml:space="preserve"> та суттєво покращити надання послуг </w:t>
      </w:r>
      <w:r w:rsidR="00487A16">
        <w:rPr>
          <w:rFonts w:ascii="Times New Roman" w:hAnsi="Times New Roman" w:cs="Times New Roman"/>
          <w:bCs/>
          <w:sz w:val="28"/>
          <w:szCs w:val="28"/>
        </w:rPr>
        <w:t>і</w:t>
      </w:r>
      <w:r w:rsidR="00856FE2">
        <w:rPr>
          <w:rFonts w:ascii="Times New Roman" w:hAnsi="Times New Roman" w:cs="Times New Roman"/>
          <w:bCs/>
          <w:sz w:val="28"/>
          <w:szCs w:val="28"/>
        </w:rPr>
        <w:t xml:space="preserve">з перевезення </w:t>
      </w:r>
      <w:r w:rsidR="00535B3A">
        <w:rPr>
          <w:rFonts w:ascii="Times New Roman" w:hAnsi="Times New Roman" w:cs="Times New Roman"/>
          <w:bCs/>
          <w:sz w:val="28"/>
          <w:szCs w:val="28"/>
        </w:rPr>
        <w:t xml:space="preserve">пасажирів </w:t>
      </w:r>
      <w:r w:rsidR="003C3F0B">
        <w:rPr>
          <w:rFonts w:ascii="Times New Roman" w:hAnsi="Times New Roman" w:cs="Times New Roman"/>
          <w:bCs/>
          <w:sz w:val="28"/>
          <w:szCs w:val="28"/>
        </w:rPr>
        <w:t>електротранспортом</w:t>
      </w:r>
      <w:r w:rsidR="005E2A0A" w:rsidRPr="005E2A0A">
        <w:rPr>
          <w:rFonts w:ascii="Times New Roman" w:hAnsi="Times New Roman" w:cs="Times New Roman"/>
          <w:bCs/>
          <w:sz w:val="28"/>
          <w:szCs w:val="28"/>
        </w:rPr>
        <w:t>.</w:t>
      </w:r>
      <w:r w:rsidR="00A34152" w:rsidRPr="00A341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0B58DEF" w14:textId="77777777" w:rsidR="008D4297" w:rsidRPr="004C677E" w:rsidRDefault="008D4297" w:rsidP="004C67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12D581" w14:textId="77777777" w:rsidR="00E64A77" w:rsidRPr="004C677E" w:rsidRDefault="00E64A77" w:rsidP="004C67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7D7DBC" w14:textId="77777777" w:rsidR="004C677E" w:rsidRPr="004C677E" w:rsidRDefault="004C677E" w:rsidP="004C67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6CE4D3" w14:textId="77777777" w:rsidR="00535B3A" w:rsidRDefault="00535B3A" w:rsidP="00535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</w:p>
    <w:p w14:paraId="0D957AE0" w14:textId="24023D3A" w:rsidR="00E64A77" w:rsidRPr="00E64A77" w:rsidRDefault="00535B3A" w:rsidP="00535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економічної політики</w:t>
      </w:r>
      <w:r w:rsidR="00E64A77" w:rsidRPr="00E64A77">
        <w:rPr>
          <w:rFonts w:ascii="Times New Roman" w:hAnsi="Times New Roman" w:cs="Times New Roman"/>
          <w:sz w:val="28"/>
          <w:szCs w:val="28"/>
        </w:rPr>
        <w:t xml:space="preserve"> </w:t>
      </w:r>
      <w:r w:rsidR="00E64A77">
        <w:rPr>
          <w:rFonts w:ascii="Times New Roman" w:hAnsi="Times New Roman" w:cs="Times New Roman"/>
          <w:sz w:val="28"/>
          <w:szCs w:val="28"/>
        </w:rPr>
        <w:tab/>
      </w:r>
      <w:r w:rsidR="00E64A77">
        <w:rPr>
          <w:rFonts w:ascii="Times New Roman" w:hAnsi="Times New Roman" w:cs="Times New Roman"/>
          <w:sz w:val="28"/>
          <w:szCs w:val="28"/>
        </w:rPr>
        <w:tab/>
      </w:r>
      <w:r w:rsidR="004C677E">
        <w:rPr>
          <w:rFonts w:ascii="Times New Roman" w:hAnsi="Times New Roman" w:cs="Times New Roman"/>
          <w:sz w:val="28"/>
          <w:szCs w:val="28"/>
        </w:rPr>
        <w:tab/>
      </w:r>
      <w:r w:rsidR="004C67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4A77">
        <w:rPr>
          <w:rFonts w:ascii="Times New Roman" w:hAnsi="Times New Roman" w:cs="Times New Roman"/>
          <w:sz w:val="28"/>
          <w:szCs w:val="28"/>
        </w:rPr>
        <w:tab/>
      </w:r>
      <w:r w:rsidR="00E64A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Борис СМАЛЬ</w:t>
      </w:r>
    </w:p>
    <w:sectPr w:rsidR="00E64A77" w:rsidRPr="00E64A77" w:rsidSect="0078131E">
      <w:pgSz w:w="11906" w:h="16838"/>
      <w:pgMar w:top="567" w:right="566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9ED"/>
    <w:rsid w:val="00051742"/>
    <w:rsid w:val="00080539"/>
    <w:rsid w:val="0013644F"/>
    <w:rsid w:val="0015535F"/>
    <w:rsid w:val="00172301"/>
    <w:rsid w:val="001A06BC"/>
    <w:rsid w:val="0021556D"/>
    <w:rsid w:val="00233968"/>
    <w:rsid w:val="00273EB3"/>
    <w:rsid w:val="0033408C"/>
    <w:rsid w:val="003C21A1"/>
    <w:rsid w:val="003C3F0B"/>
    <w:rsid w:val="00412592"/>
    <w:rsid w:val="004313E6"/>
    <w:rsid w:val="00482C20"/>
    <w:rsid w:val="00487A16"/>
    <w:rsid w:val="004B5857"/>
    <w:rsid w:val="004C677E"/>
    <w:rsid w:val="004E148A"/>
    <w:rsid w:val="0052519B"/>
    <w:rsid w:val="00535B3A"/>
    <w:rsid w:val="00552F69"/>
    <w:rsid w:val="005E2A0A"/>
    <w:rsid w:val="006A24C3"/>
    <w:rsid w:val="00734540"/>
    <w:rsid w:val="00770DC3"/>
    <w:rsid w:val="0077286B"/>
    <w:rsid w:val="0078131E"/>
    <w:rsid w:val="0082029C"/>
    <w:rsid w:val="008460B7"/>
    <w:rsid w:val="00856E22"/>
    <w:rsid w:val="00856FE2"/>
    <w:rsid w:val="008D4297"/>
    <w:rsid w:val="00934411"/>
    <w:rsid w:val="009D7766"/>
    <w:rsid w:val="00A34152"/>
    <w:rsid w:val="00A46781"/>
    <w:rsid w:val="00B01BE6"/>
    <w:rsid w:val="00B14E99"/>
    <w:rsid w:val="00BB2B98"/>
    <w:rsid w:val="00C0609D"/>
    <w:rsid w:val="00C11B72"/>
    <w:rsid w:val="00CA3AB9"/>
    <w:rsid w:val="00CB09ED"/>
    <w:rsid w:val="00CC42E7"/>
    <w:rsid w:val="00CD717B"/>
    <w:rsid w:val="00D053F5"/>
    <w:rsid w:val="00D46EE7"/>
    <w:rsid w:val="00E07130"/>
    <w:rsid w:val="00E64A77"/>
    <w:rsid w:val="00F1510F"/>
    <w:rsid w:val="00F54753"/>
    <w:rsid w:val="00F91BED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2C12"/>
  <w15:docId w15:val="{7602A34A-AD1A-4B43-AC10-51F3B3C3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09F5C-6E59-4286-9B38-F0A53E5A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ArtLine3</dc:creator>
  <cp:keywords/>
  <dc:description/>
  <cp:lastModifiedBy>Юлія Медведюк</cp:lastModifiedBy>
  <cp:revision>5</cp:revision>
  <cp:lastPrinted>2026-08-13T12:55:00Z</cp:lastPrinted>
  <dcterms:created xsi:type="dcterms:W3CDTF">2026-08-14T08:30:00Z</dcterms:created>
  <dcterms:modified xsi:type="dcterms:W3CDTF">2026-08-18T11:53:00Z</dcterms:modified>
</cp:coreProperties>
</file>