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85716" w14:textId="77777777" w:rsidR="009D2747" w:rsidRDefault="009D2747" w:rsidP="009D2747">
      <w:pPr>
        <w:widowControl w:val="0"/>
        <w:jc w:val="center"/>
      </w:pPr>
      <w:r>
        <w:object w:dxaOrig="3096" w:dyaOrig="3281" w14:anchorId="719DCC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848749128" r:id="rId7"/>
        </w:object>
      </w:r>
    </w:p>
    <w:p w14:paraId="3031D391" w14:textId="77777777" w:rsidR="00EE0E3B" w:rsidRDefault="00EE0E3B" w:rsidP="009D2747">
      <w:pPr>
        <w:widowControl w:val="0"/>
        <w:jc w:val="center"/>
      </w:pPr>
    </w:p>
    <w:p w14:paraId="028E1CCC" w14:textId="77777777" w:rsidR="009D2747" w:rsidRPr="001D300A" w:rsidRDefault="009D2747" w:rsidP="009D2747">
      <w:pPr>
        <w:pStyle w:val="1"/>
        <w:widowControl w:val="0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0F37DA7" w14:textId="77777777" w:rsidR="009D2747" w:rsidRPr="001D300A" w:rsidRDefault="009D2747" w:rsidP="009D2747">
      <w:pPr>
        <w:widowControl w:val="0"/>
        <w:rPr>
          <w:sz w:val="10"/>
          <w:szCs w:val="10"/>
        </w:rPr>
      </w:pPr>
    </w:p>
    <w:p w14:paraId="38282459" w14:textId="77777777" w:rsidR="009D2747" w:rsidRPr="001D300A" w:rsidRDefault="009D2747" w:rsidP="009D2747">
      <w:pPr>
        <w:widowControl w:val="0"/>
        <w:jc w:val="center"/>
        <w:rPr>
          <w:b/>
          <w:bCs/>
          <w:sz w:val="20"/>
          <w:szCs w:val="20"/>
        </w:rPr>
      </w:pPr>
    </w:p>
    <w:p w14:paraId="7707290B" w14:textId="77777777" w:rsidR="009D2747" w:rsidRPr="001D300A" w:rsidRDefault="009D2747" w:rsidP="009D2747">
      <w:pPr>
        <w:pStyle w:val="2"/>
        <w:widowControl w:val="0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14:paraId="68BE8C78" w14:textId="77777777" w:rsidR="009D2747" w:rsidRPr="003C6116" w:rsidRDefault="009D2747" w:rsidP="009D2747">
      <w:pPr>
        <w:widowControl w:val="0"/>
        <w:jc w:val="center"/>
        <w:rPr>
          <w:b/>
          <w:bCs/>
          <w:sz w:val="40"/>
          <w:szCs w:val="40"/>
        </w:rPr>
      </w:pPr>
    </w:p>
    <w:p w14:paraId="711FD2FF" w14:textId="3A6D23DE" w:rsidR="009D2747" w:rsidRPr="003C6116" w:rsidRDefault="009D2747" w:rsidP="009D2747">
      <w:pPr>
        <w:widowControl w:val="0"/>
        <w:tabs>
          <w:tab w:val="left" w:pos="4687"/>
        </w:tabs>
        <w:jc w:val="both"/>
      </w:pPr>
      <w:r w:rsidRPr="003C6116">
        <w:t xml:space="preserve">________________                                        </w:t>
      </w:r>
      <w:r w:rsidR="009A54CB">
        <w:t>м. </w:t>
      </w:r>
      <w:r w:rsidRPr="003C6116">
        <w:rPr>
          <w:rFonts w:ascii="Times New Roman" w:hAnsi="Times New Roman" w:cs="Times New Roman"/>
        </w:rPr>
        <w:t xml:space="preserve">Луцьк </w:t>
      </w:r>
      <w:r w:rsidRPr="003C6116">
        <w:t xml:space="preserve">                                        №______________</w:t>
      </w:r>
    </w:p>
    <w:p w14:paraId="6CEE870E" w14:textId="2BF21EDF" w:rsidR="009D2747" w:rsidRPr="003C6116" w:rsidRDefault="009A54CB" w:rsidP="009D2747">
      <w:pPr>
        <w:widowControl w:val="0"/>
        <w:jc w:val="both"/>
      </w:pPr>
      <w: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5"/>
        <w:gridCol w:w="3646"/>
      </w:tblGrid>
      <w:tr w:rsidR="000176BE" w:rsidRPr="000176BE" w14:paraId="245D3A11" w14:textId="77777777" w:rsidTr="000176BE">
        <w:tc>
          <w:tcPr>
            <w:tcW w:w="5925" w:type="dxa"/>
            <w:shd w:val="clear" w:color="auto" w:fill="auto"/>
          </w:tcPr>
          <w:p w14:paraId="426BBD10" w14:textId="77777777" w:rsidR="009A54CB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Про внесення зміни до рішення</w:t>
            </w:r>
          </w:p>
          <w:p w14:paraId="0679856D" w14:textId="672FE014"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міської ради від 26.11.2014 № 66/6</w:t>
            </w:r>
          </w:p>
          <w:p w14:paraId="7F006C47" w14:textId="77777777"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 xml:space="preserve">«Про затвердження переліку спеціальних </w:t>
            </w:r>
          </w:p>
          <w:p w14:paraId="4E46DD26" w14:textId="77777777"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земельних ділянок, відведених для організації</w:t>
            </w:r>
          </w:p>
          <w:p w14:paraId="0F9ED04D" w14:textId="77777777"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 xml:space="preserve">та провадження діяльності із забезпечення </w:t>
            </w:r>
          </w:p>
          <w:p w14:paraId="5AA9D71D" w14:textId="77777777"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паркування транспортних засобів у м. Луцьку»</w:t>
            </w:r>
          </w:p>
          <w:p w14:paraId="40AE55C4" w14:textId="77777777" w:rsidR="000176BE" w:rsidRPr="000176BE" w:rsidRDefault="000176BE" w:rsidP="000176BE">
            <w:pPr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46" w:type="dxa"/>
            <w:shd w:val="clear" w:color="auto" w:fill="auto"/>
          </w:tcPr>
          <w:p w14:paraId="7B1D1F0F" w14:textId="77777777"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73D8101" w14:textId="77777777"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D8AD542" w14:textId="77777777"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2243345" w14:textId="77777777"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1CFC64A" w14:textId="77777777"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AF6F820" w14:textId="77777777"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F99A509" w14:textId="77777777" w:rsidR="000176BE" w:rsidRPr="000176BE" w:rsidRDefault="000176BE" w:rsidP="000176BE">
            <w:pPr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78951F4" w14:textId="158812B8" w:rsidR="000176BE" w:rsidRPr="004253D0" w:rsidRDefault="00C25B5B" w:rsidP="000176BE">
      <w:pPr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Відповідно до ст. 10</w:t>
      </w:r>
      <w:r w:rsidR="007A79FF">
        <w:rPr>
          <w:rFonts w:ascii="Times New Roman" w:hAnsi="Times New Roman" w:cs="Times New Roman"/>
          <w:bCs/>
          <w:sz w:val="28"/>
          <w:szCs w:val="28"/>
        </w:rPr>
        <w:t>, 268</w:t>
      </w:r>
      <w:r w:rsidR="007A79FF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="007A79F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Пода</w:t>
      </w:r>
      <w:r w:rsidR="007A79FF">
        <w:rPr>
          <w:rFonts w:ascii="Times New Roman" w:hAnsi="Times New Roman" w:cs="Times New Roman"/>
          <w:bCs/>
          <w:sz w:val="28"/>
          <w:szCs w:val="28"/>
        </w:rPr>
        <w:t xml:space="preserve">ткового кодексу України, </w:t>
      </w:r>
      <w:r w:rsidR="00184EEF">
        <w:rPr>
          <w:rFonts w:ascii="Times New Roman" w:hAnsi="Times New Roman" w:cs="Times New Roman"/>
          <w:bCs/>
          <w:sz w:val="28"/>
          <w:szCs w:val="28"/>
        </w:rPr>
        <w:t>ст</w:t>
      </w:r>
      <w:r w:rsidR="006A1181">
        <w:rPr>
          <w:rFonts w:ascii="Times New Roman" w:hAnsi="Times New Roman" w:cs="Times New Roman"/>
          <w:bCs/>
          <w:sz w:val="28"/>
          <w:szCs w:val="28"/>
        </w:rPr>
        <w:t>.</w:t>
      </w:r>
      <w:r w:rsidR="00184EE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28, 29, 30 Закону України «Про місцеве самоврядування в Україні»</w:t>
      </w:r>
      <w:r w:rsidR="00F47614">
        <w:rPr>
          <w:rFonts w:ascii="Times New Roman" w:hAnsi="Times New Roman" w:cs="Times New Roman"/>
          <w:bCs/>
          <w:sz w:val="28"/>
          <w:szCs w:val="28"/>
        </w:rPr>
        <w:t>,</w:t>
      </w:r>
      <w:r w:rsidR="000176BE" w:rsidRPr="004253D0">
        <w:rPr>
          <w:rFonts w:ascii="Times New Roman" w:hAnsi="Times New Roman" w:cs="Times New Roman"/>
          <w:sz w:val="28"/>
          <w:szCs w:val="28"/>
        </w:rPr>
        <w:t xml:space="preserve"> ст</w:t>
      </w:r>
      <w:r w:rsidR="00692F2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0176BE" w:rsidRPr="004253D0">
        <w:rPr>
          <w:rFonts w:ascii="Times New Roman" w:hAnsi="Times New Roman" w:cs="Times New Roman"/>
          <w:sz w:val="28"/>
          <w:szCs w:val="28"/>
        </w:rPr>
        <w:t xml:space="preserve"> 30</w:t>
      </w:r>
      <w:r w:rsidR="0017711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1A66E3">
          <w:rPr>
            <w:rFonts w:ascii="Times New Roman" w:hAnsi="Times New Roman" w:cs="Times New Roman"/>
            <w:sz w:val="28"/>
            <w:szCs w:val="28"/>
          </w:rPr>
          <w:t>Закону України «</w:t>
        </w:r>
        <w:r w:rsidR="000176BE" w:rsidRPr="004253D0">
          <w:rPr>
            <w:rFonts w:ascii="Times New Roman" w:hAnsi="Times New Roman" w:cs="Times New Roman"/>
            <w:sz w:val="28"/>
            <w:szCs w:val="28"/>
          </w:rPr>
          <w:t>Про основи соціальної захищеності інвалідів в Україні</w:t>
        </w:r>
      </w:hyperlink>
      <w:r w:rsidR="001A66E3">
        <w:rPr>
          <w:rFonts w:ascii="Times New Roman" w:hAnsi="Times New Roman" w:cs="Times New Roman"/>
          <w:sz w:val="28"/>
          <w:szCs w:val="28"/>
        </w:rPr>
        <w:t>»</w:t>
      </w:r>
      <w:r w:rsidR="000176BE" w:rsidRPr="004253D0">
        <w:rPr>
          <w:rFonts w:ascii="Times New Roman" w:hAnsi="Times New Roman" w:cs="Times New Roman"/>
          <w:sz w:val="28"/>
          <w:szCs w:val="28"/>
        </w:rPr>
        <w:t xml:space="preserve">, </w:t>
      </w:r>
      <w:r w:rsidR="000176BE" w:rsidRPr="004253D0">
        <w:rPr>
          <w:rFonts w:ascii="Times New Roman" w:hAnsi="Times New Roman" w:cs="Times New Roman"/>
          <w:bCs/>
          <w:sz w:val="28"/>
          <w:szCs w:val="28"/>
        </w:rPr>
        <w:t xml:space="preserve">керуючись Правилами паркування транспортних засобів, затверджених постановою Кабінету Міністрів України від 03.12.2009 №1342 із змінами </w:t>
      </w:r>
      <w:r w:rsidR="00F47614">
        <w:rPr>
          <w:rFonts w:ascii="Times New Roman" w:hAnsi="Times New Roman" w:cs="Times New Roman"/>
          <w:bCs/>
          <w:sz w:val="28"/>
          <w:szCs w:val="28"/>
        </w:rPr>
        <w:t>та доповненнями</w:t>
      </w:r>
      <w:r w:rsidR="000176BE" w:rsidRPr="004253D0">
        <w:rPr>
          <w:rFonts w:ascii="Times New Roman" w:hAnsi="Times New Roman" w:cs="Times New Roman"/>
          <w:bCs/>
          <w:sz w:val="28"/>
          <w:szCs w:val="28"/>
        </w:rPr>
        <w:t>, з метою покращення умов п</w:t>
      </w:r>
      <w:r w:rsidR="001A66E3">
        <w:rPr>
          <w:rFonts w:ascii="Times New Roman" w:hAnsi="Times New Roman" w:cs="Times New Roman"/>
          <w:bCs/>
          <w:sz w:val="28"/>
          <w:szCs w:val="28"/>
        </w:rPr>
        <w:t xml:space="preserve">аркування транспортних засобів </w:t>
      </w:r>
      <w:r w:rsidR="000176BE" w:rsidRPr="004253D0">
        <w:rPr>
          <w:rFonts w:ascii="Times New Roman" w:hAnsi="Times New Roman" w:cs="Times New Roman"/>
          <w:sz w:val="28"/>
          <w:szCs w:val="28"/>
        </w:rPr>
        <w:t xml:space="preserve">у відповідності до Постанови КМУ України «Про затвердження Порядку надання пільг водіям з інвалідністю, водіям, які </w:t>
      </w:r>
      <w:proofErr w:type="spellStart"/>
      <w:r w:rsidR="000176BE" w:rsidRPr="004253D0">
        <w:rPr>
          <w:rFonts w:ascii="Times New Roman" w:hAnsi="Times New Roman" w:cs="Times New Roman"/>
          <w:sz w:val="28"/>
          <w:szCs w:val="28"/>
        </w:rPr>
        <w:t>перевозять</w:t>
      </w:r>
      <w:proofErr w:type="spellEnd"/>
      <w:r w:rsidR="000176BE" w:rsidRPr="004253D0">
        <w:rPr>
          <w:rFonts w:ascii="Times New Roman" w:hAnsi="Times New Roman" w:cs="Times New Roman"/>
          <w:sz w:val="28"/>
          <w:szCs w:val="28"/>
        </w:rPr>
        <w:t xml:space="preserve"> осіб з інвалідністю, у тому числі транспортними засобами, що належать громадським організаціям осіб з інвалідністю, підприємствам, установам, організаціям, які провадять діяльність у сфері соціального захисту населення, на безоплатне паркування і зберігання транспортних засоб</w:t>
      </w:r>
      <w:r w:rsidR="005F39A6">
        <w:rPr>
          <w:rFonts w:ascii="Times New Roman" w:hAnsi="Times New Roman" w:cs="Times New Roman"/>
          <w:sz w:val="28"/>
          <w:szCs w:val="28"/>
        </w:rPr>
        <w:t>ів» від 25 травня 2011 р. № 585</w:t>
      </w:r>
      <w:r w:rsidR="00D102BB">
        <w:rPr>
          <w:rFonts w:ascii="Times New Roman" w:hAnsi="Times New Roman" w:cs="Times New Roman"/>
          <w:sz w:val="28"/>
          <w:szCs w:val="28"/>
        </w:rPr>
        <w:t>,</w:t>
      </w:r>
      <w:r w:rsidR="007F565E">
        <w:rPr>
          <w:rFonts w:ascii="Times New Roman" w:hAnsi="Times New Roman" w:cs="Times New Roman"/>
          <w:sz w:val="28"/>
          <w:szCs w:val="28"/>
        </w:rPr>
        <w:t xml:space="preserve"> </w:t>
      </w:r>
      <w:r w:rsidR="003608E9">
        <w:rPr>
          <w:rFonts w:ascii="Times New Roman" w:hAnsi="Times New Roman" w:cs="Times New Roman"/>
          <w:sz w:val="28"/>
          <w:szCs w:val="28"/>
        </w:rPr>
        <w:t xml:space="preserve">з метою покращення умов безпеки руху пішоходів та автотранспорту, а також розвитку мережі платних місць паркування транспортних засобів у місті, </w:t>
      </w:r>
      <w:r w:rsidR="000176BE" w:rsidRPr="004253D0">
        <w:rPr>
          <w:rFonts w:ascii="Times New Roman" w:hAnsi="Times New Roman" w:cs="Times New Roman"/>
          <w:bCs/>
          <w:sz w:val="28"/>
          <w:szCs w:val="28"/>
        </w:rPr>
        <w:t>міська рада</w:t>
      </w:r>
    </w:p>
    <w:p w14:paraId="5A19C4D2" w14:textId="77777777" w:rsidR="000176BE" w:rsidRPr="000176BE" w:rsidRDefault="000176BE" w:rsidP="000176BE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29A09B8F" w14:textId="77777777" w:rsidR="000176BE" w:rsidRPr="000176BE" w:rsidRDefault="000176BE" w:rsidP="000176BE">
      <w:pPr>
        <w:jc w:val="both"/>
        <w:rPr>
          <w:rFonts w:ascii="Times New Roman" w:hAnsi="Times New Roman" w:cs="Times New Roman"/>
          <w:sz w:val="28"/>
          <w:szCs w:val="28"/>
        </w:rPr>
      </w:pPr>
      <w:r w:rsidRPr="000176BE">
        <w:rPr>
          <w:rFonts w:ascii="Times New Roman" w:hAnsi="Times New Roman" w:cs="Times New Roman"/>
          <w:sz w:val="28"/>
          <w:szCs w:val="28"/>
        </w:rPr>
        <w:t>ВИРІШИЛА:</w:t>
      </w:r>
    </w:p>
    <w:p w14:paraId="117C8CAD" w14:textId="77777777" w:rsidR="000176BE" w:rsidRPr="000176BE" w:rsidRDefault="000176BE" w:rsidP="000176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2D8683" w14:textId="32FDCE40" w:rsidR="000176BE" w:rsidRPr="000176BE" w:rsidRDefault="009A54CB" w:rsidP="0017711B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зміни до додатку до рішення міської ради </w:t>
      </w:r>
      <w:r w:rsidRPr="000176BE">
        <w:rPr>
          <w:rFonts w:ascii="Times New Roman" w:hAnsi="Times New Roman" w:cs="Times New Roman"/>
          <w:bCs/>
          <w:sz w:val="28"/>
          <w:szCs w:val="28"/>
        </w:rPr>
        <w:t>від 26.11.2014 № 66/6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5F39A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r w:rsidRPr="005F39A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 Луцьку»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C9398F">
        <w:rPr>
          <w:rFonts w:ascii="Times New Roman" w:hAnsi="Times New Roman" w:cs="Times New Roman"/>
          <w:bCs/>
          <w:sz w:val="28"/>
          <w:szCs w:val="28"/>
        </w:rPr>
        <w:t>оповн</w:t>
      </w:r>
      <w:r w:rsidR="00DD7399">
        <w:rPr>
          <w:rFonts w:ascii="Times New Roman" w:hAnsi="Times New Roman" w:cs="Times New Roman"/>
          <w:bCs/>
          <w:sz w:val="28"/>
          <w:szCs w:val="28"/>
        </w:rPr>
        <w:t>ити</w:t>
      </w:r>
      <w:r w:rsidR="000176BE" w:rsidRPr="000176BE">
        <w:rPr>
          <w:rFonts w:ascii="Times New Roman" w:hAnsi="Times New Roman" w:cs="Times New Roman"/>
          <w:bCs/>
          <w:sz w:val="28"/>
          <w:szCs w:val="28"/>
        </w:rPr>
        <w:t xml:space="preserve"> Перелік спеціальних земельних ділянок, відведених для організації та провадження діяльності із забезпечення паркування транспортних засобів у м. Луцьку,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пунктами </w:t>
      </w:r>
      <w:r w:rsidR="000D1E39">
        <w:rPr>
          <w:rFonts w:ascii="Times New Roman" w:hAnsi="Times New Roman" w:cs="Times New Roman"/>
          <w:bCs/>
          <w:sz w:val="28"/>
          <w:szCs w:val="28"/>
        </w:rPr>
        <w:t>31, 32, 33, 34, 35</w:t>
      </w:r>
      <w:r w:rsidR="0097740A">
        <w:rPr>
          <w:rFonts w:ascii="Times New Roman" w:hAnsi="Times New Roman" w:cs="Times New Roman"/>
          <w:bCs/>
          <w:sz w:val="28"/>
          <w:szCs w:val="28"/>
        </w:rPr>
        <w:t>, 36</w:t>
      </w:r>
      <w:r w:rsidR="00125E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6E3">
        <w:rPr>
          <w:rFonts w:ascii="Times New Roman" w:hAnsi="Times New Roman" w:cs="Times New Roman"/>
          <w:bCs/>
          <w:sz w:val="28"/>
          <w:szCs w:val="28"/>
        </w:rPr>
        <w:t xml:space="preserve">згідно з </w:t>
      </w:r>
      <w:r w:rsidR="0017711B">
        <w:rPr>
          <w:rFonts w:ascii="Times New Roman" w:hAnsi="Times New Roman" w:cs="Times New Roman"/>
          <w:bCs/>
          <w:sz w:val="28"/>
          <w:szCs w:val="28"/>
        </w:rPr>
        <w:t>додатком.</w:t>
      </w:r>
    </w:p>
    <w:p w14:paraId="578E3C3C" w14:textId="3B0F2CD7" w:rsidR="000176BE" w:rsidRPr="000176BE" w:rsidRDefault="000176BE" w:rsidP="000176BE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76BE">
        <w:rPr>
          <w:rFonts w:ascii="Times New Roman" w:hAnsi="Times New Roman" w:cs="Times New Roman"/>
          <w:bCs/>
          <w:sz w:val="28"/>
          <w:szCs w:val="28"/>
        </w:rPr>
        <w:t>2. Комунальному підприємству «</w:t>
      </w:r>
      <w:proofErr w:type="spellStart"/>
      <w:r w:rsidRPr="000176BE">
        <w:rPr>
          <w:rFonts w:ascii="Times New Roman" w:hAnsi="Times New Roman" w:cs="Times New Roman"/>
          <w:bCs/>
          <w:sz w:val="28"/>
          <w:szCs w:val="28"/>
        </w:rPr>
        <w:t>АвтоПаркСервіс</w:t>
      </w:r>
      <w:proofErr w:type="spellEnd"/>
      <w:r w:rsidRPr="000176BE">
        <w:rPr>
          <w:rFonts w:ascii="Times New Roman" w:hAnsi="Times New Roman" w:cs="Times New Roman"/>
          <w:bCs/>
          <w:sz w:val="28"/>
          <w:szCs w:val="28"/>
        </w:rPr>
        <w:t>» забезпечити виконання вимог</w:t>
      </w:r>
      <w:r w:rsidRPr="000176BE">
        <w:rPr>
          <w:rFonts w:ascii="Times New Roman" w:hAnsi="Times New Roman" w:cs="Times New Roman"/>
          <w:sz w:val="28"/>
          <w:szCs w:val="28"/>
        </w:rPr>
        <w:t xml:space="preserve"> Постанови КМУ України «Про затвердження Порядку надання пільг водіям з інвалідністю, водіям, які </w:t>
      </w:r>
      <w:proofErr w:type="spellStart"/>
      <w:r w:rsidRPr="000176BE">
        <w:rPr>
          <w:rFonts w:ascii="Times New Roman" w:hAnsi="Times New Roman" w:cs="Times New Roman"/>
          <w:sz w:val="28"/>
          <w:szCs w:val="28"/>
        </w:rPr>
        <w:t>перевозять</w:t>
      </w:r>
      <w:proofErr w:type="spellEnd"/>
      <w:r w:rsidRPr="000176BE">
        <w:rPr>
          <w:rFonts w:ascii="Times New Roman" w:hAnsi="Times New Roman" w:cs="Times New Roman"/>
          <w:sz w:val="28"/>
          <w:szCs w:val="28"/>
        </w:rPr>
        <w:t xml:space="preserve"> осіб з інвалідністю, у тому числі </w:t>
      </w:r>
      <w:r w:rsidRPr="000176BE">
        <w:rPr>
          <w:rFonts w:ascii="Times New Roman" w:hAnsi="Times New Roman" w:cs="Times New Roman"/>
          <w:sz w:val="28"/>
          <w:szCs w:val="28"/>
        </w:rPr>
        <w:lastRenderedPageBreak/>
        <w:t>транспортними засобами, що належать громадським організаціям осіб з інвалідністю, підприємствам, установам, організаціям, які провадять діяльність у сфері соціального захисту населення, на безоплатне паркування і зберігання транспортних засобів» від 25 травня 2011 р. № 585</w:t>
      </w:r>
      <w:r w:rsidR="007A79FF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77D7E8" w14:textId="77777777" w:rsidR="009A54CB" w:rsidRPr="009A54CB" w:rsidRDefault="000176BE" w:rsidP="009A54CB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4253D0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125E22">
        <w:rPr>
          <w:rFonts w:ascii="Times New Roman" w:hAnsi="Times New Roman" w:cs="Times New Roman"/>
          <w:bCs/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 мі</w:t>
      </w:r>
      <w:r w:rsidR="009A54CB">
        <w:rPr>
          <w:rFonts w:ascii="Times New Roman" w:hAnsi="Times New Roman" w:cs="Times New Roman"/>
          <w:bCs/>
          <w:sz w:val="28"/>
          <w:szCs w:val="28"/>
        </w:rPr>
        <w:t xml:space="preserve">ської ради Володимира </w:t>
      </w:r>
      <w:proofErr w:type="spellStart"/>
      <w:r w:rsidR="009A54CB">
        <w:rPr>
          <w:rFonts w:ascii="Times New Roman" w:hAnsi="Times New Roman" w:cs="Times New Roman"/>
          <w:bCs/>
          <w:sz w:val="28"/>
          <w:szCs w:val="28"/>
        </w:rPr>
        <w:t>Марценюка</w:t>
      </w:r>
      <w:proofErr w:type="spellEnd"/>
      <w:r w:rsidR="009A54CB">
        <w:rPr>
          <w:rFonts w:ascii="Times New Roman" w:hAnsi="Times New Roman" w:cs="Times New Roman"/>
          <w:bCs/>
          <w:sz w:val="28"/>
          <w:szCs w:val="28"/>
        </w:rPr>
        <w:t xml:space="preserve">, постійну комісію міської ради </w:t>
      </w:r>
      <w:r w:rsidR="009A54CB" w:rsidRPr="009A54CB">
        <w:rPr>
          <w:rFonts w:ascii="Times New Roman" w:hAnsi="Times New Roman" w:cs="Times New Roman"/>
          <w:bCs/>
          <w:sz w:val="28"/>
          <w:szCs w:val="28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A54CB" w:rsidRPr="009A54CB">
        <w:rPr>
          <w:rFonts w:ascii="Times New Roman" w:hAnsi="Times New Roman" w:cs="Times New Roman"/>
          <w:bCs/>
          <w:sz w:val="28"/>
          <w:szCs w:val="28"/>
        </w:rPr>
        <w:t>енергоощадності</w:t>
      </w:r>
      <w:proofErr w:type="spellEnd"/>
    </w:p>
    <w:p w14:paraId="372ADC8A" w14:textId="77777777" w:rsidR="000176BE" w:rsidRDefault="000176BE" w:rsidP="000176BE">
      <w:pPr>
        <w:jc w:val="both"/>
        <w:rPr>
          <w:szCs w:val="28"/>
          <w:lang w:val="ru-RU"/>
        </w:rPr>
      </w:pPr>
    </w:p>
    <w:p w14:paraId="025B716E" w14:textId="77777777" w:rsidR="000176BE" w:rsidRDefault="000176BE" w:rsidP="000176BE">
      <w:pPr>
        <w:jc w:val="both"/>
        <w:rPr>
          <w:szCs w:val="28"/>
          <w:lang w:val="ru-RU"/>
        </w:rPr>
      </w:pPr>
    </w:p>
    <w:p w14:paraId="091B2D88" w14:textId="77777777" w:rsidR="000176BE" w:rsidRPr="00B63109" w:rsidRDefault="000176BE" w:rsidP="000176BE">
      <w:pPr>
        <w:jc w:val="both"/>
        <w:rPr>
          <w:szCs w:val="28"/>
          <w:lang w:val="ru-RU"/>
        </w:rPr>
      </w:pPr>
    </w:p>
    <w:p w14:paraId="72AE6018" w14:textId="151A1101" w:rsidR="000176BE" w:rsidRPr="00072D2B" w:rsidRDefault="00125E22" w:rsidP="001D1E4D">
      <w:pPr>
        <w:rPr>
          <w:rFonts w:ascii="Times New Roman" w:hAnsi="Times New Roman" w:cs="Times New Roman"/>
          <w:caps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072D2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20D0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176BE" w:rsidRPr="00072D2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72D2B">
        <w:rPr>
          <w:rFonts w:ascii="Times New Roman" w:hAnsi="Times New Roman" w:cs="Times New Roman"/>
          <w:sz w:val="28"/>
          <w:szCs w:val="28"/>
        </w:rPr>
        <w:t xml:space="preserve">Андрій </w:t>
      </w:r>
      <w:r w:rsidRPr="00072D2B">
        <w:rPr>
          <w:rFonts w:ascii="Times New Roman" w:hAnsi="Times New Roman" w:cs="Times New Roman"/>
          <w:caps/>
          <w:kern w:val="24"/>
          <w:sz w:val="28"/>
          <w:szCs w:val="28"/>
        </w:rPr>
        <w:t>Разумовський</w:t>
      </w:r>
    </w:p>
    <w:p w14:paraId="26A97791" w14:textId="77777777" w:rsidR="001A66E3" w:rsidRDefault="001A66E3" w:rsidP="001A66E3">
      <w:pPr>
        <w:jc w:val="both"/>
        <w:rPr>
          <w:rFonts w:ascii="Times New Roman" w:hAnsi="Times New Roman" w:cs="Times New Roman"/>
        </w:rPr>
      </w:pPr>
    </w:p>
    <w:p w14:paraId="4E5CADCC" w14:textId="77777777" w:rsidR="001A66E3" w:rsidRDefault="001A66E3" w:rsidP="001A66E3">
      <w:pPr>
        <w:jc w:val="both"/>
        <w:rPr>
          <w:rFonts w:ascii="Times New Roman" w:hAnsi="Times New Roman" w:cs="Times New Roman"/>
        </w:rPr>
      </w:pPr>
    </w:p>
    <w:p w14:paraId="548446D2" w14:textId="77777777" w:rsidR="001A66E3" w:rsidRPr="00F01E61" w:rsidRDefault="001A66E3" w:rsidP="001A66E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Бахтай</w:t>
      </w:r>
      <w:proofErr w:type="spellEnd"/>
      <w:r>
        <w:rPr>
          <w:rFonts w:ascii="Times New Roman" w:hAnsi="Times New Roman" w:cs="Times New Roman"/>
        </w:rPr>
        <w:t xml:space="preserve"> 248124</w:t>
      </w:r>
    </w:p>
    <w:sectPr w:rsidR="001A66E3" w:rsidRPr="00F01E61" w:rsidSect="009A54CB">
      <w:pgSz w:w="11906" w:h="16838"/>
      <w:pgMar w:top="567" w:right="567" w:bottom="1560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47"/>
    <w:rsid w:val="000143DA"/>
    <w:rsid w:val="000176BE"/>
    <w:rsid w:val="00035D8A"/>
    <w:rsid w:val="00072D2B"/>
    <w:rsid w:val="00085B04"/>
    <w:rsid w:val="000B271B"/>
    <w:rsid w:val="000C1F16"/>
    <w:rsid w:val="000C224D"/>
    <w:rsid w:val="000D1E39"/>
    <w:rsid w:val="000D5B52"/>
    <w:rsid w:val="000F7C22"/>
    <w:rsid w:val="00105BA0"/>
    <w:rsid w:val="00107CB3"/>
    <w:rsid w:val="00125E22"/>
    <w:rsid w:val="001443B2"/>
    <w:rsid w:val="00172349"/>
    <w:rsid w:val="0017711B"/>
    <w:rsid w:val="00183787"/>
    <w:rsid w:val="00184EEF"/>
    <w:rsid w:val="001A66E3"/>
    <w:rsid w:val="001B0C4F"/>
    <w:rsid w:val="001D1E4D"/>
    <w:rsid w:val="001E269F"/>
    <w:rsid w:val="00205BF3"/>
    <w:rsid w:val="00210375"/>
    <w:rsid w:val="00210634"/>
    <w:rsid w:val="00227A5F"/>
    <w:rsid w:val="00232C0D"/>
    <w:rsid w:val="00240269"/>
    <w:rsid w:val="00240775"/>
    <w:rsid w:val="00286DF7"/>
    <w:rsid w:val="00325062"/>
    <w:rsid w:val="003436B0"/>
    <w:rsid w:val="0034776E"/>
    <w:rsid w:val="003608E9"/>
    <w:rsid w:val="0036115D"/>
    <w:rsid w:val="0039303B"/>
    <w:rsid w:val="003B4C7E"/>
    <w:rsid w:val="003C6116"/>
    <w:rsid w:val="003E7137"/>
    <w:rsid w:val="004253D0"/>
    <w:rsid w:val="00427F82"/>
    <w:rsid w:val="00433617"/>
    <w:rsid w:val="00445A39"/>
    <w:rsid w:val="0045197F"/>
    <w:rsid w:val="0047377B"/>
    <w:rsid w:val="00484DA8"/>
    <w:rsid w:val="00487FB2"/>
    <w:rsid w:val="004B0898"/>
    <w:rsid w:val="004B6738"/>
    <w:rsid w:val="004E702E"/>
    <w:rsid w:val="00584E9E"/>
    <w:rsid w:val="00596227"/>
    <w:rsid w:val="005967B0"/>
    <w:rsid w:val="005E724E"/>
    <w:rsid w:val="005F39A6"/>
    <w:rsid w:val="006340AA"/>
    <w:rsid w:val="00634CDB"/>
    <w:rsid w:val="00644ECA"/>
    <w:rsid w:val="00653543"/>
    <w:rsid w:val="00691AFD"/>
    <w:rsid w:val="00692F20"/>
    <w:rsid w:val="006A1181"/>
    <w:rsid w:val="006B18C3"/>
    <w:rsid w:val="006F71EC"/>
    <w:rsid w:val="00701A19"/>
    <w:rsid w:val="0070230F"/>
    <w:rsid w:val="00714796"/>
    <w:rsid w:val="00720D01"/>
    <w:rsid w:val="00727CF1"/>
    <w:rsid w:val="007771DF"/>
    <w:rsid w:val="00777B00"/>
    <w:rsid w:val="00781BD1"/>
    <w:rsid w:val="00784374"/>
    <w:rsid w:val="0078634D"/>
    <w:rsid w:val="007A2AB0"/>
    <w:rsid w:val="007A79FF"/>
    <w:rsid w:val="007B66CA"/>
    <w:rsid w:val="007D22D8"/>
    <w:rsid w:val="007F565E"/>
    <w:rsid w:val="008045E2"/>
    <w:rsid w:val="00806EEE"/>
    <w:rsid w:val="0084155C"/>
    <w:rsid w:val="00842542"/>
    <w:rsid w:val="00886706"/>
    <w:rsid w:val="00892B0A"/>
    <w:rsid w:val="008A0BBB"/>
    <w:rsid w:val="008A0CC7"/>
    <w:rsid w:val="008D744F"/>
    <w:rsid w:val="008E41F5"/>
    <w:rsid w:val="00901EA1"/>
    <w:rsid w:val="00912EEC"/>
    <w:rsid w:val="00940E2B"/>
    <w:rsid w:val="00950D48"/>
    <w:rsid w:val="0097740A"/>
    <w:rsid w:val="009A37AB"/>
    <w:rsid w:val="009A54CB"/>
    <w:rsid w:val="009A6B6C"/>
    <w:rsid w:val="009D2747"/>
    <w:rsid w:val="009D2B41"/>
    <w:rsid w:val="00A020D7"/>
    <w:rsid w:val="00A1747B"/>
    <w:rsid w:val="00A311C8"/>
    <w:rsid w:val="00A52CF7"/>
    <w:rsid w:val="00AE4E79"/>
    <w:rsid w:val="00AE6561"/>
    <w:rsid w:val="00AF0865"/>
    <w:rsid w:val="00AF4E7E"/>
    <w:rsid w:val="00AF5503"/>
    <w:rsid w:val="00B00452"/>
    <w:rsid w:val="00B21A58"/>
    <w:rsid w:val="00B46212"/>
    <w:rsid w:val="00B475BF"/>
    <w:rsid w:val="00B90FE7"/>
    <w:rsid w:val="00BA75F1"/>
    <w:rsid w:val="00BF074A"/>
    <w:rsid w:val="00C25B5B"/>
    <w:rsid w:val="00C34D87"/>
    <w:rsid w:val="00C532B8"/>
    <w:rsid w:val="00C9398F"/>
    <w:rsid w:val="00CD7D96"/>
    <w:rsid w:val="00CF1800"/>
    <w:rsid w:val="00D102BB"/>
    <w:rsid w:val="00D45681"/>
    <w:rsid w:val="00D51D69"/>
    <w:rsid w:val="00D60369"/>
    <w:rsid w:val="00DA53F8"/>
    <w:rsid w:val="00DB5620"/>
    <w:rsid w:val="00DD7399"/>
    <w:rsid w:val="00DE25DF"/>
    <w:rsid w:val="00E63BF4"/>
    <w:rsid w:val="00E7029D"/>
    <w:rsid w:val="00E77DCC"/>
    <w:rsid w:val="00EB66B3"/>
    <w:rsid w:val="00ED1DAF"/>
    <w:rsid w:val="00EE0E3B"/>
    <w:rsid w:val="00EE3D82"/>
    <w:rsid w:val="00EE5234"/>
    <w:rsid w:val="00F01763"/>
    <w:rsid w:val="00F01E61"/>
    <w:rsid w:val="00F167CC"/>
    <w:rsid w:val="00F261E6"/>
    <w:rsid w:val="00F47614"/>
    <w:rsid w:val="00FA038F"/>
    <w:rsid w:val="00FC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5D4190"/>
  <w15:docId w15:val="{40A5B087-0B34-47DD-9DA9-398E8231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qFormat/>
    <w:rsid w:val="009D2747"/>
    <w:pPr>
      <w:keepNext/>
      <w:numPr>
        <w:numId w:val="1"/>
      </w:numPr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paragraph" w:styleId="2">
    <w:name w:val="heading 2"/>
    <w:basedOn w:val="a"/>
    <w:next w:val="a"/>
    <w:qFormat/>
    <w:rsid w:val="009D2747"/>
    <w:pPr>
      <w:keepNext/>
      <w:numPr>
        <w:ilvl w:val="1"/>
        <w:numId w:val="1"/>
      </w:numPr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lang w:bidi="ar-SA"/>
    </w:rPr>
  </w:style>
  <w:style w:type="paragraph" w:styleId="3">
    <w:name w:val="heading 3"/>
    <w:basedOn w:val="a"/>
    <w:next w:val="a"/>
    <w:link w:val="30"/>
    <w:semiHidden/>
    <w:unhideWhenUsed/>
    <w:qFormat/>
    <w:rsid w:val="009A54CB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character" w:customStyle="1" w:styleId="30">
    <w:name w:val="Заголовок 3 Знак"/>
    <w:basedOn w:val="a0"/>
    <w:link w:val="3"/>
    <w:semiHidden/>
    <w:rsid w:val="009A54CB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6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laws/show/875-1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B3AF3-54D8-4FBF-AC2D-7B4A1E34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>Организация</Company>
  <LinksUpToDate>false</LinksUpToDate>
  <CharactersWithSpaces>2901</CharactersWithSpaces>
  <SharedDoc>false</SharedDoc>
  <HLinks>
    <vt:vector size="6" baseType="variant"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http://zakon.rada.gov.ua/laws/show/875-12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olyas</dc:creator>
  <cp:lastModifiedBy>Шеремета Олександр</cp:lastModifiedBy>
  <cp:revision>21</cp:revision>
  <cp:lastPrinted>2026-08-20T11:03:00Z</cp:lastPrinted>
  <dcterms:created xsi:type="dcterms:W3CDTF">2026-08-20T09:31:00Z</dcterms:created>
  <dcterms:modified xsi:type="dcterms:W3CDTF">2026-08-20T13:39:00Z</dcterms:modified>
</cp:coreProperties>
</file>