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p w14:paraId="3115BF37" w14:textId="5AA85BB5" w:rsidR="008A12EA" w:rsidRDefault="008A12EA" w:rsidP="008A12E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04360E5E" wp14:editId="28D1E9B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7E5EBC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0DD57" wp14:editId="74381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C70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7604D" wp14:editId="6448DF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3945681" name="Прямокутник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69671" id="Прямокутник 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2AA63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9337766" r:id="rId9"/>
        </w:object>
      </w:r>
    </w:p>
    <w:p w14:paraId="2A557F51" w14:textId="77777777" w:rsidR="008A12EA" w:rsidRPr="00A6420F" w:rsidRDefault="008A12EA" w:rsidP="008A12EA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2D021434" w14:textId="77777777" w:rsidR="008A12EA" w:rsidRDefault="008A12EA" w:rsidP="008A12EA">
      <w:pPr>
        <w:rPr>
          <w:sz w:val="8"/>
          <w:szCs w:val="8"/>
        </w:rPr>
      </w:pPr>
    </w:p>
    <w:p w14:paraId="43CDD732" w14:textId="77777777" w:rsidR="008A12EA" w:rsidRDefault="008A12EA" w:rsidP="008A12E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C57DDE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7A8C49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648FCF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EDB005" w14:textId="77777777" w:rsidR="008A12EA" w:rsidRDefault="008A12EA" w:rsidP="008A12E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56869604" w14:textId="77777777" w:rsidR="008A12EA" w:rsidRPr="00E214EE" w:rsidRDefault="008A12EA" w:rsidP="00E214EE">
      <w:pPr>
        <w:spacing w:line="360" w:lineRule="auto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658EC0AF" w14:textId="192F2BCD" w:rsidR="002C6816" w:rsidRPr="00C80066" w:rsidRDefault="00664F38" w:rsidP="00E214EE">
      <w:pPr>
        <w:ind w:right="6093"/>
        <w:jc w:val="both"/>
        <w:rPr>
          <w:rFonts w:ascii="Times New Roman" w:hAnsi="Times New Roman" w:cs="Times New Roman"/>
          <w:sz w:val="28"/>
          <w:szCs w:val="28"/>
        </w:rPr>
      </w:pPr>
      <w:r w:rsidRPr="00C80066">
        <w:rPr>
          <w:rFonts w:ascii="Times New Roman" w:hAnsi="Times New Roman" w:cs="Times New Roman"/>
          <w:sz w:val="28"/>
          <w:szCs w:val="28"/>
        </w:rPr>
        <w:t>Про</w:t>
      </w:r>
      <w:r w:rsidR="00371B29" w:rsidRPr="00C80066">
        <w:rPr>
          <w:rFonts w:ascii="Times New Roman" w:hAnsi="Times New Roman" w:cs="Times New Roman"/>
          <w:sz w:val="28"/>
          <w:szCs w:val="28"/>
        </w:rPr>
        <w:t xml:space="preserve"> </w:t>
      </w:r>
      <w:r w:rsidR="006B34A1" w:rsidRPr="00C80066">
        <w:rPr>
          <w:rFonts w:ascii="Times New Roman" w:hAnsi="Times New Roman" w:cs="Times New Roman"/>
          <w:sz w:val="28"/>
          <w:szCs w:val="28"/>
        </w:rPr>
        <w:t xml:space="preserve">заходи з відзначення </w:t>
      </w:r>
      <w:r w:rsidR="002C6816" w:rsidRPr="00C80066">
        <w:rPr>
          <w:rFonts w:ascii="Times New Roman" w:hAnsi="Times New Roman" w:cs="Times New Roman"/>
          <w:sz w:val="28"/>
          <w:szCs w:val="28"/>
        </w:rPr>
        <w:t>Міжнародного</w:t>
      </w:r>
      <w:r w:rsidR="00E214EE">
        <w:rPr>
          <w:rFonts w:ascii="Times New Roman" w:hAnsi="Times New Roman" w:cs="Times New Roman"/>
          <w:sz w:val="28"/>
          <w:szCs w:val="28"/>
        </w:rPr>
        <w:t xml:space="preserve"> </w:t>
      </w:r>
      <w:r w:rsidR="002C6816" w:rsidRPr="00C80066">
        <w:rPr>
          <w:rFonts w:ascii="Times New Roman" w:hAnsi="Times New Roman" w:cs="Times New Roman"/>
          <w:sz w:val="28"/>
          <w:szCs w:val="28"/>
        </w:rPr>
        <w:t>дня жертв насильницьких зникнень</w:t>
      </w:r>
    </w:p>
    <w:p w14:paraId="76B76498" w14:textId="77777777" w:rsidR="008A12EA" w:rsidRPr="00C80066" w:rsidRDefault="008A12EA" w:rsidP="00E214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5F2C7E" w14:textId="0121D7E4" w:rsidR="003A5A3E" w:rsidRPr="00C80066" w:rsidRDefault="006227AC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C80066">
        <w:rPr>
          <w:sz w:val="28"/>
          <w:szCs w:val="28"/>
        </w:rPr>
        <w:t>Відповідно до статті</w:t>
      </w:r>
      <w:r w:rsidR="00E73DB7" w:rsidRPr="00C80066">
        <w:rPr>
          <w:sz w:val="28"/>
          <w:szCs w:val="28"/>
        </w:rPr>
        <w:t> </w:t>
      </w:r>
      <w:r w:rsidRPr="00C80066">
        <w:rPr>
          <w:sz w:val="28"/>
          <w:szCs w:val="28"/>
        </w:rPr>
        <w:t xml:space="preserve">42, </w:t>
      </w:r>
      <w:r w:rsidR="00A363D1" w:rsidRPr="00C80066">
        <w:rPr>
          <w:sz w:val="28"/>
          <w:szCs w:val="28"/>
        </w:rPr>
        <w:t>частини восьмої</w:t>
      </w:r>
      <w:r w:rsidRPr="00C80066">
        <w:rPr>
          <w:sz w:val="28"/>
          <w:szCs w:val="28"/>
        </w:rPr>
        <w:t xml:space="preserve"> статті 59 Закону України «Про місцеве самоврядування в Україні», </w:t>
      </w:r>
      <w:r w:rsidR="008C62EA" w:rsidRPr="00C80066">
        <w:rPr>
          <w:color w:val="000000" w:themeColor="text1"/>
          <w:sz w:val="28"/>
          <w:szCs w:val="28"/>
        </w:rPr>
        <w:t>на виконання Комплексної програми підтримки ветеранів </w:t>
      </w:r>
      <w:r w:rsidR="008C62EA" w:rsidRPr="00C80066">
        <w:rPr>
          <w:sz w:val="28"/>
          <w:szCs w:val="28"/>
        </w:rPr>
        <w:t>/ </w:t>
      </w:r>
      <w:proofErr w:type="spellStart"/>
      <w:r w:rsidR="008C62EA" w:rsidRPr="00C80066">
        <w:rPr>
          <w:sz w:val="28"/>
          <w:szCs w:val="28"/>
        </w:rPr>
        <w:t>ветеранок</w:t>
      </w:r>
      <w:proofErr w:type="spellEnd"/>
      <w:r w:rsidR="008C62EA" w:rsidRPr="00C80066">
        <w:rPr>
          <w:color w:val="000000" w:themeColor="text1"/>
          <w:sz w:val="28"/>
          <w:szCs w:val="28"/>
        </w:rPr>
        <w:t xml:space="preserve"> війни та членів їх сімей на 2024–2028 роки, затвердженої рішенням міської ради від 24.12.2019 №</w:t>
      </w:r>
      <w:r w:rsidR="008C62EA" w:rsidRPr="00C80066">
        <w:rPr>
          <w:color w:val="000000" w:themeColor="text1"/>
          <w:sz w:val="28"/>
          <w:szCs w:val="28"/>
          <w:lang w:val="en-US"/>
        </w:rPr>
        <w:t> </w:t>
      </w:r>
      <w:r w:rsidR="008C62EA" w:rsidRPr="00C80066">
        <w:rPr>
          <w:color w:val="000000" w:themeColor="text1"/>
          <w:sz w:val="28"/>
          <w:szCs w:val="28"/>
        </w:rPr>
        <w:t xml:space="preserve">68/62, зі змінами, </w:t>
      </w:r>
      <w:r w:rsidR="00295E70" w:rsidRPr="00C80066">
        <w:rPr>
          <w:sz w:val="28"/>
          <w:szCs w:val="28"/>
        </w:rPr>
        <w:t xml:space="preserve">враховуючи </w:t>
      </w:r>
      <w:r w:rsidR="00040080" w:rsidRPr="00D92CCD">
        <w:rPr>
          <w:sz w:val="28"/>
          <w:szCs w:val="28"/>
        </w:rPr>
        <w:t xml:space="preserve">доручення тимчасово виконувача обов’язків </w:t>
      </w:r>
      <w:r w:rsidR="00040080" w:rsidRPr="00C80066">
        <w:rPr>
          <w:sz w:val="28"/>
          <w:szCs w:val="28"/>
        </w:rPr>
        <w:t xml:space="preserve">начальника </w:t>
      </w:r>
      <w:r w:rsidR="00EC7449">
        <w:rPr>
          <w:sz w:val="28"/>
          <w:szCs w:val="28"/>
        </w:rPr>
        <w:t xml:space="preserve">Волинської </w:t>
      </w:r>
      <w:r w:rsidR="00040080" w:rsidRPr="00C80066">
        <w:rPr>
          <w:sz w:val="28"/>
          <w:szCs w:val="28"/>
        </w:rPr>
        <w:t>обласної військової адміністрації</w:t>
      </w:r>
      <w:r w:rsidR="00EC7449">
        <w:rPr>
          <w:sz w:val="28"/>
          <w:szCs w:val="28"/>
        </w:rPr>
        <w:t xml:space="preserve"> від 14.08.2026 № 5550/17/2-26 та </w:t>
      </w:r>
      <w:r w:rsidR="00760A46">
        <w:rPr>
          <w:sz w:val="28"/>
          <w:szCs w:val="28"/>
        </w:rPr>
        <w:t xml:space="preserve"> від </w:t>
      </w:r>
      <w:r w:rsidR="00EC7449">
        <w:rPr>
          <w:sz w:val="28"/>
          <w:szCs w:val="28"/>
        </w:rPr>
        <w:t>25.08.2026 № 570/17/2-26</w:t>
      </w:r>
      <w:r w:rsidR="00613B12" w:rsidRPr="00C80066">
        <w:rPr>
          <w:sz w:val="28"/>
          <w:szCs w:val="28"/>
        </w:rPr>
        <w:t>:</w:t>
      </w:r>
    </w:p>
    <w:p w14:paraId="103ACA1F" w14:textId="77777777" w:rsidR="003A5A3E" w:rsidRPr="00C80066" w:rsidRDefault="003A5A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A3E018" w14:textId="28827D0A" w:rsidR="00723B3A" w:rsidRPr="00E214EE" w:rsidRDefault="001500A0" w:rsidP="005325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0066">
        <w:rPr>
          <w:rFonts w:ascii="Times New Roman" w:hAnsi="Times New Roman" w:cs="Times New Roman"/>
          <w:sz w:val="28"/>
          <w:szCs w:val="28"/>
        </w:rPr>
        <w:t>1.</w:t>
      </w:r>
      <w:r w:rsidR="00F521B3">
        <w:rPr>
          <w:rFonts w:ascii="Times New Roman" w:hAnsi="Times New Roman" w:cs="Times New Roman"/>
          <w:sz w:val="28"/>
          <w:szCs w:val="28"/>
        </w:rPr>
        <w:t> </w:t>
      </w:r>
      <w:r w:rsidR="00EA58E1" w:rsidRPr="00C80066">
        <w:rPr>
          <w:rFonts w:ascii="Times New Roman" w:hAnsi="Times New Roman" w:cs="Times New Roman"/>
          <w:sz w:val="28"/>
          <w:szCs w:val="28"/>
        </w:rPr>
        <w:t xml:space="preserve">Провести 30 серпня </w:t>
      </w:r>
      <w:r w:rsidR="00EA58E1" w:rsidRPr="00E214EE">
        <w:rPr>
          <w:rFonts w:ascii="Times New Roman" w:hAnsi="Times New Roman" w:cs="Times New Roman"/>
          <w:sz w:val="28"/>
          <w:szCs w:val="28"/>
        </w:rPr>
        <w:t>2026 року зах</w:t>
      </w:r>
      <w:r w:rsidR="00E214EE" w:rsidRPr="00E214EE">
        <w:rPr>
          <w:rFonts w:ascii="Times New Roman" w:hAnsi="Times New Roman" w:cs="Times New Roman"/>
          <w:sz w:val="28"/>
          <w:szCs w:val="28"/>
        </w:rPr>
        <w:t>оди</w:t>
      </w:r>
      <w:r w:rsidR="00EA58E1" w:rsidRPr="00E214EE">
        <w:rPr>
          <w:rFonts w:ascii="Times New Roman" w:hAnsi="Times New Roman" w:cs="Times New Roman"/>
          <w:sz w:val="28"/>
          <w:szCs w:val="28"/>
        </w:rPr>
        <w:t xml:space="preserve"> з відзначення Міжнародного дня жертв насильницьких зникнень. </w:t>
      </w:r>
    </w:p>
    <w:p w14:paraId="2A9E8830" w14:textId="77777777" w:rsidR="00532509" w:rsidRPr="00C80066" w:rsidRDefault="00723B3A" w:rsidP="00723B3A">
      <w:pPr>
        <w:ind w:firstLine="567"/>
        <w:jc w:val="both"/>
        <w:rPr>
          <w:rFonts w:ascii="Times New Roman" w:hAnsi="Times New Roman" w:cs="Times New Roman"/>
          <w:color w:val="080809"/>
          <w:spacing w:val="-2"/>
          <w:sz w:val="28"/>
          <w:szCs w:val="28"/>
        </w:rPr>
      </w:pPr>
      <w:r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>2. Департаменту з питань ветеранської політики</w:t>
      </w:r>
      <w:r w:rsidR="00532509"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>:</w:t>
      </w:r>
    </w:p>
    <w:p w14:paraId="73DE9FD7" w14:textId="7E1FC20A" w:rsidR="00532509" w:rsidRPr="00C80066" w:rsidRDefault="00532509" w:rsidP="00723B3A">
      <w:pPr>
        <w:ind w:firstLine="567"/>
        <w:jc w:val="both"/>
        <w:rPr>
          <w:rFonts w:ascii="Times New Roman" w:hAnsi="Times New Roman" w:cs="Times New Roman"/>
          <w:color w:val="080809"/>
          <w:spacing w:val="-2"/>
          <w:sz w:val="28"/>
          <w:szCs w:val="28"/>
        </w:rPr>
      </w:pPr>
      <w:r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>2.1. Організувати</w:t>
      </w:r>
      <w:r w:rsidR="006F6673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та провести 30 серпня 2026 року о 08.45</w:t>
      </w:r>
      <w:r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церемонію відкриття інформаційного фотостенду «Живемо з надією. Пам’ятаємо. Чекаємо» на Театральному майдані.</w:t>
      </w:r>
      <w:r w:rsidR="006372CC"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</w:t>
      </w:r>
    </w:p>
    <w:p w14:paraId="53572062" w14:textId="6D0B8C81" w:rsidR="00532509" w:rsidRPr="00C80066" w:rsidRDefault="00532509" w:rsidP="00723B3A">
      <w:pPr>
        <w:ind w:firstLine="567"/>
        <w:jc w:val="both"/>
        <w:rPr>
          <w:rFonts w:ascii="Times New Roman" w:hAnsi="Times New Roman" w:cs="Times New Roman"/>
          <w:color w:val="080809"/>
          <w:spacing w:val="-2"/>
          <w:sz w:val="28"/>
          <w:szCs w:val="28"/>
        </w:rPr>
      </w:pPr>
      <w:r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2.2. Забезпечити підняття </w:t>
      </w:r>
      <w:r w:rsidR="00D72033">
        <w:rPr>
          <w:rFonts w:ascii="Times New Roman" w:hAnsi="Times New Roman" w:cs="Times New Roman"/>
          <w:color w:val="080809"/>
          <w:spacing w:val="-2"/>
          <w:sz w:val="28"/>
          <w:szCs w:val="28"/>
        </w:rPr>
        <w:t>блакитно</w:t>
      </w:r>
      <w:r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-чорного прапора «Між небом та землею» та біло-чорного «Прапора Надії» </w:t>
      </w:r>
      <w:r w:rsidR="00EB06A1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о 09.00 </w:t>
      </w:r>
      <w:r w:rsidR="00084DE3" w:rsidRPr="00C800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біля </w:t>
      </w:r>
      <w:r w:rsidR="00084DE3" w:rsidRPr="00C80066">
        <w:rPr>
          <w:rFonts w:ascii="Times New Roman" w:hAnsi="Times New Roman" w:cs="Times New Roman"/>
          <w:sz w:val="28"/>
          <w:szCs w:val="28"/>
        </w:rPr>
        <w:t>інформаційного фотостенду «Живемо з надією. Пам’ятаємо. Чекаємо» на Театральному майдані.</w:t>
      </w:r>
    </w:p>
    <w:p w14:paraId="04249A59" w14:textId="0F194653" w:rsidR="006F6673" w:rsidRPr="00C80066" w:rsidRDefault="00084DE3" w:rsidP="00723B3A">
      <w:pPr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>2.3.</w:t>
      </w:r>
      <w:r w:rsidR="00F521B3">
        <w:rPr>
          <w:rFonts w:ascii="Times New Roman" w:hAnsi="Times New Roman" w:cs="Times New Roman"/>
          <w:color w:val="080809"/>
          <w:spacing w:val="-2"/>
          <w:sz w:val="28"/>
          <w:szCs w:val="28"/>
        </w:rPr>
        <w:t> </w:t>
      </w:r>
      <w:r w:rsidR="00532509"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>П</w:t>
      </w:r>
      <w:r w:rsidR="00723B3A" w:rsidRPr="00C80066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овідомити про проведення заходу родини </w:t>
      </w:r>
      <w:r w:rsidRPr="00C80066">
        <w:rPr>
          <w:rFonts w:ascii="Times New Roman" w:hAnsi="Times New Roman" w:cs="Times New Roman"/>
          <w:sz w:val="28"/>
          <w:szCs w:val="28"/>
        </w:rPr>
        <w:t>військовослужбовців, які перебувають у полоні чи зникли безвісти за особливих обставин</w:t>
      </w:r>
      <w:r w:rsidR="00723B3A" w:rsidRPr="00C8006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7B81DCC" w14:textId="021968C4" w:rsidR="00EB06A1" w:rsidRPr="006F6673" w:rsidRDefault="00084DE3" w:rsidP="00EB06A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673">
        <w:rPr>
          <w:rFonts w:ascii="Times New Roman" w:hAnsi="Times New Roman" w:cs="Times New Roman"/>
          <w:spacing w:val="-2"/>
          <w:sz w:val="28"/>
          <w:szCs w:val="28"/>
        </w:rPr>
        <w:t>2.4.</w:t>
      </w:r>
      <w:r w:rsidR="00535F7E" w:rsidRPr="006F6673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EB06A1">
        <w:rPr>
          <w:rFonts w:ascii="Times New Roman" w:hAnsi="Times New Roman" w:cs="Times New Roman"/>
          <w:sz w:val="28"/>
          <w:szCs w:val="28"/>
        </w:rPr>
        <w:t>Провести передачу державних нагород родинам</w:t>
      </w:r>
      <w:r w:rsidR="00CE33D7">
        <w:rPr>
          <w:rFonts w:ascii="Times New Roman" w:hAnsi="Times New Roman" w:cs="Times New Roman"/>
          <w:sz w:val="28"/>
          <w:szCs w:val="28"/>
        </w:rPr>
        <w:t>,</w:t>
      </w:r>
      <w:r w:rsidR="00EB06A1">
        <w:rPr>
          <w:rFonts w:ascii="Times New Roman" w:hAnsi="Times New Roman" w:cs="Times New Roman"/>
          <w:sz w:val="28"/>
          <w:szCs w:val="28"/>
        </w:rPr>
        <w:t xml:space="preserve"> нагороджених державними нагородами військовослужбовців, зниклих безвісти за особливих обставин.</w:t>
      </w:r>
    </w:p>
    <w:p w14:paraId="4A12B851" w14:textId="06CC3F30" w:rsidR="00532509" w:rsidRDefault="00EB06A1" w:rsidP="00723B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="00084DE3" w:rsidRPr="006F6673">
        <w:rPr>
          <w:rFonts w:ascii="Times New Roman" w:hAnsi="Times New Roman" w:cs="Times New Roman"/>
          <w:sz w:val="28"/>
          <w:szCs w:val="28"/>
        </w:rPr>
        <w:t>Оплатити видатки на організацію заходу згідно з наданими розрахунками в межах кошторису видатків цільової програми.</w:t>
      </w:r>
    </w:p>
    <w:p w14:paraId="6ABCADA4" w14:textId="77777777" w:rsidR="00F521B3" w:rsidRDefault="006F6673" w:rsidP="00CA63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673">
        <w:rPr>
          <w:rFonts w:ascii="Times New Roman" w:hAnsi="Times New Roman" w:cs="Times New Roman"/>
          <w:sz w:val="28"/>
          <w:szCs w:val="28"/>
        </w:rPr>
        <w:t>2.</w:t>
      </w:r>
      <w:r w:rsidR="00EB06A1">
        <w:rPr>
          <w:rFonts w:ascii="Times New Roman" w:hAnsi="Times New Roman" w:cs="Times New Roman"/>
          <w:sz w:val="28"/>
          <w:szCs w:val="28"/>
        </w:rPr>
        <w:t>6</w:t>
      </w:r>
      <w:r w:rsidRPr="006F6673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F6673">
        <w:rPr>
          <w:rFonts w:ascii="Times New Roman" w:hAnsi="Times New Roman" w:cs="Times New Roman"/>
          <w:sz w:val="28"/>
          <w:szCs w:val="28"/>
        </w:rPr>
        <w:t xml:space="preserve">прияти проведенню </w:t>
      </w:r>
      <w:r>
        <w:rPr>
          <w:rFonts w:ascii="Times New Roman" w:eastAsia="SimSun" w:hAnsi="Times New Roman" w:cs="Times New Roman"/>
          <w:sz w:val="28"/>
          <w:szCs w:val="28"/>
        </w:rPr>
        <w:t xml:space="preserve">30 серпня </w:t>
      </w:r>
      <w:r w:rsidRPr="006F6673">
        <w:rPr>
          <w:rFonts w:ascii="Times New Roman" w:eastAsia="SimSun" w:hAnsi="Times New Roman" w:cs="Times New Roman"/>
          <w:sz w:val="28"/>
          <w:szCs w:val="28"/>
        </w:rPr>
        <w:t xml:space="preserve">2026 року о </w:t>
      </w:r>
      <w:r w:rsidR="00CA63C5">
        <w:rPr>
          <w:rFonts w:ascii="Times New Roman" w:eastAsia="SimSun" w:hAnsi="Times New Roman" w:cs="Times New Roman"/>
          <w:sz w:val="28"/>
          <w:szCs w:val="28"/>
        </w:rPr>
        <w:t>09</w:t>
      </w:r>
      <w:r w:rsidRPr="006F6673">
        <w:rPr>
          <w:rFonts w:ascii="Times New Roman" w:eastAsia="SimSun" w:hAnsi="Times New Roman" w:cs="Times New Roman"/>
          <w:sz w:val="28"/>
          <w:szCs w:val="28"/>
        </w:rPr>
        <w:t>.</w:t>
      </w:r>
      <w:r>
        <w:rPr>
          <w:rFonts w:ascii="Times New Roman" w:eastAsia="SimSun" w:hAnsi="Times New Roman" w:cs="Times New Roman"/>
          <w:sz w:val="28"/>
          <w:szCs w:val="28"/>
        </w:rPr>
        <w:t>3</w:t>
      </w:r>
      <w:r w:rsidRPr="006F6673">
        <w:rPr>
          <w:rFonts w:ascii="Times New Roman" w:eastAsia="SimSun" w:hAnsi="Times New Roman" w:cs="Times New Roman"/>
          <w:sz w:val="28"/>
          <w:szCs w:val="28"/>
        </w:rPr>
        <w:t>0 у місті Луцьку м</w:t>
      </w:r>
      <w:r w:rsidRPr="006F6673">
        <w:rPr>
          <w:rFonts w:ascii="Times New Roman" w:hAnsi="Times New Roman" w:cs="Times New Roman"/>
          <w:sz w:val="28"/>
          <w:szCs w:val="28"/>
        </w:rPr>
        <w:t>ир</w:t>
      </w:r>
      <w:r w:rsidR="00CA63C5">
        <w:rPr>
          <w:rFonts w:ascii="Times New Roman" w:hAnsi="Times New Roman" w:cs="Times New Roman"/>
          <w:sz w:val="28"/>
          <w:szCs w:val="28"/>
        </w:rPr>
        <w:t>них</w:t>
      </w:r>
      <w:r w:rsidRPr="006F6673">
        <w:rPr>
          <w:rFonts w:ascii="Times New Roman" w:hAnsi="Times New Roman" w:cs="Times New Roman"/>
          <w:sz w:val="28"/>
          <w:szCs w:val="28"/>
        </w:rPr>
        <w:t xml:space="preserve"> акці</w:t>
      </w:r>
      <w:r w:rsidR="00CA63C5">
        <w:rPr>
          <w:rFonts w:ascii="Times New Roman" w:hAnsi="Times New Roman" w:cs="Times New Roman"/>
          <w:sz w:val="28"/>
          <w:szCs w:val="28"/>
        </w:rPr>
        <w:t>й:</w:t>
      </w:r>
      <w:r w:rsidR="00D720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D4BD89" w14:textId="77777777" w:rsidR="00F521B3" w:rsidRDefault="006F6673" w:rsidP="00CA63C5">
      <w:pPr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F6673">
        <w:rPr>
          <w:rFonts w:ascii="Times New Roman" w:hAnsi="Times New Roman" w:cs="Times New Roman"/>
          <w:sz w:val="28"/>
          <w:szCs w:val="28"/>
        </w:rPr>
        <w:t>«Автопробіг</w:t>
      </w:r>
      <w:r>
        <w:rPr>
          <w:rFonts w:ascii="Times New Roman" w:hAnsi="Times New Roman" w:cs="Times New Roman"/>
          <w:sz w:val="28"/>
          <w:szCs w:val="28"/>
        </w:rPr>
        <w:t xml:space="preserve"> єдності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6F6673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яті</w:t>
      </w:r>
      <w:r w:rsidRPr="006F6673">
        <w:rPr>
          <w:rFonts w:ascii="Times New Roman" w:hAnsi="Times New Roman" w:cs="Times New Roman"/>
          <w:sz w:val="28"/>
          <w:szCs w:val="28"/>
        </w:rPr>
        <w:t xml:space="preserve">» </w:t>
      </w:r>
      <w:r w:rsidRPr="006F6673">
        <w:rPr>
          <w:rFonts w:ascii="Times New Roman" w:eastAsia="SimSun" w:hAnsi="Times New Roman" w:cs="Times New Roman"/>
          <w:sz w:val="28"/>
          <w:szCs w:val="28"/>
        </w:rPr>
        <w:t xml:space="preserve">за маршрутом: Театральний майдан – проспект Волі – Київський майдан – вулиця Рівненська – проспект </w:t>
      </w:r>
      <w:r w:rsidRPr="006F6673">
        <w:rPr>
          <w:rFonts w:ascii="Times New Roman" w:eastAsia="SimSun" w:hAnsi="Times New Roman" w:cs="Times New Roman"/>
          <w:sz w:val="28"/>
          <w:szCs w:val="28"/>
        </w:rPr>
        <w:lastRenderedPageBreak/>
        <w:t>Відродження – проспект Молоді – проспект Соборності – проспект Перемоги</w:t>
      </w:r>
      <w:r w:rsidR="00F521B3">
        <w:rPr>
          <w:rFonts w:ascii="Times New Roman" w:eastAsia="SimSun" w:hAnsi="Times New Roman" w:cs="Times New Roman"/>
          <w:sz w:val="28"/>
          <w:szCs w:val="28"/>
        </w:rPr>
        <w:t> </w:t>
      </w:r>
      <w:r w:rsidRPr="006F6673">
        <w:rPr>
          <w:rFonts w:ascii="Times New Roman" w:eastAsia="SimSun" w:hAnsi="Times New Roman" w:cs="Times New Roman"/>
          <w:sz w:val="28"/>
          <w:szCs w:val="28"/>
        </w:rPr>
        <w:t>– проспект Василя Мойсея – вулиця Винниченка – Театральний майдан</w:t>
      </w:r>
      <w:r w:rsidR="00402F32">
        <w:rPr>
          <w:rFonts w:ascii="Times New Roman" w:eastAsia="SimSun" w:hAnsi="Times New Roman" w:cs="Times New Roman"/>
          <w:sz w:val="28"/>
          <w:szCs w:val="28"/>
        </w:rPr>
        <w:t>;</w:t>
      </w:r>
      <w:r w:rsidR="00D72033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05763374" w14:textId="118276E2" w:rsidR="00F521B3" w:rsidRPr="00E214EE" w:rsidRDefault="00EB5051" w:rsidP="00F521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4EE">
        <w:rPr>
          <w:rFonts w:ascii="Times New Roman" w:hAnsi="Times New Roman" w:cs="Times New Roman"/>
          <w:sz w:val="28"/>
          <w:szCs w:val="28"/>
        </w:rPr>
        <w:t>«Всеукраїнськ</w:t>
      </w:r>
      <w:r w:rsidR="00E214EE" w:rsidRPr="00E214EE">
        <w:rPr>
          <w:rFonts w:ascii="Times New Roman" w:hAnsi="Times New Roman" w:cs="Times New Roman"/>
          <w:sz w:val="28"/>
          <w:szCs w:val="28"/>
        </w:rPr>
        <w:t>ий</w:t>
      </w:r>
      <w:r w:rsidRPr="00E214EE">
        <w:rPr>
          <w:rFonts w:ascii="Times New Roman" w:hAnsi="Times New Roman" w:cs="Times New Roman"/>
          <w:sz w:val="28"/>
          <w:szCs w:val="28"/>
        </w:rPr>
        <w:t xml:space="preserve"> автопробіг єдності та пам’яті»</w:t>
      </w:r>
      <w:r w:rsidR="00D72033" w:rsidRPr="00E214EE">
        <w:rPr>
          <w:rFonts w:ascii="Times New Roman" w:hAnsi="Times New Roman" w:cs="Times New Roman"/>
          <w:sz w:val="28"/>
          <w:szCs w:val="28"/>
        </w:rPr>
        <w:t>.</w:t>
      </w:r>
    </w:p>
    <w:p w14:paraId="20B78CD2" w14:textId="05CAB4E7" w:rsidR="00532509" w:rsidRPr="00F521B3" w:rsidRDefault="00535F7E" w:rsidP="00F521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694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3.</w:t>
      </w:r>
      <w:r w:rsidR="00F521B3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 </w:t>
      </w:r>
      <w:r w:rsidR="00532509" w:rsidRPr="00623694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 xml:space="preserve">Департаменту культури </w:t>
      </w:r>
      <w:r w:rsidR="00A92818" w:rsidRPr="00623694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 xml:space="preserve">забезпечити озвучення заходу, роботу ведучої та проведення молебню. </w:t>
      </w:r>
    </w:p>
    <w:p w14:paraId="6D5CEB30" w14:textId="26EE85E5" w:rsidR="00532509" w:rsidRPr="00623694" w:rsidRDefault="00E1195E" w:rsidP="00A92818">
      <w:pPr>
        <w:ind w:firstLine="560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eastAsia="ar-SA" w:bidi="ar-SA"/>
        </w:rPr>
      </w:pPr>
      <w:r w:rsidRPr="00623694">
        <w:rPr>
          <w:rFonts w:ascii="Times New Roman" w:hAnsi="Times New Roman" w:cs="Times New Roman"/>
          <w:sz w:val="28"/>
          <w:szCs w:val="28"/>
        </w:rPr>
        <w:t>4. </w:t>
      </w:r>
      <w:r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Управлінню охорони здоров’я забезпечити інформування про захід Комунальне підприємство «Волинський обласний центр екстреної медичної допомоги та медицини катастроф».</w:t>
      </w:r>
    </w:p>
    <w:p w14:paraId="4ED525A6" w14:textId="72191E63" w:rsidR="0003650E" w:rsidRPr="00623694" w:rsidRDefault="00E1195E" w:rsidP="00C17C41">
      <w:pPr>
        <w:ind w:firstLine="560"/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 w:rsidRPr="00623694">
        <w:rPr>
          <w:rFonts w:ascii="Times New Roman" w:hAnsi="Times New Roman" w:cs="Times New Roman"/>
          <w:sz w:val="28"/>
          <w:szCs w:val="28"/>
        </w:rPr>
        <w:t>5</w:t>
      </w:r>
      <w:r w:rsidR="00C9400B" w:rsidRPr="00623694">
        <w:rPr>
          <w:rFonts w:ascii="Times New Roman" w:hAnsi="Times New Roman" w:cs="Times New Roman"/>
          <w:sz w:val="28"/>
          <w:szCs w:val="28"/>
        </w:rPr>
        <w:t>.</w:t>
      </w:r>
      <w:r w:rsidR="00F521B3">
        <w:rPr>
          <w:rFonts w:ascii="Times New Roman" w:hAnsi="Times New Roman" w:cs="Times New Roman"/>
          <w:sz w:val="28"/>
          <w:szCs w:val="28"/>
        </w:rPr>
        <w:t> </w:t>
      </w:r>
      <w:r w:rsidR="00512D7B" w:rsidRPr="00623694">
        <w:rPr>
          <w:rFonts w:ascii="Times New Roman" w:hAnsi="Times New Roman" w:cs="Times New Roman"/>
          <w:color w:val="080809"/>
          <w:spacing w:val="-2"/>
          <w:sz w:val="28"/>
          <w:szCs w:val="28"/>
          <w:highlight w:val="white"/>
        </w:rPr>
        <w:t xml:space="preserve">Управлінню патрульної поліції у Волинській області </w:t>
      </w:r>
      <w:r w:rsidR="00512D7B" w:rsidRPr="00623694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Департаменту патрульної поліції Національної поліції України</w:t>
      </w:r>
      <w:r w:rsidR="00512D7B" w:rsidRPr="006236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B4" w:rsidRPr="00623694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2E6069" w:rsidRPr="00623694">
        <w:rPr>
          <w:rFonts w:ascii="Times New Roman" w:hAnsi="Times New Roman" w:cs="Times New Roman"/>
          <w:color w:val="000000"/>
          <w:sz w:val="28"/>
          <w:szCs w:val="28"/>
        </w:rPr>
        <w:t>Луцькому районному управлінню поліції ГУНП України у Волинській області</w:t>
      </w:r>
      <w:r w:rsidR="00511590" w:rsidRPr="00623694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</w:t>
      </w:r>
      <w:r w:rsidR="00391C7D" w:rsidRPr="00623694">
        <w:rPr>
          <w:rFonts w:ascii="Times New Roman" w:hAnsi="Times New Roman" w:cs="Times New Roman"/>
          <w:color w:val="000000"/>
          <w:sz w:val="28"/>
          <w:szCs w:val="28"/>
        </w:rPr>
        <w:t xml:space="preserve"> о 08.30 формування </w:t>
      </w:r>
      <w:r w:rsidR="00391C7D" w:rsidRPr="00623694">
        <w:rPr>
          <w:rFonts w:ascii="Times New Roman" w:hAnsi="Times New Roman" w:cs="Times New Roman"/>
          <w:sz w:val="28"/>
          <w:szCs w:val="28"/>
        </w:rPr>
        <w:t>колони автотранспортних засобів</w:t>
      </w:r>
      <w:r w:rsidR="00350148" w:rsidRPr="00623694">
        <w:rPr>
          <w:rFonts w:ascii="Times New Roman" w:hAnsi="Times New Roman" w:cs="Times New Roman"/>
          <w:sz w:val="28"/>
          <w:szCs w:val="28"/>
        </w:rPr>
        <w:t xml:space="preserve"> «Автопробіг єдності та пам’яті» на Театральному майдані</w:t>
      </w:r>
      <w:r w:rsidR="00CE33D7" w:rsidRPr="00623694">
        <w:rPr>
          <w:rFonts w:ascii="Times New Roman" w:hAnsi="Times New Roman" w:cs="Times New Roman"/>
          <w:sz w:val="28"/>
          <w:szCs w:val="28"/>
        </w:rPr>
        <w:t>,</w:t>
      </w:r>
      <w:r w:rsidR="00391C7D" w:rsidRPr="00623694">
        <w:rPr>
          <w:rFonts w:ascii="Times New Roman" w:hAnsi="Times New Roman" w:cs="Times New Roman"/>
          <w:sz w:val="28"/>
          <w:szCs w:val="28"/>
        </w:rPr>
        <w:t xml:space="preserve"> </w:t>
      </w:r>
      <w:r w:rsidR="002E6069" w:rsidRPr="00623694">
        <w:rPr>
          <w:rFonts w:ascii="Times New Roman" w:hAnsi="Times New Roman" w:cs="Times New Roman"/>
          <w:color w:val="000000"/>
          <w:sz w:val="28"/>
          <w:szCs w:val="28"/>
        </w:rPr>
        <w:t>охорону громадського порядку під час проведення заходу</w:t>
      </w:r>
      <w:r w:rsidR="00CE33D7" w:rsidRPr="0062369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F3EDA" w:rsidRPr="00623694">
        <w:rPr>
          <w:rFonts w:ascii="Times New Roman" w:hAnsi="Times New Roman" w:cs="Times New Roman"/>
          <w:sz w:val="28"/>
          <w:szCs w:val="28"/>
        </w:rPr>
        <w:t xml:space="preserve"> супровід учасників за маршрут</w:t>
      </w:r>
      <w:r w:rsidR="00CA63C5" w:rsidRPr="00623694">
        <w:rPr>
          <w:rFonts w:ascii="Times New Roman" w:hAnsi="Times New Roman" w:cs="Times New Roman"/>
          <w:sz w:val="28"/>
          <w:szCs w:val="28"/>
        </w:rPr>
        <w:t>ами автопробігів</w:t>
      </w:r>
      <w:r w:rsidR="005F3EDA" w:rsidRPr="00623694">
        <w:rPr>
          <w:rFonts w:ascii="Times New Roman" w:hAnsi="Times New Roman" w:cs="Times New Roman"/>
          <w:sz w:val="28"/>
          <w:szCs w:val="28"/>
        </w:rPr>
        <w:t>.</w:t>
      </w:r>
    </w:p>
    <w:p w14:paraId="6F1C2FF4" w14:textId="22B370C0" w:rsidR="0003650E" w:rsidRPr="00623694" w:rsidRDefault="00F14EE3" w:rsidP="00CA63C5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623694">
        <w:rPr>
          <w:rFonts w:ascii="Times New Roman" w:hAnsi="Times New Roman" w:cs="Times New Roman"/>
          <w:sz w:val="28"/>
          <w:szCs w:val="28"/>
        </w:rPr>
        <w:t xml:space="preserve">6. Відділу транспорту інформувати підприємства та підприємців – перевізників пасажирів громадським транспортом про проведення </w:t>
      </w:r>
      <w:r w:rsidR="007C2C89" w:rsidRPr="00623694">
        <w:rPr>
          <w:rFonts w:ascii="Times New Roman" w:hAnsi="Times New Roman" w:cs="Times New Roman"/>
          <w:sz w:val="28"/>
          <w:szCs w:val="28"/>
        </w:rPr>
        <w:t>автопробігу</w:t>
      </w:r>
      <w:r w:rsidRPr="00623694">
        <w:rPr>
          <w:rFonts w:ascii="Times New Roman" w:hAnsi="Times New Roman" w:cs="Times New Roman"/>
          <w:sz w:val="28"/>
          <w:szCs w:val="28"/>
        </w:rPr>
        <w:t>.</w:t>
      </w:r>
    </w:p>
    <w:p w14:paraId="2AD748DD" w14:textId="397CF341" w:rsidR="00C17C41" w:rsidRPr="00623694" w:rsidRDefault="00CB3E80" w:rsidP="00D26662">
      <w:pPr>
        <w:ind w:firstLine="560"/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 w:rsidRPr="00623694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C17C41" w:rsidRPr="00623694">
        <w:rPr>
          <w:rFonts w:ascii="Times New Roman" w:hAnsi="Times New Roman" w:cs="Times New Roman"/>
          <w:spacing w:val="-4"/>
          <w:sz w:val="28"/>
          <w:szCs w:val="28"/>
        </w:rPr>
        <w:t>. Департаменту житлово-комунального господарства забезпечити вільний</w:t>
      </w:r>
      <w:r w:rsidR="00C17C41" w:rsidRPr="00623694">
        <w:rPr>
          <w:rFonts w:ascii="Times New Roman" w:hAnsi="Times New Roman" w:cs="Times New Roman"/>
          <w:sz w:val="28"/>
          <w:szCs w:val="28"/>
        </w:rPr>
        <w:t xml:space="preserve"> доступ на Театральний майдан з вулиці Глушець через вулицю </w:t>
      </w:r>
      <w:proofErr w:type="spellStart"/>
      <w:r w:rsidR="00C17C41" w:rsidRPr="00623694">
        <w:rPr>
          <w:rFonts w:ascii="Times New Roman" w:hAnsi="Times New Roman" w:cs="Times New Roman"/>
          <w:sz w:val="28"/>
          <w:szCs w:val="28"/>
        </w:rPr>
        <w:t>Градний</w:t>
      </w:r>
      <w:proofErr w:type="spellEnd"/>
      <w:r w:rsidR="00C17C41" w:rsidRPr="00623694">
        <w:rPr>
          <w:rFonts w:ascii="Times New Roman" w:hAnsi="Times New Roman" w:cs="Times New Roman"/>
          <w:sz w:val="28"/>
          <w:szCs w:val="28"/>
        </w:rPr>
        <w:t xml:space="preserve"> Узвіз для проїзду та формування колони автотранспортних засобів (з </w:t>
      </w:r>
      <w:r w:rsidR="00F521B3">
        <w:rPr>
          <w:rFonts w:ascii="Times New Roman" w:hAnsi="Times New Roman" w:cs="Times New Roman"/>
          <w:sz w:val="28"/>
          <w:szCs w:val="28"/>
        </w:rPr>
        <w:t>0</w:t>
      </w:r>
      <w:r w:rsidR="00C17C41" w:rsidRPr="00623694">
        <w:rPr>
          <w:rFonts w:ascii="Times New Roman" w:hAnsi="Times New Roman" w:cs="Times New Roman"/>
          <w:sz w:val="28"/>
          <w:szCs w:val="28"/>
        </w:rPr>
        <w:t>8.</w:t>
      </w:r>
      <w:r w:rsidR="008E320D" w:rsidRPr="00623694">
        <w:rPr>
          <w:rFonts w:ascii="Times New Roman" w:hAnsi="Times New Roman" w:cs="Times New Roman"/>
          <w:sz w:val="28"/>
          <w:szCs w:val="28"/>
        </w:rPr>
        <w:t>3</w:t>
      </w:r>
      <w:r w:rsidR="00C17C41" w:rsidRPr="00623694">
        <w:rPr>
          <w:rFonts w:ascii="Times New Roman" w:hAnsi="Times New Roman" w:cs="Times New Roman"/>
          <w:sz w:val="28"/>
          <w:szCs w:val="28"/>
        </w:rPr>
        <w:t>0 до 10.30).</w:t>
      </w:r>
    </w:p>
    <w:p w14:paraId="0275D6EA" w14:textId="7A956CF3" w:rsidR="00FD4E2E" w:rsidRPr="00623694" w:rsidRDefault="00CB3E80" w:rsidP="00036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69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D509F" w:rsidRPr="006236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521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Відділу інформаційної політики інформувати жителів громади про проведення заход</w:t>
      </w:r>
      <w:r w:rsidR="002A2691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2A2691" w:rsidRPr="00623694">
        <w:rPr>
          <w:rFonts w:ascii="Times New Roman" w:hAnsi="Times New Roman" w:cs="Times New Roman"/>
          <w:sz w:val="28"/>
          <w:szCs w:val="28"/>
        </w:rPr>
        <w:t xml:space="preserve"> та тимчасове зупинення руху транспорту за маршрутом проходження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2691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автопробігу 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через офіційний вебсайт Луцької міської ради та забезпечити інформаційний супровід заходу.</w:t>
      </w:r>
    </w:p>
    <w:p w14:paraId="7DC28FD1" w14:textId="5CFD58E0" w:rsidR="00FD4E2E" w:rsidRPr="00623694" w:rsidRDefault="00CB3E80" w:rsidP="00FD4E2E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3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Працівникам, відповідальним за організацію та проведення </w:t>
      </w:r>
      <w:r w:rsidR="00454BB8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заходу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, довести до учасників інформацію щодо дій у разі сигналу «Повітряна тривога».</w:t>
      </w:r>
    </w:p>
    <w:p w14:paraId="2C1449B4" w14:textId="702CC856" w:rsidR="00FD4E2E" w:rsidRPr="00623694" w:rsidRDefault="00CB3E80" w:rsidP="00FD4E2E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694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10</w:t>
      </w:r>
      <w:r w:rsidR="00FD4E2E" w:rsidRPr="00623694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  <w:r w:rsidR="00FD4E2E" w:rsidRPr="00623694">
        <w:rPr>
          <w:rFonts w:ascii="Times New Roman" w:eastAsia="SimSun" w:hAnsi="Times New Roman" w:cs="Times New Roman"/>
          <w:color w:val="000000" w:themeColor="text1"/>
          <w:sz w:val="28"/>
          <w:szCs w:val="28"/>
          <w:lang w:val="en-US"/>
        </w:rPr>
        <w:t> </w:t>
      </w:r>
      <w:r w:rsidR="00454BB8" w:rsidRPr="0062369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 </w:t>
      </w:r>
      <w:r w:rsidR="00FD4E2E" w:rsidRPr="0062369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372E409B" w14:textId="6BA3C448" w:rsidR="00D21F53" w:rsidRDefault="00D21F53" w:rsidP="00567268">
      <w:pPr>
        <w:tabs>
          <w:tab w:val="left" w:pos="567"/>
        </w:tabs>
        <w:ind w:right="-3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 w:bidi="ar-SA"/>
        </w:rPr>
      </w:pPr>
    </w:p>
    <w:p w14:paraId="7AA7642B" w14:textId="77777777" w:rsidR="00F521B3" w:rsidRDefault="00F521B3" w:rsidP="00567268">
      <w:pPr>
        <w:tabs>
          <w:tab w:val="left" w:pos="567"/>
        </w:tabs>
        <w:ind w:right="-3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 w:bidi="ar-SA"/>
        </w:rPr>
      </w:pPr>
    </w:p>
    <w:p w14:paraId="799FE721" w14:textId="77777777" w:rsidR="00F50614" w:rsidRDefault="00F506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4B9FA2" w14:textId="5E9E4A94" w:rsidR="003A5A3E" w:rsidRPr="00311462" w:rsidRDefault="0064200E">
      <w:pPr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8103E5" w:rsidRPr="003114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219" w:rsidRPr="00311462">
        <w:rPr>
          <w:rFonts w:ascii="Times New Roman" w:hAnsi="Times New Roman" w:cs="Times New Roman"/>
          <w:sz w:val="28"/>
          <w:szCs w:val="28"/>
        </w:rPr>
        <w:t xml:space="preserve">      </w:t>
      </w:r>
      <w:r w:rsidR="0012682E" w:rsidRPr="00311462">
        <w:rPr>
          <w:rFonts w:ascii="Times New Roman" w:hAnsi="Times New Roman" w:cs="Times New Roman"/>
          <w:sz w:val="28"/>
          <w:szCs w:val="28"/>
        </w:rPr>
        <w:t xml:space="preserve">Андрій </w:t>
      </w:r>
      <w:r w:rsidR="008103E5" w:rsidRPr="00311462">
        <w:rPr>
          <w:rFonts w:ascii="Times New Roman" w:hAnsi="Times New Roman" w:cs="Times New Roman"/>
          <w:sz w:val="28"/>
          <w:szCs w:val="28"/>
        </w:rPr>
        <w:t>Р</w:t>
      </w:r>
      <w:r w:rsidR="00703DEA" w:rsidRPr="00311462">
        <w:rPr>
          <w:rFonts w:ascii="Times New Roman" w:hAnsi="Times New Roman" w:cs="Times New Roman"/>
          <w:sz w:val="28"/>
          <w:szCs w:val="28"/>
        </w:rPr>
        <w:t>А</w:t>
      </w:r>
      <w:r w:rsidR="008103E5" w:rsidRPr="00311462">
        <w:rPr>
          <w:rFonts w:ascii="Times New Roman" w:hAnsi="Times New Roman" w:cs="Times New Roman"/>
          <w:sz w:val="28"/>
          <w:szCs w:val="28"/>
        </w:rPr>
        <w:t>ЗУМОВСЬКИЙ</w:t>
      </w:r>
    </w:p>
    <w:p w14:paraId="65E996A9" w14:textId="77777777" w:rsidR="0021466D" w:rsidRPr="00924219" w:rsidRDefault="0021466D">
      <w:pPr>
        <w:jc w:val="both"/>
        <w:rPr>
          <w:rFonts w:ascii="Times New Roman" w:hAnsi="Times New Roman" w:cs="Times New Roman"/>
          <w:szCs w:val="28"/>
        </w:rPr>
      </w:pPr>
    </w:p>
    <w:p w14:paraId="6211E0F6" w14:textId="77777777" w:rsidR="0064200E" w:rsidRPr="00924219" w:rsidRDefault="0064200E">
      <w:pPr>
        <w:jc w:val="both"/>
        <w:rPr>
          <w:rFonts w:ascii="Times New Roman" w:hAnsi="Times New Roman" w:cs="Times New Roman"/>
          <w:szCs w:val="28"/>
        </w:rPr>
      </w:pPr>
    </w:p>
    <w:p w14:paraId="0E461296" w14:textId="6CE43AEA" w:rsidR="00E1195E" w:rsidRDefault="003B06FC" w:rsidP="00F521B3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Кобилинський</w:t>
      </w:r>
      <w:proofErr w:type="spellEnd"/>
      <w:r w:rsidR="006227AC" w:rsidRPr="00924219">
        <w:rPr>
          <w:rFonts w:ascii="Times New Roman" w:hAnsi="Times New Roman" w:cs="Times New Roman"/>
          <w:szCs w:val="28"/>
        </w:rPr>
        <w:t xml:space="preserve"> </w:t>
      </w:r>
      <w:r w:rsidR="00EF5D8B">
        <w:rPr>
          <w:rFonts w:ascii="Times New Roman" w:hAnsi="Times New Roman" w:cs="Times New Roman"/>
          <w:szCs w:val="28"/>
        </w:rPr>
        <w:t xml:space="preserve"> 739</w:t>
      </w:r>
      <w:r w:rsidR="00F521B3">
        <w:rPr>
          <w:rFonts w:ascii="Times New Roman" w:hAnsi="Times New Roman" w:cs="Times New Roman"/>
          <w:szCs w:val="28"/>
        </w:rPr>
        <w:t> </w:t>
      </w:r>
      <w:r w:rsidR="00EF5D8B">
        <w:rPr>
          <w:rFonts w:ascii="Times New Roman" w:hAnsi="Times New Roman" w:cs="Times New Roman"/>
          <w:szCs w:val="28"/>
        </w:rPr>
        <w:t>900</w:t>
      </w:r>
    </w:p>
    <w:p w14:paraId="2D5CF4A9" w14:textId="77777777" w:rsidR="00F521B3" w:rsidRPr="00F521B3" w:rsidRDefault="00F521B3" w:rsidP="00F521B3">
      <w:pPr>
        <w:jc w:val="both"/>
        <w:rPr>
          <w:rFonts w:ascii="Times New Roman" w:hAnsi="Times New Roman" w:cs="Times New Roman"/>
          <w:szCs w:val="28"/>
        </w:rPr>
      </w:pPr>
    </w:p>
    <w:sectPr w:rsidR="00F521B3" w:rsidRPr="00F521B3" w:rsidSect="00342FE0">
      <w:headerReference w:type="default" r:id="rId10"/>
      <w:pgSz w:w="11906" w:h="16838"/>
      <w:pgMar w:top="568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791D" w14:textId="77777777" w:rsidR="005455FA" w:rsidRDefault="005455FA">
      <w:r>
        <w:separator/>
      </w:r>
    </w:p>
  </w:endnote>
  <w:endnote w:type="continuationSeparator" w:id="0">
    <w:p w14:paraId="36A3FC2B" w14:textId="77777777" w:rsidR="005455FA" w:rsidRDefault="0054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3B3F" w14:textId="77777777" w:rsidR="005455FA" w:rsidRDefault="005455FA">
      <w:r>
        <w:separator/>
      </w:r>
    </w:p>
  </w:footnote>
  <w:footnote w:type="continuationSeparator" w:id="0">
    <w:p w14:paraId="0DEE710D" w14:textId="77777777" w:rsidR="005455FA" w:rsidRDefault="0054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D2C6EB3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D163D" w:rsidRPr="002D163D">
          <w:rPr>
            <w:rFonts w:ascii="Times New Roman" w:hAnsi="Times New Roman" w:cs="Times New Roman"/>
            <w:noProof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60786710">
    <w:abstractNumId w:val="0"/>
  </w:num>
  <w:num w:numId="2" w16cid:durableId="28162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5D39"/>
    <w:rsid w:val="00012B17"/>
    <w:rsid w:val="000239BE"/>
    <w:rsid w:val="00031F4F"/>
    <w:rsid w:val="00035CFD"/>
    <w:rsid w:val="0003650E"/>
    <w:rsid w:val="00040080"/>
    <w:rsid w:val="00046270"/>
    <w:rsid w:val="00046BE9"/>
    <w:rsid w:val="00053F83"/>
    <w:rsid w:val="00074D5E"/>
    <w:rsid w:val="00084DE3"/>
    <w:rsid w:val="000C2808"/>
    <w:rsid w:val="000D28BC"/>
    <w:rsid w:val="000E07F4"/>
    <w:rsid w:val="000E4C54"/>
    <w:rsid w:val="00106A05"/>
    <w:rsid w:val="001143F7"/>
    <w:rsid w:val="00121A24"/>
    <w:rsid w:val="001251BD"/>
    <w:rsid w:val="0012682E"/>
    <w:rsid w:val="00126B15"/>
    <w:rsid w:val="00133E7B"/>
    <w:rsid w:val="00135B0C"/>
    <w:rsid w:val="00145290"/>
    <w:rsid w:val="001500A0"/>
    <w:rsid w:val="00162C65"/>
    <w:rsid w:val="001630AC"/>
    <w:rsid w:val="00166781"/>
    <w:rsid w:val="00170B37"/>
    <w:rsid w:val="001817C9"/>
    <w:rsid w:val="00182956"/>
    <w:rsid w:val="00182B0E"/>
    <w:rsid w:val="001A2DFB"/>
    <w:rsid w:val="001B1596"/>
    <w:rsid w:val="001E61BE"/>
    <w:rsid w:val="0021466D"/>
    <w:rsid w:val="00224FF6"/>
    <w:rsid w:val="002272C4"/>
    <w:rsid w:val="00230AA7"/>
    <w:rsid w:val="00231AB2"/>
    <w:rsid w:val="00255781"/>
    <w:rsid w:val="00261E3F"/>
    <w:rsid w:val="002656EB"/>
    <w:rsid w:val="00282A97"/>
    <w:rsid w:val="00295E70"/>
    <w:rsid w:val="002A2691"/>
    <w:rsid w:val="002A49A0"/>
    <w:rsid w:val="002C1B5C"/>
    <w:rsid w:val="002C3179"/>
    <w:rsid w:val="002C33A0"/>
    <w:rsid w:val="002C6816"/>
    <w:rsid w:val="002D0FCC"/>
    <w:rsid w:val="002D163D"/>
    <w:rsid w:val="002D509F"/>
    <w:rsid w:val="002E6069"/>
    <w:rsid w:val="002E783D"/>
    <w:rsid w:val="00311462"/>
    <w:rsid w:val="003234E2"/>
    <w:rsid w:val="00331A6F"/>
    <w:rsid w:val="00333E75"/>
    <w:rsid w:val="00342FE0"/>
    <w:rsid w:val="00345B09"/>
    <w:rsid w:val="00350148"/>
    <w:rsid w:val="00371B29"/>
    <w:rsid w:val="003905BA"/>
    <w:rsid w:val="00391C7D"/>
    <w:rsid w:val="003A4C61"/>
    <w:rsid w:val="003A54E2"/>
    <w:rsid w:val="003A5A3E"/>
    <w:rsid w:val="003B06FC"/>
    <w:rsid w:val="003B6C8F"/>
    <w:rsid w:val="003C344A"/>
    <w:rsid w:val="003D17A6"/>
    <w:rsid w:val="003D56DB"/>
    <w:rsid w:val="003F0A8C"/>
    <w:rsid w:val="003F24DD"/>
    <w:rsid w:val="003F65DB"/>
    <w:rsid w:val="00400C57"/>
    <w:rsid w:val="00402F32"/>
    <w:rsid w:val="004053EB"/>
    <w:rsid w:val="00416BDA"/>
    <w:rsid w:val="004332CA"/>
    <w:rsid w:val="00454BB8"/>
    <w:rsid w:val="00472667"/>
    <w:rsid w:val="00493271"/>
    <w:rsid w:val="004A053A"/>
    <w:rsid w:val="004A24C3"/>
    <w:rsid w:val="004B7C9C"/>
    <w:rsid w:val="004C2D2E"/>
    <w:rsid w:val="004D52EF"/>
    <w:rsid w:val="004D7C69"/>
    <w:rsid w:val="004E0C26"/>
    <w:rsid w:val="00511590"/>
    <w:rsid w:val="00512D7B"/>
    <w:rsid w:val="00515C4B"/>
    <w:rsid w:val="00517494"/>
    <w:rsid w:val="00517573"/>
    <w:rsid w:val="0052642E"/>
    <w:rsid w:val="005309AD"/>
    <w:rsid w:val="00530FAB"/>
    <w:rsid w:val="00532509"/>
    <w:rsid w:val="00534DC1"/>
    <w:rsid w:val="00535F7E"/>
    <w:rsid w:val="00540D7B"/>
    <w:rsid w:val="00542694"/>
    <w:rsid w:val="005455FA"/>
    <w:rsid w:val="00554269"/>
    <w:rsid w:val="0056025A"/>
    <w:rsid w:val="00566F2B"/>
    <w:rsid w:val="00567268"/>
    <w:rsid w:val="00567345"/>
    <w:rsid w:val="00570B0C"/>
    <w:rsid w:val="00580099"/>
    <w:rsid w:val="0059558D"/>
    <w:rsid w:val="005A2888"/>
    <w:rsid w:val="005A3F7D"/>
    <w:rsid w:val="005B4D6E"/>
    <w:rsid w:val="005D00EB"/>
    <w:rsid w:val="005E66B1"/>
    <w:rsid w:val="005F3EDA"/>
    <w:rsid w:val="00604128"/>
    <w:rsid w:val="00613B12"/>
    <w:rsid w:val="006227AC"/>
    <w:rsid w:val="00623694"/>
    <w:rsid w:val="00626B6E"/>
    <w:rsid w:val="00631FB1"/>
    <w:rsid w:val="006372CC"/>
    <w:rsid w:val="0064200E"/>
    <w:rsid w:val="00644273"/>
    <w:rsid w:val="00654C35"/>
    <w:rsid w:val="00664F38"/>
    <w:rsid w:val="00666E38"/>
    <w:rsid w:val="006770F1"/>
    <w:rsid w:val="006921C2"/>
    <w:rsid w:val="00693778"/>
    <w:rsid w:val="00693B01"/>
    <w:rsid w:val="00697A6C"/>
    <w:rsid w:val="006B34A1"/>
    <w:rsid w:val="006C5364"/>
    <w:rsid w:val="006D78CC"/>
    <w:rsid w:val="006F6673"/>
    <w:rsid w:val="00703DEA"/>
    <w:rsid w:val="00723B3A"/>
    <w:rsid w:val="007407BB"/>
    <w:rsid w:val="00741F66"/>
    <w:rsid w:val="0075168B"/>
    <w:rsid w:val="00756DFD"/>
    <w:rsid w:val="00760A46"/>
    <w:rsid w:val="007616DF"/>
    <w:rsid w:val="00766787"/>
    <w:rsid w:val="007718B2"/>
    <w:rsid w:val="00777EE5"/>
    <w:rsid w:val="0079467F"/>
    <w:rsid w:val="007B1F32"/>
    <w:rsid w:val="007B33EB"/>
    <w:rsid w:val="007B3824"/>
    <w:rsid w:val="007B3CFD"/>
    <w:rsid w:val="007C2C89"/>
    <w:rsid w:val="007C692A"/>
    <w:rsid w:val="007C7461"/>
    <w:rsid w:val="007E5AD9"/>
    <w:rsid w:val="008102BF"/>
    <w:rsid w:val="008103E5"/>
    <w:rsid w:val="0081738C"/>
    <w:rsid w:val="00851E98"/>
    <w:rsid w:val="00853BFE"/>
    <w:rsid w:val="008558FE"/>
    <w:rsid w:val="008632B3"/>
    <w:rsid w:val="0086435C"/>
    <w:rsid w:val="008837D1"/>
    <w:rsid w:val="00884EBA"/>
    <w:rsid w:val="00896AEA"/>
    <w:rsid w:val="008A12EA"/>
    <w:rsid w:val="008A4E7E"/>
    <w:rsid w:val="008C0F62"/>
    <w:rsid w:val="008C62EA"/>
    <w:rsid w:val="008E320D"/>
    <w:rsid w:val="008E562B"/>
    <w:rsid w:val="008F25BF"/>
    <w:rsid w:val="008F2A0E"/>
    <w:rsid w:val="00900990"/>
    <w:rsid w:val="00903023"/>
    <w:rsid w:val="0090357E"/>
    <w:rsid w:val="0091108A"/>
    <w:rsid w:val="0091643E"/>
    <w:rsid w:val="009234EE"/>
    <w:rsid w:val="00924219"/>
    <w:rsid w:val="009364C6"/>
    <w:rsid w:val="00953246"/>
    <w:rsid w:val="009662FA"/>
    <w:rsid w:val="00970F7A"/>
    <w:rsid w:val="009A4852"/>
    <w:rsid w:val="009F18BC"/>
    <w:rsid w:val="00A064B7"/>
    <w:rsid w:val="00A363D1"/>
    <w:rsid w:val="00A367D8"/>
    <w:rsid w:val="00A47D35"/>
    <w:rsid w:val="00A55794"/>
    <w:rsid w:val="00A75BE3"/>
    <w:rsid w:val="00A92818"/>
    <w:rsid w:val="00A92DB2"/>
    <w:rsid w:val="00A94879"/>
    <w:rsid w:val="00A95716"/>
    <w:rsid w:val="00AB68AE"/>
    <w:rsid w:val="00AE50C5"/>
    <w:rsid w:val="00B0305C"/>
    <w:rsid w:val="00B2132F"/>
    <w:rsid w:val="00B33159"/>
    <w:rsid w:val="00B61127"/>
    <w:rsid w:val="00B65378"/>
    <w:rsid w:val="00B74187"/>
    <w:rsid w:val="00B92C41"/>
    <w:rsid w:val="00B95DE8"/>
    <w:rsid w:val="00BB11DE"/>
    <w:rsid w:val="00BB3E9E"/>
    <w:rsid w:val="00BE6423"/>
    <w:rsid w:val="00BF1003"/>
    <w:rsid w:val="00C17C41"/>
    <w:rsid w:val="00C37F29"/>
    <w:rsid w:val="00C37F3A"/>
    <w:rsid w:val="00C424C2"/>
    <w:rsid w:val="00C51816"/>
    <w:rsid w:val="00C80066"/>
    <w:rsid w:val="00C9269C"/>
    <w:rsid w:val="00C9400B"/>
    <w:rsid w:val="00CA1EA8"/>
    <w:rsid w:val="00CA3121"/>
    <w:rsid w:val="00CA63C5"/>
    <w:rsid w:val="00CB3BFF"/>
    <w:rsid w:val="00CB3E80"/>
    <w:rsid w:val="00CB6799"/>
    <w:rsid w:val="00CD26AF"/>
    <w:rsid w:val="00CE2B78"/>
    <w:rsid w:val="00CE33D7"/>
    <w:rsid w:val="00D0743E"/>
    <w:rsid w:val="00D07A1B"/>
    <w:rsid w:val="00D21F53"/>
    <w:rsid w:val="00D26662"/>
    <w:rsid w:val="00D4052B"/>
    <w:rsid w:val="00D44D7D"/>
    <w:rsid w:val="00D6180E"/>
    <w:rsid w:val="00D6256A"/>
    <w:rsid w:val="00D72033"/>
    <w:rsid w:val="00D92CCD"/>
    <w:rsid w:val="00D94D2D"/>
    <w:rsid w:val="00DB7C0B"/>
    <w:rsid w:val="00DC1C36"/>
    <w:rsid w:val="00DD5EB4"/>
    <w:rsid w:val="00E079F7"/>
    <w:rsid w:val="00E1195E"/>
    <w:rsid w:val="00E214EE"/>
    <w:rsid w:val="00E52863"/>
    <w:rsid w:val="00E73DB7"/>
    <w:rsid w:val="00E8574D"/>
    <w:rsid w:val="00E96E01"/>
    <w:rsid w:val="00EA58E1"/>
    <w:rsid w:val="00EB06A1"/>
    <w:rsid w:val="00EB4159"/>
    <w:rsid w:val="00EB5051"/>
    <w:rsid w:val="00EC7449"/>
    <w:rsid w:val="00EE1A3B"/>
    <w:rsid w:val="00EE4661"/>
    <w:rsid w:val="00EF0AC3"/>
    <w:rsid w:val="00EF5D8B"/>
    <w:rsid w:val="00F03C98"/>
    <w:rsid w:val="00F14EE3"/>
    <w:rsid w:val="00F15B0D"/>
    <w:rsid w:val="00F50614"/>
    <w:rsid w:val="00F521B3"/>
    <w:rsid w:val="00F66B55"/>
    <w:rsid w:val="00F671C7"/>
    <w:rsid w:val="00FA0FC1"/>
    <w:rsid w:val="00FB0719"/>
    <w:rsid w:val="00FD4E2E"/>
    <w:rsid w:val="00FD6871"/>
    <w:rsid w:val="00FF2589"/>
    <w:rsid w:val="00FF4599"/>
    <w:rsid w:val="00FF6EDF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3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662FA"/>
    <w:rPr>
      <w:rFonts w:ascii="Segoe UI" w:hAnsi="Segoe UI" w:cs="Mangal"/>
      <w:sz w:val="18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662FA"/>
    <w:rPr>
      <w:rFonts w:ascii="Segoe UI" w:hAnsi="Segoe UI" w:cs="Mangal"/>
      <w:kern w:val="2"/>
      <w:sz w:val="18"/>
      <w:szCs w:val="16"/>
      <w:lang w:eastAsia="zh-CN" w:bidi="hi-IN"/>
    </w:rPr>
  </w:style>
  <w:style w:type="paragraph" w:styleId="ad">
    <w:name w:val="List Paragraph"/>
    <w:basedOn w:val="a"/>
    <w:uiPriority w:val="99"/>
    <w:unhideWhenUsed/>
    <w:rsid w:val="00A367D8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182B0E"/>
    <w:rPr>
      <w:rFonts w:ascii="Arial" w:hAnsi="Arial" w:cs="Arial"/>
      <w:b/>
      <w:bCs/>
      <w:kern w:val="2"/>
      <w:sz w:val="32"/>
      <w:szCs w:val="32"/>
      <w:lang w:eastAsia="zh-CN" w:bidi="hi-IN"/>
    </w:rPr>
  </w:style>
  <w:style w:type="character" w:styleId="ae">
    <w:name w:val="annotation reference"/>
    <w:basedOn w:val="a0"/>
    <w:uiPriority w:val="99"/>
    <w:semiHidden/>
    <w:unhideWhenUsed/>
    <w:rsid w:val="00535F7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35F7E"/>
    <w:rPr>
      <w:rFonts w:cs="Mangal"/>
      <w:sz w:val="20"/>
      <w:szCs w:val="18"/>
    </w:rPr>
  </w:style>
  <w:style w:type="character" w:customStyle="1" w:styleId="af0">
    <w:name w:val="Текст примітки Знак"/>
    <w:basedOn w:val="a0"/>
    <w:link w:val="af"/>
    <w:uiPriority w:val="99"/>
    <w:semiHidden/>
    <w:rsid w:val="00535F7E"/>
    <w:rPr>
      <w:rFonts w:cs="Mangal"/>
      <w:kern w:val="2"/>
      <w:szCs w:val="18"/>
      <w:lang w:eastAsia="zh-CN" w:bidi="hi-I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35F7E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535F7E"/>
    <w:rPr>
      <w:rFonts w:cs="Mangal"/>
      <w:b/>
      <w:bCs/>
      <w:kern w:val="2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2</Pages>
  <Words>2282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Ірина Нагурна</cp:lastModifiedBy>
  <cp:revision>121</cp:revision>
  <cp:lastPrinted>2026-08-27T07:24:00Z</cp:lastPrinted>
  <dcterms:created xsi:type="dcterms:W3CDTF">2026-04-28T14:11:00Z</dcterms:created>
  <dcterms:modified xsi:type="dcterms:W3CDTF">2026-08-27T09:10:00Z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