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05C12B1" w14:textId="77777777" w:rsidR="00F717B4" w:rsidRDefault="00000000">
      <w:pPr>
        <w:widowControl/>
        <w:ind w:left="850"/>
        <w:jc w:val="center"/>
      </w:pPr>
      <w:r>
        <w:rPr>
          <w:sz w:val="28"/>
          <w:szCs w:val="28"/>
        </w:rPr>
        <w:t xml:space="preserve">Пояснювальна записка </w:t>
      </w:r>
    </w:p>
    <w:p w14:paraId="6100818C" w14:textId="77777777" w:rsidR="00C726F8" w:rsidRDefault="00000000">
      <w:pPr>
        <w:widowControl/>
        <w:ind w:left="850"/>
        <w:jc w:val="center"/>
        <w:rPr>
          <w:sz w:val="28"/>
          <w:szCs w:val="28"/>
        </w:rPr>
      </w:pPr>
      <w:r>
        <w:rPr>
          <w:sz w:val="28"/>
          <w:szCs w:val="28"/>
        </w:rPr>
        <w:t>до про</w:t>
      </w:r>
      <w:r>
        <w:rPr>
          <w:sz w:val="28"/>
          <w:szCs w:val="28"/>
          <w:lang w:val="ru-RU"/>
        </w:rPr>
        <w:t>єкту</w:t>
      </w:r>
      <w:r>
        <w:rPr>
          <w:sz w:val="28"/>
          <w:szCs w:val="28"/>
        </w:rPr>
        <w:t xml:space="preserve"> рішення</w:t>
      </w:r>
      <w:r w:rsidR="00B3245C">
        <w:rPr>
          <w:sz w:val="28"/>
          <w:szCs w:val="28"/>
        </w:rPr>
        <w:t xml:space="preserve"> виконавчого комітету міської ради </w:t>
      </w:r>
      <w:r>
        <w:rPr>
          <w:sz w:val="28"/>
          <w:szCs w:val="28"/>
        </w:rPr>
        <w:t xml:space="preserve"> </w:t>
      </w:r>
    </w:p>
    <w:p w14:paraId="07501FE7" w14:textId="466330FB" w:rsidR="00F717B4" w:rsidRDefault="00000000">
      <w:pPr>
        <w:widowControl/>
        <w:ind w:left="85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rFonts w:eastAsia="Times New Roman"/>
          <w:color w:val="000000"/>
          <w:sz w:val="28"/>
          <w:szCs w:val="28"/>
          <w:lang w:eastAsia="ru-RU"/>
        </w:rPr>
        <w:t>Про затвердження результатів конкурсу з</w:t>
      </w:r>
      <w:r w:rsidR="00B3245C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/>
          <w:color w:val="000000"/>
          <w:sz w:val="28"/>
          <w:szCs w:val="28"/>
          <w:lang w:eastAsia="ru-RU"/>
        </w:rPr>
        <w:t>визначення</w:t>
      </w:r>
      <w:r w:rsidR="00B3245C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/>
          <w:color w:val="000000"/>
          <w:sz w:val="28"/>
          <w:szCs w:val="28"/>
          <w:lang w:eastAsia="ru-RU"/>
        </w:rPr>
        <w:t>автомобільного</w:t>
      </w:r>
      <w:r w:rsidR="00B3245C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/>
          <w:color w:val="000000"/>
          <w:sz w:val="28"/>
          <w:szCs w:val="28"/>
          <w:lang w:eastAsia="ru-RU"/>
        </w:rPr>
        <w:t>перевізника на автобусному маршруті загального користування у Луцькій міській територіальній громаді № 32</w:t>
      </w:r>
      <w:r>
        <w:rPr>
          <w:color w:val="000000"/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14:paraId="27E4A2EE" w14:textId="77777777" w:rsidR="00F717B4" w:rsidRDefault="00F717B4">
      <w:pPr>
        <w:widowControl/>
        <w:ind w:left="850"/>
        <w:jc w:val="center"/>
      </w:pPr>
    </w:p>
    <w:p w14:paraId="094B5F47" w14:textId="4B4F4F0A" w:rsidR="00F717B4" w:rsidRPr="00B3245C" w:rsidRDefault="00000000" w:rsidP="00B3245C">
      <w:pPr>
        <w:pStyle w:val="a7"/>
        <w:spacing w:after="0"/>
        <w:ind w:firstLine="567"/>
        <w:jc w:val="both"/>
      </w:pPr>
      <w:r w:rsidRPr="00B3245C">
        <w:rPr>
          <w:sz w:val="28"/>
          <w:szCs w:val="28"/>
        </w:rPr>
        <w:t>20.08.2026 проведено конкурс з визначення автомобільного перевізника на автобусному маршруті № 32 «Вересневе – с. Липини».</w:t>
      </w:r>
    </w:p>
    <w:p w14:paraId="2B92DFF7" w14:textId="301D8FE4" w:rsidR="00F717B4" w:rsidRPr="00B3245C" w:rsidRDefault="00000000" w:rsidP="00B3245C">
      <w:pPr>
        <w:pStyle w:val="a7"/>
        <w:spacing w:after="0"/>
        <w:ind w:firstLine="567"/>
        <w:jc w:val="both"/>
      </w:pPr>
      <w:r w:rsidRPr="00B3245C">
        <w:rPr>
          <w:sz w:val="28"/>
          <w:szCs w:val="28"/>
        </w:rPr>
        <w:t>За результатами конкурсу переможцем визначено ФОП Федіка Б.В. Друге місце посів перевізник ТзОВ ВТП «Санрайз» ЛТД.</w:t>
      </w:r>
    </w:p>
    <w:p w14:paraId="3CA6D0E9" w14:textId="3C06618F" w:rsidR="00F717B4" w:rsidRPr="00B3245C" w:rsidRDefault="00000000" w:rsidP="00B3245C">
      <w:pPr>
        <w:pStyle w:val="a7"/>
        <w:spacing w:after="0"/>
        <w:ind w:firstLine="567"/>
        <w:jc w:val="both"/>
      </w:pPr>
      <w:r w:rsidRPr="00B3245C">
        <w:rPr>
          <w:sz w:val="28"/>
          <w:szCs w:val="28"/>
        </w:rPr>
        <w:t>Для участі в конкурсі перевізниками були запропоновані низькопідлогові автобуси з екологічними показниками Євро-5, а один із автобусів, запропонованих ФОП Федіком Б.В., відповідає екологічному стандарту Євро-6. Запропоновані автобуси пристосовані для перевезення осіб з інвалідністю. Таким чином, запропоновані транспортні засоби відповідають умовам конкурсу.</w:t>
      </w:r>
    </w:p>
    <w:p w14:paraId="66A94DBD" w14:textId="41BF96F4" w:rsidR="00F717B4" w:rsidRPr="00B3245C" w:rsidRDefault="00000000" w:rsidP="00B3245C">
      <w:pPr>
        <w:pStyle w:val="a7"/>
        <w:spacing w:after="0"/>
        <w:ind w:firstLine="567"/>
        <w:jc w:val="both"/>
      </w:pPr>
      <w:r w:rsidRPr="00B3245C">
        <w:rPr>
          <w:sz w:val="28"/>
          <w:szCs w:val="28"/>
        </w:rPr>
        <w:t>Враховуючи результати конкурсу, пропонується укласти договір на перевезення пасажирів з переможцем конкурсу – ФОП Федіком Б.В. – строком на п’ять років.</w:t>
      </w:r>
    </w:p>
    <w:p w14:paraId="0818365D" w14:textId="77777777" w:rsidR="00F717B4" w:rsidRPr="00B3245C" w:rsidRDefault="00000000" w:rsidP="00B3245C">
      <w:pPr>
        <w:pStyle w:val="a7"/>
        <w:widowControl/>
        <w:tabs>
          <w:tab w:val="left" w:pos="6954"/>
        </w:tabs>
        <w:spacing w:after="0"/>
        <w:ind w:right="-81" w:firstLine="567"/>
        <w:jc w:val="both"/>
      </w:pPr>
      <w:r w:rsidRPr="00B3245C">
        <w:rPr>
          <w:rFonts w:eastAsia="Times New Roman"/>
          <w:color w:val="000000"/>
          <w:sz w:val="28"/>
          <w:szCs w:val="28"/>
          <w:lang w:eastAsia="ru-RU"/>
        </w:rPr>
        <w:t>Також пропонується затвердити результати конкурсу з визначення автомобільного перевізника на автобусному маршруті загального користування в Луцькій міській територіальній громаді № 32 відповідно до протоколу засідання конкурсного комітету від 20.08.2026.</w:t>
      </w:r>
    </w:p>
    <w:p w14:paraId="23EA3413" w14:textId="77777777" w:rsidR="00F717B4" w:rsidRPr="00B3245C" w:rsidRDefault="00F717B4" w:rsidP="00B3245C">
      <w:pPr>
        <w:widowControl/>
        <w:ind w:firstLine="567"/>
        <w:jc w:val="both"/>
        <w:rPr>
          <w:color w:val="000000"/>
          <w:sz w:val="28"/>
          <w:szCs w:val="28"/>
        </w:rPr>
      </w:pPr>
    </w:p>
    <w:p w14:paraId="6ADC8FC5" w14:textId="77777777" w:rsidR="00F717B4" w:rsidRDefault="00F717B4">
      <w:pPr>
        <w:ind w:right="-5"/>
        <w:rPr>
          <w:color w:val="000000"/>
          <w:sz w:val="28"/>
          <w:szCs w:val="28"/>
        </w:rPr>
      </w:pPr>
    </w:p>
    <w:p w14:paraId="2A8474B9" w14:textId="77777777" w:rsidR="00F717B4" w:rsidRDefault="00F717B4">
      <w:pPr>
        <w:ind w:right="-5"/>
        <w:rPr>
          <w:rFonts w:ascii="Menlo" w:hAnsi="Menlo" w:cs="Menlo"/>
          <w:b/>
          <w:color w:val="292B2C"/>
          <w:sz w:val="26"/>
          <w:szCs w:val="28"/>
        </w:rPr>
      </w:pPr>
    </w:p>
    <w:p w14:paraId="4820430D" w14:textId="77777777" w:rsidR="00B3245C" w:rsidRDefault="00000000">
      <w:pPr>
        <w:jc w:val="both"/>
        <w:rPr>
          <w:color w:val="292B2C"/>
          <w:sz w:val="28"/>
          <w:szCs w:val="28"/>
        </w:rPr>
      </w:pPr>
      <w:r>
        <w:rPr>
          <w:color w:val="292B2C"/>
          <w:sz w:val="28"/>
          <w:szCs w:val="28"/>
        </w:rPr>
        <w:t xml:space="preserve">Начальник </w:t>
      </w:r>
    </w:p>
    <w:p w14:paraId="36245A53" w14:textId="29FD1AEE" w:rsidR="00F717B4" w:rsidRDefault="00B3245C">
      <w:pPr>
        <w:jc w:val="both"/>
      </w:pPr>
      <w:r>
        <w:rPr>
          <w:color w:val="292B2C"/>
          <w:sz w:val="28"/>
          <w:szCs w:val="28"/>
        </w:rPr>
        <w:t xml:space="preserve">відділу </w:t>
      </w:r>
      <w:r>
        <w:rPr>
          <w:sz w:val="28"/>
          <w:szCs w:val="28"/>
        </w:rPr>
        <w:t>транспорту                                                                     Віктор ГЛАВІЧКА</w:t>
      </w:r>
    </w:p>
    <w:p w14:paraId="2BA9FE64" w14:textId="77777777" w:rsidR="00F717B4" w:rsidRDefault="00F717B4">
      <w:pPr>
        <w:widowControl/>
        <w:jc w:val="both"/>
      </w:pPr>
    </w:p>
    <w:p w14:paraId="33910CCF" w14:textId="77777777" w:rsidR="00F717B4" w:rsidRDefault="00F717B4">
      <w:pPr>
        <w:widowControl/>
        <w:jc w:val="both"/>
        <w:rPr>
          <w:sz w:val="28"/>
          <w:szCs w:val="28"/>
        </w:rPr>
      </w:pPr>
    </w:p>
    <w:sectPr w:rsidR="00F717B4">
      <w:pgSz w:w="11906" w:h="16838"/>
      <w:pgMar w:top="1134" w:right="567" w:bottom="1134" w:left="1701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Mono">
    <w:altName w:val="Courier New"/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enlo">
    <w:altName w:val="Cambria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defaultTabStop w:val="709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17B4"/>
    <w:rsid w:val="000D4751"/>
    <w:rsid w:val="001E7AAA"/>
    <w:rsid w:val="00B3245C"/>
    <w:rsid w:val="00C726F8"/>
    <w:rsid w:val="00F71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2A524"/>
  <w15:docId w15:val="{A26059AA-F634-4B87-86BE-1739BF0D5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Andale Sans UI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qFormat/>
  </w:style>
  <w:style w:type="character" w:customStyle="1" w:styleId="st42">
    <w:name w:val="st42"/>
    <w:qFormat/>
    <w:rPr>
      <w:color w:val="000000"/>
    </w:rPr>
  </w:style>
  <w:style w:type="character" w:customStyle="1" w:styleId="a3">
    <w:name w:val="Нижний колонтитул Знак"/>
    <w:qFormat/>
    <w:rPr>
      <w:sz w:val="28"/>
      <w:lang w:eastAsia="zh-CN"/>
    </w:rPr>
  </w:style>
  <w:style w:type="character" w:styleId="a4">
    <w:name w:val="Strong"/>
    <w:qFormat/>
    <w:rPr>
      <w:b/>
    </w:rPr>
  </w:style>
  <w:style w:type="character" w:styleId="a5">
    <w:name w:val="page number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2">
    <w:name w:val="Основной шрифт абзаца2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Tahoma"/>
    </w:rPr>
  </w:style>
  <w:style w:type="paragraph" w:customStyle="1" w:styleId="ab">
    <w:name w:val="Указатель"/>
    <w:basedOn w:val="a"/>
    <w:qFormat/>
    <w:pPr>
      <w:suppressLineNumbers/>
    </w:pPr>
    <w:rPr>
      <w:rFonts w:cs="Lucida Sans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c">
    <w:name w:val="Текст у вказаному форматі"/>
    <w:basedOn w:val="a"/>
    <w:qFormat/>
    <w:rPr>
      <w:rFonts w:ascii="Liberation Mono" w:eastAsia="NSimSun" w:hAnsi="Liberation Mono" w:cs="Liberation Mono"/>
      <w:sz w:val="20"/>
      <w:szCs w:val="20"/>
    </w:rPr>
  </w:style>
  <w:style w:type="paragraph" w:customStyle="1" w:styleId="ad">
    <w:name w:val="Текст в заданном формате"/>
    <w:basedOn w:val="a"/>
    <w:qFormat/>
    <w:rPr>
      <w:rFonts w:ascii="Liberation Mono" w:eastAsia="Liberation Mono" w:hAnsi="Liberation Mono"/>
      <w:sz w:val="20"/>
      <w:szCs w:val="20"/>
      <w:lang w:eastAsia="ar-SA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Знак Знак Знак Знак"/>
    <w:basedOn w:val="a"/>
    <w:qFormat/>
    <w:rPr>
      <w:rFonts w:ascii="Verdana" w:eastAsia="Verdana" w:hAnsi="Verdana"/>
      <w:sz w:val="20"/>
      <w:szCs w:val="20"/>
      <w:lang w:val="en-US" w:eastAsia="ar-SA"/>
    </w:rPr>
  </w:style>
  <w:style w:type="paragraph" w:customStyle="1" w:styleId="af0">
    <w:name w:val="Знак"/>
    <w:basedOn w:val="a"/>
    <w:qFormat/>
    <w:rPr>
      <w:rFonts w:ascii="Verdana" w:eastAsia="Verdana" w:hAnsi="Verdana"/>
      <w:sz w:val="20"/>
      <w:szCs w:val="20"/>
      <w:lang w:val="en-US" w:eastAsia="ar-SA"/>
    </w:rPr>
  </w:style>
  <w:style w:type="paragraph" w:styleId="af1">
    <w:name w:val="Balloon Text"/>
    <w:basedOn w:val="a"/>
    <w:qFormat/>
    <w:rPr>
      <w:rFonts w:ascii="Tahoma" w:eastAsia="Tahoma" w:hAnsi="Tahoma"/>
      <w:sz w:val="16"/>
      <w:szCs w:val="16"/>
      <w:lang w:eastAsia="ar-SA"/>
    </w:rPr>
  </w:style>
  <w:style w:type="paragraph" w:customStyle="1" w:styleId="11">
    <w:name w:val="Указатель1"/>
    <w:basedOn w:val="a"/>
    <w:qFormat/>
    <w:rPr>
      <w:rFonts w:eastAsia="Mangal"/>
      <w:lang w:eastAsia="ar-SA"/>
    </w:rPr>
  </w:style>
  <w:style w:type="paragraph" w:customStyle="1" w:styleId="12">
    <w:name w:val="Название1"/>
    <w:basedOn w:val="a"/>
    <w:qFormat/>
    <w:pPr>
      <w:spacing w:before="120" w:after="120"/>
    </w:pPr>
    <w:rPr>
      <w:rFonts w:eastAsia="Mangal"/>
      <w:i/>
      <w:i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877</Words>
  <Characters>501</Characters>
  <Application>Microsoft Office Word</Application>
  <DocSecurity>0</DocSecurity>
  <Lines>4</Lines>
  <Paragraphs>2</Paragraphs>
  <ScaleCrop>false</ScaleCrop>
  <Company>Reanimator Extreme Edition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polischuk</dc:creator>
  <dc:description/>
  <cp:lastModifiedBy>Ірина Нагурна</cp:lastModifiedBy>
  <cp:revision>41</cp:revision>
  <dcterms:created xsi:type="dcterms:W3CDTF">2026-08-28T09:25:00Z</dcterms:created>
  <dcterms:modified xsi:type="dcterms:W3CDTF">2026-08-28T09:27:00Z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