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9710D" w14:textId="77777777" w:rsidR="0047424F" w:rsidRDefault="00000000">
      <w:pPr>
        <w:rPr>
          <w:sz w:val="16"/>
          <w:szCs w:val="16"/>
        </w:rPr>
      </w:pPr>
      <w:r>
        <w:t xml:space="preserve">                                                           </w:t>
      </w:r>
      <w:r>
        <w:rPr>
          <w:noProof/>
        </w:rPr>
        <mc:AlternateContent>
          <mc:Choice Requires="wps">
            <w:drawing>
              <wp:anchor distT="0" distB="0" distL="635" distR="0" simplePos="0" relativeHeight="251656704" behindDoc="0" locked="0" layoutInCell="1" allowOverlap="1" wp14:anchorId="2E539FAF" wp14:editId="5921CEEB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E909B20" id="_x0000_tole_rId2" o:spid="_x0000_s1026" style="position:absolute;margin-left:.05pt;margin-top:.05pt;width:50pt;height:50pt;z-index:251656704;visibility:hidden;mso-wrap-style:square;mso-wrap-distance-left:.05pt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" filled="f" stroked="f" strokeweight="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" distR="0" simplePos="0" relativeHeight="251657728" behindDoc="0" locked="0" layoutInCell="1" allowOverlap="1" wp14:anchorId="010BFF1E" wp14:editId="4446CB09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2" name="_x0000_tole_rId2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A9F8D2C" id="_x0000_tole_rId2" o:spid="_x0000_s1026" style="position:absolute;margin-left:.05pt;margin-top:.05pt;width:50pt;height:50pt;z-index:251657728;visibility:hidden;mso-wrap-style:square;mso-wrap-distance-left:.05pt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" filled="f" stroked="f" strokeweight="0"/>
            </w:pict>
          </mc:Fallback>
        </mc:AlternateContent>
      </w:r>
      <w:r>
        <w:pict w14:anchorId="6AE7E7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tole_rId2" o:spid="_x0000_s1027" type="#_x0000_t75" style="position:absolute;margin-left:0;margin-top:0;width:50pt;height:50pt;z-index:251658752;visibility:hidden;mso-position-horizontal-relative:text;mso-position-vertical-relative:text">
            <o:lock v:ext="edit" selection="t"/>
          </v:shape>
        </w:pict>
      </w:r>
      <w:r>
        <w:object w:dxaOrig="3105" w:dyaOrig="3300" w14:anchorId="5DA4EBCD">
          <v:shape id="ole_rId2" o:spid="_x0000_i1025" type="#_x0000_t75" style="width:57pt;height:59.25pt;visibility:visible;mso-wrap-distance-right:0" o:ole="">
            <v:imagedata r:id="rId5" o:title=""/>
          </v:shape>
          <o:OLEObject Type="Embed" ProgID="PBrush" ShapeID="ole_rId2" DrawAspect="Content" ObjectID="_1849697191" r:id="rId6"/>
        </w:object>
      </w:r>
    </w:p>
    <w:p w14:paraId="05B2C03D" w14:textId="77777777" w:rsidR="0047424F" w:rsidRDefault="0047424F">
      <w:pPr>
        <w:jc w:val="center"/>
        <w:rPr>
          <w:sz w:val="16"/>
          <w:szCs w:val="16"/>
        </w:rPr>
      </w:pPr>
    </w:p>
    <w:p w14:paraId="3585A6B3" w14:textId="77777777" w:rsidR="0047424F" w:rsidRDefault="00000000"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 w14:paraId="6358DFE4" w14:textId="77777777" w:rsidR="0047424F" w:rsidRDefault="0047424F">
      <w:pPr>
        <w:jc w:val="center"/>
        <w:rPr>
          <w:sz w:val="10"/>
          <w:szCs w:val="10"/>
        </w:rPr>
      </w:pPr>
    </w:p>
    <w:p w14:paraId="639216E0" w14:textId="77777777" w:rsidR="0047424F" w:rsidRDefault="00000000">
      <w:pPr>
        <w:pStyle w:val="1"/>
        <w:rPr>
          <w:sz w:val="28"/>
          <w:szCs w:val="28"/>
        </w:rPr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 w14:paraId="76848289" w14:textId="77777777" w:rsidR="0047424F" w:rsidRDefault="0047424F">
      <w:pPr>
        <w:jc w:val="center"/>
        <w:rPr>
          <w:b/>
          <w:bCs w:val="0"/>
          <w:sz w:val="20"/>
          <w:szCs w:val="20"/>
        </w:rPr>
      </w:pPr>
    </w:p>
    <w:p w14:paraId="5490C8F0" w14:textId="77777777" w:rsidR="0047424F" w:rsidRDefault="00000000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32"/>
          <w:szCs w:val="32"/>
        </w:rPr>
      </w:pPr>
      <w:r>
        <w:rPr>
          <w:rFonts w:ascii="Times New Roman" w:hAnsi="Times New Roman" w:cs="Times New Roman"/>
          <w:i w:val="0"/>
          <w:sz w:val="32"/>
          <w:szCs w:val="32"/>
        </w:rPr>
        <w:t xml:space="preserve">Р І Ш Е Н </w:t>
      </w:r>
      <w:proofErr w:type="spellStart"/>
      <w:r>
        <w:rPr>
          <w:rFonts w:ascii="Times New Roman" w:hAnsi="Times New Roman" w:cs="Times New Roman"/>
          <w:i w:val="0"/>
          <w:sz w:val="32"/>
          <w:szCs w:val="32"/>
        </w:rPr>
        <w:t>Н</w:t>
      </w:r>
      <w:proofErr w:type="spellEnd"/>
      <w:r>
        <w:rPr>
          <w:rFonts w:ascii="Times New Roman" w:hAnsi="Times New Roman" w:cs="Times New Roman"/>
          <w:i w:val="0"/>
          <w:sz w:val="32"/>
          <w:szCs w:val="32"/>
        </w:rPr>
        <w:t xml:space="preserve"> Я</w:t>
      </w:r>
    </w:p>
    <w:p w14:paraId="5179931A" w14:textId="77777777" w:rsidR="0047424F" w:rsidRDefault="0047424F">
      <w:pPr>
        <w:jc w:val="center"/>
        <w:rPr>
          <w:bCs w:val="0"/>
          <w:sz w:val="40"/>
          <w:szCs w:val="40"/>
        </w:rPr>
      </w:pPr>
    </w:p>
    <w:p w14:paraId="400D2636" w14:textId="77777777" w:rsidR="0047424F" w:rsidRDefault="00000000">
      <w:pPr>
        <w:tabs>
          <w:tab w:val="left" w:pos="4687"/>
        </w:tabs>
        <w:rPr>
          <w:u w:val="single"/>
        </w:rPr>
      </w:pPr>
      <w:r>
        <w:rPr>
          <w:sz w:val="24"/>
        </w:rPr>
        <w:t>________________                                       м. Луцьк                                  №______________</w:t>
      </w:r>
    </w:p>
    <w:p w14:paraId="537FB052" w14:textId="77777777" w:rsidR="0047424F" w:rsidRDefault="0047424F">
      <w:pPr>
        <w:tabs>
          <w:tab w:val="left" w:pos="6615"/>
        </w:tabs>
        <w:jc w:val="both"/>
        <w:rPr>
          <w:sz w:val="16"/>
          <w:szCs w:val="16"/>
        </w:rPr>
      </w:pPr>
    </w:p>
    <w:p w14:paraId="649C174C" w14:textId="77777777" w:rsidR="0047424F" w:rsidRDefault="00000000">
      <w:pPr>
        <w:ind w:right="5385"/>
        <w:jc w:val="both"/>
        <w:rPr>
          <w:sz w:val="27"/>
          <w:szCs w:val="27"/>
        </w:rPr>
      </w:pPr>
      <w:r>
        <w:rPr>
          <w:sz w:val="27"/>
          <w:szCs w:val="27"/>
        </w:rPr>
        <w:t>Про переведення садового будинку № 1057 в Садівничому товаристві «Маяк» на вул. </w:t>
      </w:r>
      <w:proofErr w:type="spellStart"/>
      <w:r>
        <w:rPr>
          <w:sz w:val="27"/>
          <w:szCs w:val="27"/>
        </w:rPr>
        <w:t>Дубнівській</w:t>
      </w:r>
      <w:proofErr w:type="spellEnd"/>
      <w:r>
        <w:rPr>
          <w:sz w:val="27"/>
          <w:szCs w:val="27"/>
        </w:rPr>
        <w:t xml:space="preserve"> у місті Луцьку в жилий будинок</w:t>
      </w:r>
    </w:p>
    <w:p w14:paraId="5336B2D3" w14:textId="77777777" w:rsidR="0047424F" w:rsidRDefault="0047424F">
      <w:pPr>
        <w:tabs>
          <w:tab w:val="left" w:pos="6615"/>
        </w:tabs>
        <w:jc w:val="both"/>
        <w:rPr>
          <w:sz w:val="16"/>
          <w:szCs w:val="16"/>
        </w:rPr>
      </w:pPr>
    </w:p>
    <w:p w14:paraId="747717EC" w14:textId="77777777" w:rsidR="0047424F" w:rsidRDefault="00000000">
      <w:pPr>
        <w:tabs>
          <w:tab w:val="left" w:pos="6615"/>
        </w:tabs>
        <w:ind w:firstLine="567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>Розглянувши звернення громадянки Пилипчук Людмили Анатоліївни щодо переведення садового будинку № 1057 в Садівничому товаристві «Маяк» на вул. </w:t>
      </w:r>
      <w:proofErr w:type="spellStart"/>
      <w:r>
        <w:rPr>
          <w:color w:val="000000"/>
          <w:sz w:val="27"/>
          <w:szCs w:val="27"/>
        </w:rPr>
        <w:t>Дубнівській</w:t>
      </w:r>
      <w:proofErr w:type="spellEnd"/>
      <w:r>
        <w:rPr>
          <w:color w:val="000000"/>
          <w:sz w:val="27"/>
          <w:szCs w:val="27"/>
        </w:rPr>
        <w:t xml:space="preserve"> у місті Луцьку в жилий будинок, керуючись статтями 31, 34 Закону України «Про місцеве самоврядування в Україні» та пунктами 2–5 Порядку переведення дачних і садових будинків, що відповідають державним будівельним нормам, у жилі будинки, затвердженого постановою Кабінету Міністрів України від 29.04.2015 № 321, зі змінами, рішенням виконавчого комітету Луцької міської ради від 18.03.2026 № 158-1 «Про надання повноважень щодо переведення садових будинків в жилі будинки»,  виконавчий комітет міської ради</w:t>
      </w:r>
    </w:p>
    <w:p w14:paraId="17DDBFAF" w14:textId="77777777" w:rsidR="0047424F" w:rsidRDefault="0047424F">
      <w:pPr>
        <w:tabs>
          <w:tab w:val="left" w:pos="6615"/>
        </w:tabs>
        <w:ind w:firstLine="567"/>
        <w:jc w:val="both"/>
        <w:rPr>
          <w:color w:val="000000"/>
          <w:sz w:val="16"/>
          <w:szCs w:val="16"/>
        </w:rPr>
      </w:pPr>
    </w:p>
    <w:p w14:paraId="310F554C" w14:textId="77777777" w:rsidR="0047424F" w:rsidRDefault="00000000">
      <w:pPr>
        <w:tabs>
          <w:tab w:val="left" w:pos="6615"/>
        </w:tabs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ВИРІШИВ:</w:t>
      </w:r>
    </w:p>
    <w:p w14:paraId="34480B58" w14:textId="77777777" w:rsidR="0047424F" w:rsidRDefault="0047424F">
      <w:pPr>
        <w:tabs>
          <w:tab w:val="left" w:pos="6615"/>
        </w:tabs>
        <w:jc w:val="both"/>
        <w:rPr>
          <w:sz w:val="16"/>
          <w:szCs w:val="16"/>
        </w:rPr>
      </w:pPr>
    </w:p>
    <w:p w14:paraId="4AE7F46D" w14:textId="77777777" w:rsidR="0047424F" w:rsidRDefault="00000000">
      <w:pPr>
        <w:tabs>
          <w:tab w:val="left" w:pos="6615"/>
        </w:tabs>
        <w:ind w:firstLine="567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1. Перевести садовий будинок № 1057 в Садівничому товаристві «Маяк» на вул. </w:t>
      </w:r>
      <w:proofErr w:type="spellStart"/>
      <w:r>
        <w:rPr>
          <w:color w:val="000000"/>
          <w:sz w:val="27"/>
          <w:szCs w:val="27"/>
        </w:rPr>
        <w:t>Дубнівській</w:t>
      </w:r>
      <w:proofErr w:type="spellEnd"/>
      <w:r>
        <w:rPr>
          <w:color w:val="000000"/>
          <w:sz w:val="27"/>
          <w:szCs w:val="27"/>
        </w:rPr>
        <w:t xml:space="preserve"> у місті Луцьку, який належить громадянці Пилипчук Людмилі Анатоліївні згідно з витягом з Державного реєстру речових прав на нерухоме майно на садовий будинок від 17.06.2026 № 482118515 (запис про право власності від 15.06.2026 № 65244307), в жилий будинок.</w:t>
      </w:r>
    </w:p>
    <w:p w14:paraId="3F98E20C" w14:textId="77777777" w:rsidR="0047424F" w:rsidRDefault="00000000">
      <w:pPr>
        <w:tabs>
          <w:tab w:val="left" w:pos="6615"/>
        </w:tabs>
        <w:ind w:firstLine="567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>2. Це рішення є підставою для реєстрації місця проживання у вищезазначеному садовому будинку та не може бути використане для вчинення реєстраційних дій в Державному реєстрі речових прав на нерухоме майно.</w:t>
      </w:r>
    </w:p>
    <w:p w14:paraId="6724C824" w14:textId="77777777" w:rsidR="0047424F" w:rsidRDefault="00000000">
      <w:pPr>
        <w:tabs>
          <w:tab w:val="left" w:pos="6615"/>
        </w:tabs>
        <w:ind w:firstLine="567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3. Контроль за виконанням рішення покласти на заступника міського голови з питань діяльності виконавчих органів міської ради Валентина </w:t>
      </w:r>
      <w:proofErr w:type="spellStart"/>
      <w:r>
        <w:rPr>
          <w:color w:val="000000"/>
          <w:sz w:val="27"/>
          <w:szCs w:val="27"/>
        </w:rPr>
        <w:t>Хаймика</w:t>
      </w:r>
      <w:proofErr w:type="spellEnd"/>
      <w:r>
        <w:rPr>
          <w:color w:val="000000"/>
          <w:sz w:val="27"/>
          <w:szCs w:val="27"/>
        </w:rPr>
        <w:t xml:space="preserve">. </w:t>
      </w:r>
    </w:p>
    <w:p w14:paraId="091EE87F" w14:textId="77777777" w:rsidR="0047424F" w:rsidRDefault="0047424F">
      <w:pPr>
        <w:tabs>
          <w:tab w:val="left" w:pos="6615"/>
        </w:tabs>
        <w:jc w:val="both"/>
        <w:rPr>
          <w:color w:val="000000"/>
          <w:sz w:val="16"/>
          <w:szCs w:val="16"/>
        </w:rPr>
      </w:pPr>
    </w:p>
    <w:p w14:paraId="01C9F455" w14:textId="77777777" w:rsidR="0047424F" w:rsidRDefault="0047424F">
      <w:pPr>
        <w:tabs>
          <w:tab w:val="left" w:pos="6615"/>
        </w:tabs>
        <w:jc w:val="both"/>
        <w:rPr>
          <w:color w:val="000000"/>
          <w:sz w:val="27"/>
          <w:szCs w:val="27"/>
        </w:rPr>
      </w:pPr>
    </w:p>
    <w:p w14:paraId="3BAF0A17" w14:textId="77777777" w:rsidR="0047424F" w:rsidRDefault="00000000">
      <w:pPr>
        <w:tabs>
          <w:tab w:val="left" w:pos="6615"/>
        </w:tabs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Секретар міської ради                                                      </w:t>
      </w:r>
      <w:r>
        <w:rPr>
          <w:rStyle w:val="aa"/>
          <w:i w:val="0"/>
          <w:iCs w:val="0"/>
          <w:sz w:val="27"/>
          <w:szCs w:val="27"/>
        </w:rPr>
        <w:t>Андрій РАЗУМОВСЬКИЙ</w:t>
      </w:r>
    </w:p>
    <w:p w14:paraId="4522EA73" w14:textId="77777777" w:rsidR="0047424F" w:rsidRDefault="0047424F">
      <w:pPr>
        <w:tabs>
          <w:tab w:val="left" w:pos="6615"/>
        </w:tabs>
        <w:jc w:val="both"/>
        <w:rPr>
          <w:color w:val="000000"/>
          <w:sz w:val="16"/>
          <w:szCs w:val="16"/>
        </w:rPr>
      </w:pPr>
    </w:p>
    <w:p w14:paraId="6789234E" w14:textId="77777777" w:rsidR="0047424F" w:rsidRDefault="0047424F">
      <w:pPr>
        <w:tabs>
          <w:tab w:val="left" w:pos="6615"/>
        </w:tabs>
        <w:jc w:val="both"/>
        <w:rPr>
          <w:color w:val="000000"/>
          <w:sz w:val="27"/>
          <w:szCs w:val="27"/>
        </w:rPr>
      </w:pPr>
    </w:p>
    <w:p w14:paraId="131C45E6" w14:textId="77777777" w:rsidR="0047424F" w:rsidRDefault="00000000">
      <w:pPr>
        <w:tabs>
          <w:tab w:val="left" w:pos="6615"/>
        </w:tabs>
        <w:spacing w:line="216" w:lineRule="auto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Керуючий справами </w:t>
      </w:r>
    </w:p>
    <w:p w14:paraId="3EB244DF" w14:textId="0C2CF617" w:rsidR="0047424F" w:rsidRDefault="00000000">
      <w:pPr>
        <w:tabs>
          <w:tab w:val="left" w:pos="6615"/>
        </w:tabs>
        <w:jc w:val="both"/>
        <w:rPr>
          <w:sz w:val="27"/>
          <w:szCs w:val="27"/>
        </w:rPr>
      </w:pPr>
      <w:r>
        <w:rPr>
          <w:sz w:val="27"/>
          <w:szCs w:val="27"/>
        </w:rPr>
        <w:t xml:space="preserve">виконавчого комітету міської ради                                </w:t>
      </w:r>
      <w:r>
        <w:rPr>
          <w:color w:val="000000"/>
          <w:sz w:val="27"/>
          <w:szCs w:val="27"/>
        </w:rPr>
        <w:t xml:space="preserve"> </w:t>
      </w:r>
      <w:r>
        <w:rPr>
          <w:sz w:val="27"/>
          <w:szCs w:val="27"/>
        </w:rPr>
        <w:t>Наталія ЮРЧЕНКО</w:t>
      </w:r>
    </w:p>
    <w:p w14:paraId="58090151" w14:textId="77777777" w:rsidR="0047424F" w:rsidRDefault="0047424F">
      <w:pPr>
        <w:tabs>
          <w:tab w:val="left" w:pos="6615"/>
        </w:tabs>
        <w:jc w:val="both"/>
        <w:rPr>
          <w:color w:val="000000"/>
          <w:sz w:val="27"/>
          <w:szCs w:val="27"/>
        </w:rPr>
      </w:pPr>
    </w:p>
    <w:p w14:paraId="6C846640" w14:textId="77777777" w:rsidR="0047424F" w:rsidRDefault="00000000">
      <w:pPr>
        <w:tabs>
          <w:tab w:val="left" w:pos="6615"/>
        </w:tabs>
        <w:jc w:val="both"/>
        <w:rPr>
          <w:sz w:val="22"/>
          <w:szCs w:val="22"/>
        </w:rPr>
      </w:pPr>
      <w:r>
        <w:rPr>
          <w:color w:val="000000"/>
          <w:sz w:val="22"/>
          <w:szCs w:val="28"/>
        </w:rPr>
        <w:t>Гула 777 873</w:t>
      </w:r>
    </w:p>
    <w:sectPr w:rsidR="0047424F">
      <w:pgSz w:w="11906" w:h="16838"/>
      <w:pgMar w:top="567" w:right="567" w:bottom="1134" w:left="1984" w:header="0" w:footer="0" w:gutter="0"/>
      <w:cols w:space="720"/>
      <w:formProt w:val="0"/>
      <w:titlePg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7424F"/>
    <w:rsid w:val="0047424F"/>
    <w:rsid w:val="00BD3F50"/>
    <w:rsid w:val="00EB6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E52ED54"/>
  <w15:docId w15:val="{2C29FF8C-DBC0-4EEA-9828-7C8067E02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2201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E2201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qFormat/>
    <w:rsid w:val="003E2201"/>
    <w:pPr>
      <w:keepNext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3E2201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qFormat/>
    <w:rsid w:val="003E220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3">
    <w:name w:val="Верхній колонтитул Знак"/>
    <w:basedOn w:val="a0"/>
    <w:link w:val="a4"/>
    <w:qFormat/>
    <w:rsid w:val="003E2201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character" w:styleId="a5">
    <w:name w:val="page number"/>
    <w:basedOn w:val="a0"/>
    <w:rsid w:val="003E2201"/>
  </w:style>
  <w:style w:type="character" w:customStyle="1" w:styleId="a6">
    <w:name w:val="Основний текст Знак"/>
    <w:basedOn w:val="a0"/>
    <w:link w:val="a7"/>
    <w:qFormat/>
    <w:rsid w:val="003E2201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character" w:customStyle="1" w:styleId="a8">
    <w:name w:val="Нижній колонтитул Знак"/>
    <w:basedOn w:val="a0"/>
    <w:link w:val="a9"/>
    <w:uiPriority w:val="99"/>
    <w:qFormat/>
    <w:rsid w:val="00FB5D7F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character" w:styleId="aa">
    <w:name w:val="Emphasis"/>
    <w:qFormat/>
    <w:rPr>
      <w:i/>
      <w:iCs/>
    </w:rPr>
  </w:style>
  <w:style w:type="paragraph" w:customStyle="1" w:styleId="ab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link w:val="a6"/>
    <w:rsid w:val="003E2201"/>
    <w:pPr>
      <w:spacing w:after="120"/>
    </w:pPr>
  </w:style>
  <w:style w:type="paragraph" w:styleId="ac">
    <w:name w:val="List"/>
    <w:basedOn w:val="a7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ae">
    <w:name w:val="Покажчик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customStyle="1" w:styleId="user0">
    <w:name w:val="Покажчик (user)"/>
    <w:basedOn w:val="a"/>
    <w:qFormat/>
    <w:pPr>
      <w:suppressLineNumbers/>
    </w:pPr>
    <w:rPr>
      <w:rFonts w:cs="Arial"/>
    </w:rPr>
  </w:style>
  <w:style w:type="paragraph" w:customStyle="1" w:styleId="11">
    <w:name w:val="Заголовок1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customStyle="1" w:styleId="af">
    <w:name w:val="Верхній і нижній колонтитули"/>
    <w:basedOn w:val="a"/>
    <w:qFormat/>
  </w:style>
  <w:style w:type="paragraph" w:customStyle="1" w:styleId="user1">
    <w:name w:val="Верхній і нижній колонтитули (user)"/>
    <w:basedOn w:val="a"/>
    <w:qFormat/>
  </w:style>
  <w:style w:type="paragraph" w:styleId="a4">
    <w:name w:val="header"/>
    <w:basedOn w:val="a"/>
    <w:link w:val="a3"/>
    <w:rsid w:val="003E2201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FB5D7F"/>
    <w:pPr>
      <w:tabs>
        <w:tab w:val="center" w:pos="4819"/>
        <w:tab w:val="right" w:pos="9639"/>
      </w:tabs>
    </w:pPr>
  </w:style>
  <w:style w:type="paragraph" w:customStyle="1" w:styleId="af0">
    <w:name w:val="Вміст рамки"/>
    <w:basedOn w:val="a"/>
    <w:qFormat/>
  </w:style>
  <w:style w:type="paragraph" w:customStyle="1" w:styleId="user2">
    <w:name w:val="Вміст рамки (user)"/>
    <w:basedOn w:val="a"/>
    <w:qFormat/>
  </w:style>
  <w:style w:type="numbering" w:customStyle="1" w:styleId="user3">
    <w:name w:val="Без маркерів (user)"/>
    <w:uiPriority w:val="99"/>
    <w:semiHidden/>
    <w:unhideWhenUsed/>
    <w:qFormat/>
  </w:style>
  <w:style w:type="numbering" w:customStyle="1" w:styleId="af1">
    <w:name w:val="Без маркерів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E2FF6-0C5B-4908-8AE4-7F8373176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1088</TotalTime>
  <Pages>1</Pages>
  <Words>1247</Words>
  <Characters>711</Characters>
  <Application>Microsoft Office Word</Application>
  <DocSecurity>0</DocSecurity>
  <Lines>5</Lines>
  <Paragraphs>3</Paragraphs>
  <ScaleCrop>false</ScaleCrop>
  <Company>Reanimator Extreme Edition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Трофимюк Тетяна</dc:creator>
  <dc:description/>
  <cp:lastModifiedBy>Ірина Нагурна</cp:lastModifiedBy>
  <cp:revision>162</cp:revision>
  <cp:lastPrinted>2021-02-23T15:02:00Z</cp:lastPrinted>
  <dcterms:created xsi:type="dcterms:W3CDTF">2021-01-04T13:51:00Z</dcterms:created>
  <dcterms:modified xsi:type="dcterms:W3CDTF">2026-08-31T13:00:00Z</dcterms:modified>
  <dc:language>uk-UA</dc:language>
</cp:coreProperties>
</file>