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D31C" w14:textId="77777777" w:rsidR="00FB1923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en-US"/>
        </w:rPr>
        <w:t>9</w:t>
      </w:r>
    </w:p>
    <w:p w14:paraId="754DD4F3" w14:textId="77777777" w:rsidR="00FB1923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45EF712D" w14:textId="77777777" w:rsidR="00FB1923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міської ради</w:t>
      </w:r>
    </w:p>
    <w:p w14:paraId="0DD5B1C7" w14:textId="77777777" w:rsidR="00FB1923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№_________</w:t>
      </w:r>
    </w:p>
    <w:p w14:paraId="5A11DE62" w14:textId="77777777" w:rsidR="00FB1923" w:rsidRDefault="00FB1923">
      <w:pPr>
        <w:ind w:left="10065"/>
        <w:rPr>
          <w:rFonts w:ascii="Times New Roman" w:hAnsi="Times New Roman"/>
          <w:sz w:val="28"/>
          <w:szCs w:val="28"/>
        </w:rPr>
      </w:pPr>
    </w:p>
    <w:p w14:paraId="1CF98B9D" w14:textId="77777777" w:rsidR="00C531F7" w:rsidRDefault="00C531F7">
      <w:pPr>
        <w:jc w:val="center"/>
        <w:rPr>
          <w:rFonts w:ascii="Times New Roman" w:hAnsi="Times New Roman"/>
          <w:sz w:val="28"/>
          <w:szCs w:val="28"/>
        </w:rPr>
      </w:pPr>
    </w:p>
    <w:p w14:paraId="0CA5B7E6" w14:textId="77777777" w:rsidR="00C531F7" w:rsidRDefault="00C531F7">
      <w:pPr>
        <w:jc w:val="center"/>
        <w:rPr>
          <w:rFonts w:ascii="Times New Roman" w:hAnsi="Times New Roman"/>
          <w:sz w:val="28"/>
          <w:szCs w:val="28"/>
        </w:rPr>
      </w:pPr>
    </w:p>
    <w:p w14:paraId="7A8D2D31" w14:textId="2C6DD589" w:rsidR="00FB1923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одноставкових тарифів на теплову енергію ДКП «Луцьктепло»</w:t>
      </w:r>
    </w:p>
    <w:p w14:paraId="150B979B" w14:textId="77777777" w:rsidR="00FB1923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з урахуванням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</w:r>
    </w:p>
    <w:p w14:paraId="78C3D0E0" w14:textId="77777777" w:rsidR="00FB1923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без ПДВ</w:t>
      </w:r>
    </w:p>
    <w:tbl>
      <w:tblPr>
        <w:tblW w:w="16045" w:type="dxa"/>
        <w:tblInd w:w="-10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"/>
        <w:gridCol w:w="7363"/>
        <w:gridCol w:w="1534"/>
        <w:gridCol w:w="1534"/>
        <w:gridCol w:w="1693"/>
        <w:gridCol w:w="1534"/>
        <w:gridCol w:w="1477"/>
      </w:tblGrid>
      <w:tr w:rsidR="00FB1923" w14:paraId="73A57E23" w14:textId="77777777">
        <w:trPr>
          <w:trHeight w:val="102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10AB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440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FC52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Усього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BC99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10D3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4670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109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FB1923" w14:paraId="2DF7C14A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EE5017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151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6431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теплову енергію, грн/Гкал</w:t>
            </w:r>
          </w:p>
        </w:tc>
      </w:tr>
      <w:tr w:rsidR="00FB1923" w14:paraId="075455FE" w14:textId="77777777">
        <w:trPr>
          <w:trHeight w:val="407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</w:tcPr>
          <w:p w14:paraId="14BEECC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B8D7CC7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теплову енергію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8E83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22F12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2 807,06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4A751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3 834,59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93D03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3 814,56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257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3 803,49</w:t>
            </w:r>
          </w:p>
        </w:tc>
      </w:tr>
      <w:tr w:rsidR="00FB1923" w14:paraId="0DD50260" w14:textId="77777777">
        <w:trPr>
          <w:trHeight w:val="360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</w:tcPr>
          <w:p w14:paraId="4973A10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3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3F471E3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C1F91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DC949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9FDED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5D353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E77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FB1923" w14:paraId="2BB51A6B" w14:textId="77777777">
        <w:trPr>
          <w:trHeight w:val="648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8C23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CE96D0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транспортування теплової енергії з урахуванням витрат на утримання центральних теплових пунктів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C683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66708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902,64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B9D82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938,28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66AF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916,10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ED9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899,95</w:t>
            </w:r>
          </w:p>
        </w:tc>
      </w:tr>
      <w:tr w:rsidR="00FB1923" w14:paraId="021E7CB1" w14:textId="77777777">
        <w:trPr>
          <w:trHeight w:val="76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AD4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  <w:p w14:paraId="5DC33CCE" w14:textId="54F37D1D" w:rsidR="00C531F7" w:rsidRDefault="00C531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0A50C" w14:textId="4C8C9ED6" w:rsidR="00C531F7" w:rsidRDefault="00000000" w:rsidP="00C531F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 без урахування витрат на утримання індивідуальних теплових пунктів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87AA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227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5295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C158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070E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FB1923" w14:paraId="5A35F9D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50F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ІІ</w:t>
            </w:r>
          </w:p>
        </w:tc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01B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витрат на теплову енергію, тис. грн на рік</w:t>
            </w:r>
          </w:p>
        </w:tc>
      </w:tr>
      <w:tr w:rsidR="00FB1923" w14:paraId="6E36471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371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38D73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Виробнича собівартість, у 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3B7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330 446,65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2F62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263 919,78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08E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63 105,23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200D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3 416,66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911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4,97</w:t>
            </w:r>
          </w:p>
        </w:tc>
      </w:tr>
      <w:tr w:rsidR="00FB1923" w14:paraId="682FBAE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3E5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B4D93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матеріальні витрати, у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BC3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234 366,27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A20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182 424,28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CF6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49 266,45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94D8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2 671,63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125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3,91</w:t>
            </w:r>
          </w:p>
        </w:tc>
      </w:tr>
      <w:tr w:rsidR="00FB1923" w14:paraId="4752A2D0" w14:textId="77777777">
        <w:trPr>
          <w:trHeight w:val="293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BA5E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45853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607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141 700,51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6A7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103 924,27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FC8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35 835,30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F84BD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1 938,12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68A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2,83</w:t>
            </w:r>
          </w:p>
        </w:tc>
      </w:tr>
      <w:tr w:rsidR="00FB1923" w14:paraId="1ED2358D" w14:textId="77777777">
        <w:trPr>
          <w:trHeight w:val="256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DEB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96541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46B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9 692,68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3EC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8 214,17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907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1 401,36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0113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77,04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C7E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0,11</w:t>
            </w:r>
          </w:p>
        </w:tc>
      </w:tr>
      <w:tr w:rsidR="00FB1923" w14:paraId="492D4DA5" w14:textId="77777777">
        <w:trPr>
          <w:trHeight w:val="51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180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F6F53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B87E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31 409,79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8A0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26 618,56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D04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4 541,19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96A2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249,66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ABB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0,37</w:t>
            </w:r>
          </w:p>
        </w:tc>
      </w:tr>
      <w:tr w:rsidR="00FB1923" w14:paraId="7E3989E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83B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D5FA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B12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47 992,23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52F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40 640,30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EA5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6 972,58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38AA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378,80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34D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</w:tr>
      <w:tr w:rsidR="00FB1923" w14:paraId="41FEF09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111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D7DB8C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54F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60A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14B2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D976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EC2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18348E4B" w14:textId="77777777">
        <w:trPr>
          <w:trHeight w:val="34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32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F1D9C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D6F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1 328,75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A8B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1 125,60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0313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192,67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E23B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10,46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F7A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FB1923" w14:paraId="41540195" w14:textId="77777777">
        <w:trPr>
          <w:trHeight w:val="348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8C9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46ECB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2C9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2 242,30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D50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1 901,38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598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323,35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5ECF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17,54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0C5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FB1923" w14:paraId="47E9032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9B2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601D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19F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48 111,91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5E3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40 844,93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42DE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6 893,06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C306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373,39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3BD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0,54</w:t>
            </w:r>
          </w:p>
        </w:tc>
      </w:tr>
      <w:tr w:rsidR="00FB1923" w14:paraId="058BE612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4EB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1AF67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витрати, у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CBE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46 088,60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6DB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39 053,66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3D2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6 677,32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6FC8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357,12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4D5E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:rsidR="00FB1923" w14:paraId="683820D0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FFA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C9B14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351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10 098,32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AF1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8 573,19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882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1 446,66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44F3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78,36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F749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0,11</w:t>
            </w:r>
          </w:p>
        </w:tc>
      </w:tr>
      <w:tr w:rsidR="00FB1923" w14:paraId="17CAB60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BD9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9A852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106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19 540,72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201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16 566,08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84F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2 821,34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98242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153,08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13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0,22</w:t>
            </w:r>
          </w:p>
        </w:tc>
      </w:tr>
      <w:tr w:rsidR="00FB1923" w14:paraId="0E8EFA7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A2E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73D88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341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16 449,56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A49B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13 914,39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ACDA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2 409,33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FF67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125,68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8CD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</w:tr>
      <w:tr w:rsidR="00FB1923" w14:paraId="71C4C50A" w14:textId="77777777">
        <w:trPr>
          <w:trHeight w:val="76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5F1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8820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C80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1 722,23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19B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1 395,94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3A6B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313,95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00E7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4CA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6C4F1E4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F2B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7277B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загальновиробничі витрати, у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5AB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1 879,87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F382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1 596,92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455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268,40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359F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14,53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7BD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FB1923" w14:paraId="01EB535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7472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218A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6CF9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1 412,61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703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1 199,99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B235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201,69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E941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10,92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5E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FB1923" w14:paraId="5EFF12F9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62E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72A42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1DD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293,75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72B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249,53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932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41,94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9623F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2,27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9A4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7553355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D19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086B7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F3D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173,51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803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147,39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6FE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24,77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A300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1,34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974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7CFE8A9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538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84FF7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Адміністративні витрати, у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7C1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10 201,12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460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8 665,68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8ED5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1 456,49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6971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78,84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683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0,11</w:t>
            </w:r>
          </w:p>
        </w:tc>
      </w:tr>
      <w:tr w:rsidR="00FB1923" w14:paraId="70C58EBF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466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3BF6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5C76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7 810,10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DB61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6 634,55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A012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1 115,10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A80F2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60,36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869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0,09</w:t>
            </w:r>
          </w:p>
        </w:tc>
      </w:tr>
      <w:tr w:rsidR="00FB1923" w14:paraId="4FF0E24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164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1D29A8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1501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1 626,13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B4A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1 381,37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780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232,17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EEE26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12,57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E03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FB1923" w14:paraId="482DCE37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3AD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B99DA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1AF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764,89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1B63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649,76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99A1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109,21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58836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5,91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4779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FB1923" w14:paraId="2F69C8B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E4F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93239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81A9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F8C6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AF9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38175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4F8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04883AB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998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EA3DB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0F907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37 523,09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4DB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31 192,72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67C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6 022,95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05EB7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307,00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8F9D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0,43</w:t>
            </w:r>
          </w:p>
        </w:tc>
      </w:tr>
      <w:tr w:rsidR="00FB1923" w14:paraId="65EAEAF3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B57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FCC7C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9AE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81C75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B4B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9556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102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4A9B161B" w14:textId="77777777">
        <w:trPr>
          <w:trHeight w:val="34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5D2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536DE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BCD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378 170,87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46D2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303 778,18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CCA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70 584,68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48E11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3 802,5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D78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5,51</w:t>
            </w:r>
          </w:p>
        </w:tc>
      </w:tr>
      <w:tr w:rsidR="00FB1923" w14:paraId="10C7C71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EF43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6B4EE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F54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ED46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596B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A202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7B66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142ABA8F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227C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DDA6C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Розрахунковий прибуток, усього, у т.ч.: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1FE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8 266,48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A885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6 614,38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CF7B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1 567,02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D815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84,95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CB4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0,12</w:t>
            </w:r>
          </w:p>
        </w:tc>
      </w:tr>
      <w:tr w:rsidR="00FB1923" w14:paraId="14C04548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C50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AAFE1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1AC3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1 487,97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8462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1 190,59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5967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282,06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287E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15,29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5823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FB1923" w14:paraId="64193E13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8677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7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95C9F" w14:textId="77777777" w:rsidR="00FB1923" w:rsidRDefault="00000000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0DF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EA9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3BB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67C2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C53A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B1923" w14:paraId="61DC3DC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5058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A19F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AB9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6 778,51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773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5 423,79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150D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1 284,96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7586F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69,66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86374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</w:t>
            </w:r>
          </w:p>
        </w:tc>
      </w:tr>
      <w:tr w:rsidR="00FB1923" w14:paraId="1A5B2F5F" w14:textId="77777777">
        <w:trPr>
          <w:trHeight w:val="643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863B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C7334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Загальна вартість теплової енергії всього (без витрат на компенсацію втрат теплової енергії в мережах)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6FB3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348 914,25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0FC0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279 199,84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1DFA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66 128,74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5E8D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3 580,45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37FD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5,21</w:t>
            </w:r>
          </w:p>
        </w:tc>
      </w:tr>
      <w:tr w:rsidR="00FB1923" w14:paraId="4A049066" w14:textId="77777777">
        <w:trPr>
          <w:trHeight w:val="51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1D10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8C895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Загальний обсяг відпуску теплової енергії, Гкал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A078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136 329,07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F91B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115 948,85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4EA9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19 333,71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A78AC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1 045,00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18B5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1,52</w:t>
            </w:r>
          </w:p>
        </w:tc>
      </w:tr>
      <w:tr w:rsidR="00FB1923" w14:paraId="6DED0C94" w14:textId="77777777">
        <w:trPr>
          <w:trHeight w:val="51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7F2F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FF7A8" w14:textId="77777777" w:rsidR="00FB1923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Обсяг реалізації теплової енергії власним споживачам, Гкал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A9BE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117 648,81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C354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99 463,48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372B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17 245,33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35BAB" w14:textId="77777777" w:rsidR="00FB1923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938,63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69F1" w14:textId="77777777" w:rsidR="00FB1923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1,37</w:t>
            </w:r>
          </w:p>
        </w:tc>
      </w:tr>
    </w:tbl>
    <w:p w14:paraId="3A08754A" w14:textId="77777777" w:rsidR="00FB1923" w:rsidRDefault="00FB1923">
      <w:pPr>
        <w:ind w:left="-1134"/>
        <w:rPr>
          <w:rFonts w:ascii="Times New Roman" w:hAnsi="Times New Roman"/>
          <w:sz w:val="16"/>
          <w:szCs w:val="16"/>
        </w:rPr>
      </w:pPr>
    </w:p>
    <w:p w14:paraId="033F44BC" w14:textId="77777777" w:rsidR="001B41EA" w:rsidRDefault="001B41EA" w:rsidP="001B41EA">
      <w:pPr>
        <w:overflowPunct w:val="0"/>
        <w:ind w:left="-709"/>
        <w:rPr>
          <w:rFonts w:ascii="Times New Roman" w:hAnsi="Times New Roman"/>
          <w:sz w:val="28"/>
          <w:szCs w:val="28"/>
        </w:rPr>
      </w:pPr>
    </w:p>
    <w:p w14:paraId="71886488" w14:textId="1E1769B7" w:rsidR="00FB1923" w:rsidRDefault="00000000" w:rsidP="001B41EA">
      <w:pPr>
        <w:overflowPunct w:val="0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1885AEA5" w14:textId="77777777" w:rsidR="00FB1923" w:rsidRDefault="00000000" w:rsidP="001B41EA">
      <w:pPr>
        <w:overflowPunct w:val="0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5B899F85" w14:textId="77777777" w:rsidR="00FB1923" w:rsidRDefault="00FB1923" w:rsidP="001B41EA">
      <w:pPr>
        <w:ind w:left="-709"/>
        <w:rPr>
          <w:rFonts w:ascii="Times New Roman" w:hAnsi="Times New Roman"/>
        </w:rPr>
      </w:pPr>
    </w:p>
    <w:p w14:paraId="49B99845" w14:textId="77777777" w:rsidR="00FB1923" w:rsidRDefault="00000000" w:rsidP="001B41EA">
      <w:pPr>
        <w:tabs>
          <w:tab w:val="left" w:pos="510"/>
          <w:tab w:val="left" w:pos="1155"/>
        </w:tabs>
        <w:overflowPunct w:val="0"/>
        <w:ind w:left="-709"/>
      </w:pPr>
      <w:r>
        <w:rPr>
          <w:rFonts w:ascii="Times New Roman" w:hAnsi="Times New Roman"/>
        </w:rPr>
        <w:t>Карпук 777 932</w:t>
      </w:r>
    </w:p>
    <w:sectPr w:rsidR="00FB1923" w:rsidSect="00C531F7">
      <w:headerReference w:type="default" r:id="rId6"/>
      <w:pgSz w:w="17008" w:h="11906" w:orient="landscape"/>
      <w:pgMar w:top="1985" w:right="1123" w:bottom="1701" w:left="174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E967" w14:textId="77777777" w:rsidR="00D54C87" w:rsidRDefault="00D54C87">
      <w:r>
        <w:separator/>
      </w:r>
    </w:p>
  </w:endnote>
  <w:endnote w:type="continuationSeparator" w:id="0">
    <w:p w14:paraId="01EB7B6E" w14:textId="77777777" w:rsidR="00D54C87" w:rsidRDefault="00D5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B78F2" w14:textId="77777777" w:rsidR="00D54C87" w:rsidRDefault="00D54C87">
      <w:r>
        <w:separator/>
      </w:r>
    </w:p>
  </w:footnote>
  <w:footnote w:type="continuationSeparator" w:id="0">
    <w:p w14:paraId="043A6C0E" w14:textId="77777777" w:rsidR="00D54C87" w:rsidRDefault="00D5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9637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558DDA" w14:textId="77777777" w:rsidR="0067034C" w:rsidRDefault="001B41EA">
        <w:pPr>
          <w:pStyle w:val="a4"/>
          <w:jc w:val="center"/>
          <w:rPr>
            <w:rFonts w:ascii="Times New Roman" w:hAnsi="Times New Roman" w:cs="Times New Roman"/>
          </w:rPr>
        </w:pPr>
        <w:r w:rsidRPr="001B41EA">
          <w:rPr>
            <w:rFonts w:ascii="Times New Roman" w:hAnsi="Times New Roman" w:cs="Times New Roman"/>
          </w:rPr>
          <w:fldChar w:fldCharType="begin"/>
        </w:r>
        <w:r w:rsidRPr="001B41EA">
          <w:rPr>
            <w:rFonts w:ascii="Times New Roman" w:hAnsi="Times New Roman" w:cs="Times New Roman"/>
          </w:rPr>
          <w:instrText>PAGE   \* MERGEFORMAT</w:instrText>
        </w:r>
        <w:r w:rsidRPr="001B41EA">
          <w:rPr>
            <w:rFonts w:ascii="Times New Roman" w:hAnsi="Times New Roman" w:cs="Times New Roman"/>
          </w:rPr>
          <w:fldChar w:fldCharType="separate"/>
        </w:r>
        <w:r w:rsidRPr="001B41EA">
          <w:rPr>
            <w:rFonts w:ascii="Times New Roman" w:hAnsi="Times New Roman" w:cs="Times New Roman"/>
          </w:rPr>
          <w:t>2</w:t>
        </w:r>
        <w:r w:rsidRPr="001B41EA">
          <w:rPr>
            <w:rFonts w:ascii="Times New Roman" w:hAnsi="Times New Roman" w:cs="Times New Roman"/>
          </w:rPr>
          <w:fldChar w:fldCharType="end"/>
        </w:r>
      </w:p>
      <w:p w14:paraId="3A253473" w14:textId="77777777" w:rsidR="0067034C" w:rsidRDefault="0067034C">
        <w:pPr>
          <w:pStyle w:val="a4"/>
          <w:jc w:val="center"/>
          <w:rPr>
            <w:rFonts w:ascii="Times New Roman" w:hAnsi="Times New Roman" w:cs="Times New Roman"/>
          </w:rPr>
        </w:pPr>
      </w:p>
      <w:p w14:paraId="2CA79F14" w14:textId="23050501" w:rsidR="001B41EA" w:rsidRPr="001B41EA" w:rsidRDefault="0067034C" w:rsidP="0067034C">
        <w:pPr>
          <w:pStyle w:val="a4"/>
          <w:jc w:val="right"/>
          <w:rPr>
            <w:rFonts w:ascii="Times New Roman" w:hAnsi="Times New Roman" w:cs="Times New Roman"/>
          </w:rPr>
        </w:pPr>
        <w:r w:rsidRPr="0067034C">
          <w:rPr>
            <w:rFonts w:ascii="Times New Roman" w:hAnsi="Times New Roman" w:cs="Times New Roman"/>
          </w:rPr>
          <w:t xml:space="preserve">Продовження додатка </w:t>
        </w:r>
        <w:r>
          <w:rPr>
            <w:rFonts w:ascii="Times New Roman" w:hAnsi="Times New Roman" w:cs="Times New Roman"/>
          </w:rPr>
          <w:t>9</w:t>
        </w:r>
      </w:p>
    </w:sdtContent>
  </w:sdt>
  <w:p w14:paraId="2AF77815" w14:textId="77777777" w:rsidR="00FB1923" w:rsidRDefault="00FB19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113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923"/>
    <w:rsid w:val="001B41EA"/>
    <w:rsid w:val="0067034C"/>
    <w:rsid w:val="007767C6"/>
    <w:rsid w:val="007E6463"/>
    <w:rsid w:val="00C531F7"/>
    <w:rsid w:val="00D54C87"/>
    <w:rsid w:val="00D71416"/>
    <w:rsid w:val="00FB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B2775"/>
  <w15:docId w15:val="{C65B3096-7141-4594-9CFD-EC0D7ADD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C77E9C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C77E9C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C77E9C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C77E9C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2647</Words>
  <Characters>1509</Characters>
  <Application>Microsoft Office Word</Application>
  <DocSecurity>0</DocSecurity>
  <Lines>12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38</cp:revision>
  <dcterms:created xsi:type="dcterms:W3CDTF">2022-10-07T07:46:00Z</dcterms:created>
  <dcterms:modified xsi:type="dcterms:W3CDTF">2026-09-09T10:42:00Z</dcterms:modified>
  <dc:language>uk-UA</dc:language>
</cp:coreProperties>
</file>