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  <w:r>
        <w:rPr>
          <w:rFonts w:ascii="Times New Roman" w:hAnsi="Times New Roman"/>
          <w:sz w:val="28"/>
          <w:szCs w:val="28"/>
          <w:lang w:val="ru-RU"/>
        </w:rPr>
        <w:t>15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міської ради </w:t>
      </w:r>
    </w:p>
    <w:p>
      <w:pPr>
        <w:pStyle w:val="Normal"/>
        <w:ind w:left="9781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 № _______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Структура одноставкових тарифів на транспортування теплової енергії власним споживачам ДКП «Луцьктепло»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 з урахуванням витрат на утримання індивідуальних теплових пунктів)</w:t>
      </w:r>
    </w:p>
    <w:p>
      <w:pPr>
        <w:pStyle w:val="Normal"/>
        <w:rPr/>
      </w:pPr>
      <w:r>
        <w:rPr/>
      </w:r>
    </w:p>
    <w:tbl>
      <w:tblPr>
        <w:tblW w:w="15930" w:type="dxa"/>
        <w:jc w:val="left"/>
        <w:tblInd w:w="-1200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1" w:noVBand="1" w:lastRow="0" w:firstColumn="1" w:lastColumn="0" w:noHBand="0" w:val="04a0"/>
      </w:tblPr>
      <w:tblGrid>
        <w:gridCol w:w="960"/>
        <w:gridCol w:w="6299"/>
        <w:gridCol w:w="2550"/>
        <w:gridCol w:w="2041"/>
        <w:gridCol w:w="2098"/>
        <w:gridCol w:w="1981"/>
      </w:tblGrid>
      <w:tr>
        <w:trPr>
          <w:trHeight w:val="255" w:hRule="atLeast"/>
        </w:trPr>
        <w:tc>
          <w:tcPr>
            <w:tcW w:w="15929" w:type="dxa"/>
            <w:gridSpan w:val="6"/>
            <w:tcBorders/>
            <w:vAlign w:val="bottom"/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</w:rPr>
              <w:t>без ПДВ</w:t>
            </w:r>
          </w:p>
        </w:tc>
      </w:tr>
      <w:tr>
        <w:trPr>
          <w:trHeight w:val="255" w:hRule="atLeast"/>
        </w:trPr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з/п</w:t>
            </w:r>
          </w:p>
        </w:tc>
        <w:tc>
          <w:tcPr>
            <w:tcW w:w="6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 показників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Сумарні тарифні витрати, тис. грн на рік</w:t>
            </w:r>
          </w:p>
        </w:tc>
        <w:tc>
          <w:tcPr>
            <w:tcW w:w="6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Тарифи, грн/Гкал</w:t>
            </w:r>
          </w:p>
        </w:tc>
      </w:tr>
      <w:tr>
        <w:trPr>
          <w:trHeight w:val="990" w:hRule="atLeast"/>
        </w:trPr>
        <w:tc>
          <w:tcPr>
            <w:tcW w:w="9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629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55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потреб населення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потреб бюджетних установ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для потреб інших споживачів</w:t>
            </w:r>
          </w:p>
        </w:tc>
      </w:tr>
      <w:tr>
        <w:trPr>
          <w:trHeight w:val="510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Тарифи на транспортування теплової енергії власним споживачам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125 024,42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715,32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747,53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742,19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ІІ</w:t>
            </w:r>
          </w:p>
        </w:tc>
        <w:tc>
          <w:tcPr>
            <w:tcW w:w="14969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Структура тарифів на транспортування теплової енергії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Виробнича собівартість, у  т.ч.: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68 119,95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390,07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390,07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390,07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прямі матеріальні витрати, у т.ч.: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33 074,70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189,39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189,39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189,39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паливо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2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1.1.2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транспортування природного газу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1.1.3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послуги з розподілу природного газу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1.1.4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електроенергія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31 023,69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177,65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177,65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177,65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1.1.5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покупна теплова енергія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1.1.6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вода для технологічних потреб та водовідведення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1 311,29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7,51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7,51</w:t>
            </w:r>
          </w:p>
        </w:tc>
      </w:tr>
      <w:tr>
        <w:trPr>
          <w:trHeight w:val="510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1.1.7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матеріали, запасні частини та інші матеріальні ресурси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739,71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4,24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4,24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4,24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прямі витрати на оплату праці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15 303,14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87,63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87,63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87,63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прямі витрати, у т.ч.: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19 356,90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110,84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110,84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110,84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відрахування на соціальні заходи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3 213,40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18,40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18,40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18,40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1.3.2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амортизаційні відрахування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14 594,54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83,57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83,57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83,57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1.3.3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прямі витрати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1 548,96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8,87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8,87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8,87</w:t>
            </w:r>
          </w:p>
        </w:tc>
      </w:tr>
      <w:tr>
        <w:trPr>
          <w:trHeight w:val="76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1.3.3.1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вартість виробництва теплової енергії, виробленої з альтернативних джерел енергії та КГУ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загальновиробничі витрати, у т.ч.: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385,21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2,21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2,21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2,21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1.4.1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оплату праці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289,46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1,66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1,66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1,66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1.4.2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відрахування на соціальні заходи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60,19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0,34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0,34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0,34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1.4.3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витрати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35,55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0,20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0,20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Адміністративні витрати, у т.ч.: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2 090,32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11,97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11,97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11,97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оплату праці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1 600,37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9,16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9,16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9,16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відрахування на соціальні заходи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333,21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1,91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1,91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1,91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витрати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156,74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0,90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Інші операційні витрати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компенсацію втрат те у т/м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53 101,70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303,48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335,69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330,34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Фінансові витрати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Повна собівартість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123 311,97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705,52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737,73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732,38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Витрати на покриття втрат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Розрахунковий прибуток, усього, у т. ч.: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1 712,45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9,81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9,81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9,81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8.1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податок на прибуток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308,24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1,77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1,77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1,77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8.2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uk-UA"/>
              </w:rPr>
              <w:t>на розвиток виробництва (виробничі інвестиції)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8.3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uk-UA"/>
              </w:rPr>
              <w:t>забезпечення обігових коштів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1 404,21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8,04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8,04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8,04</w:t>
            </w:r>
          </w:p>
        </w:tc>
      </w:tr>
      <w:tr>
        <w:trPr>
          <w:trHeight w:val="255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Загальна вартість теплової енергії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125 024,42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715,32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747,53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742,19</w:t>
            </w:r>
          </w:p>
        </w:tc>
      </w:tr>
      <w:tr>
        <w:trPr>
          <w:trHeight w:val="510" w:hRule="atLeast"/>
        </w:trPr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2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bottom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Річний обсяг реалізації теплової енергії власним споживачам, Гкал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174 634,81</w:t>
            </w:r>
          </w:p>
        </w:tc>
        <w:tc>
          <w:tcPr>
            <w:tcW w:w="20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170 927,22</w:t>
            </w:r>
          </w:p>
        </w:tc>
        <w:tc>
          <w:tcPr>
            <w:tcW w:w="2098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799,70</w:t>
            </w:r>
          </w:p>
        </w:tc>
        <w:tc>
          <w:tcPr>
            <w:tcW w:w="19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2 907,88</w:t>
            </w:r>
          </w:p>
        </w:tc>
      </w:tr>
    </w:tbl>
    <w:p>
      <w:pPr>
        <w:pStyle w:val="Normal"/>
        <w:ind w:left="-1134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-1134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tru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1134"/>
          <w:tab w:val="left" w:pos="510" w:leader="none"/>
          <w:tab w:val="left" w:pos="1155" w:leader="none"/>
        </w:tabs>
        <w:suppressAutoHyphens w:val="true"/>
        <w:overflowPunct w:val="tru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Карпук</w:t>
      </w:r>
      <w:r>
        <w:rPr>
          <w:rFonts w:ascii="Times New Roman" w:hAnsi="Times New Roman"/>
          <w:sz w:val="24"/>
          <w:szCs w:val="24"/>
        </w:rPr>
        <w:t xml:space="preserve"> 777 9</w:t>
      </w:r>
      <w:r>
        <w:rPr>
          <w:rFonts w:ascii="Times New Roman" w:hAnsi="Times New Roman"/>
          <w:sz w:val="24"/>
          <w:szCs w:val="24"/>
        </w:rPr>
        <w:t>32</w:t>
      </w:r>
    </w:p>
    <w:sectPr>
      <w:headerReference w:type="even" r:id="rId2"/>
      <w:headerReference w:type="default" r:id="rId3"/>
      <w:type w:val="nextPage"/>
      <w:pgSz w:orient="landscape" w:w="17008" w:h="11906"/>
      <w:pgMar w:left="1741" w:right="1123" w:gutter="0" w:header="1134" w:top="198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364255755"/>
    </w:sdtPr>
    <w:sdtContent>
      <w:p>
        <w:pPr>
          <w:pStyle w:val="Style24"/>
          <w:jc w:val="center"/>
          <w:rPr/>
        </w:pPr>
        <w:r>
          <w:rPr>
            <w:rFonts w:cs="Times New Roman" w:ascii="Times New Roman" w:hAnsi="Times New Roman"/>
            <w:sz w:val="28"/>
            <w:szCs w:val="28"/>
          </w:rPr>
          <w:t>2</w:t>
        </w:r>
      </w:p>
    </w:sdtContent>
  </w:sdt>
  <w:p>
    <w:pPr>
      <w:pStyle w:val="Style24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ab/>
      <w:tab/>
      <w:tab/>
      <w:t>Продовження додатка 15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4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t>3</w:t>
    </w:r>
  </w:p>
  <w:p>
    <w:pPr>
      <w:pStyle w:val="Style24"/>
      <w:rPr>
        <w:rFonts w:ascii="Times New Roman" w:hAnsi="Times New Roman" w:cs="Times New Roman"/>
        <w:sz w:val="28"/>
        <w:szCs w:val="28"/>
      </w:rPr>
    </w:pPr>
    <w:r>
      <w:rPr>
        <w:rFonts w:cs="Times New Roman" w:ascii="Times New Roman" w:hAnsi="Times New Roman"/>
        <w:sz w:val="28"/>
        <w:szCs w:val="28"/>
      </w:rPr>
      <w:tab/>
      <w:tab/>
      <w:tab/>
      <w:t>Продовження додатка 15</w:t>
    </w:r>
  </w:p>
</w:hdr>
</file>

<file path=word/settings.xml><?xml version="1.0" encoding="utf-8"?>
<w:settings xmlns:w="http://schemas.openxmlformats.org/wordprocessingml/2006/main">
  <w:zoom w:percent="132"/>
  <w:defaultTabStop w:val="1134"/>
  <w:autoHyphenation w:val="true"/>
  <w:evenAndOddHeade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ій колонтитул Знак"/>
    <w:basedOn w:val="DefaultParagraphFont"/>
    <w:uiPriority w:val="99"/>
    <w:qFormat/>
    <w:rsid w:val="00351c5d"/>
    <w:rPr>
      <w:rFonts w:cs="Mangal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rsid w:val="00351c5d"/>
    <w:rPr>
      <w:rFonts w:cs="Mangal"/>
      <w:szCs w:val="21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" w:customStyle="1">
    <w:name w:val="Заголовок1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Style23" w:customStyle="1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link w:val="Style14"/>
    <w:uiPriority w:val="99"/>
    <w:unhideWhenUsed/>
    <w:rsid w:val="00351c5d"/>
    <w:pPr>
      <w:tabs>
        <w:tab w:val="clear" w:pos="1134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5">
    <w:name w:val="Footer"/>
    <w:basedOn w:val="Normal"/>
    <w:link w:val="Style15"/>
    <w:uiPriority w:val="99"/>
    <w:unhideWhenUsed/>
    <w:rsid w:val="00351c5d"/>
    <w:pPr>
      <w:tabs>
        <w:tab w:val="clear" w:pos="1134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Application>LibreOffice/7.3.4.2$Windows_X86_64 LibreOffice_project/728fec16bd5f605073805c3c9e7c4212a0120dc5</Application>
  <AppVersion>15.0000</AppVersion>
  <Pages>3</Pages>
  <Words>445</Words>
  <Characters>2520</Characters>
  <CharactersWithSpaces>3048</CharactersWithSpaces>
  <Paragraphs>233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2022-10-07T08:21:00Z</dcterms:created>
  <dc:creator/>
  <dc:description/>
  <dc:language>uk-UA</dc:language>
  <cp:lastModifiedBy/>
  <dcterms:modified xsi:type="dcterms:W3CDTF">2026-09-08T12:17:48Z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