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8174247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    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вул. Корсака Івана, 1 у м. Луцьку (площею 3,2817 га)</w:t>
      </w:r>
    </w:p>
    <w:p>
      <w:pPr>
        <w:pStyle w:val="Normal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Розглянувши заяву Приватного підприємства  «ПРОДІНВЕСТФОНД» щодо об’єднання земельних ділянок комунальної власності з кадастровими номерами 0710100000:42:010:0052, 0710100000:42:010:0053, 0710100000:42:010:0054, 0710100000:42:010:0055, 0710100000:42:010:0056, 0710100000:42:010:0057 та 0710100000:42:010:0058 на вул. Корсака Івана, 1 у м. Луцьку, погоджену землевласником та землекористувачем схему об’єднання земельних ділянок на вул. Корсака Івана, 1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ділянки, що підлягають об’єднанню, зареєстровано у Державному реєстрі речових прав на нерухоме майно: земельна ділянка № 1 з кадастровим номером 0710100000:42:010:0052 − від 22.06.2016, номер відомостей про речове право: 15151278, земельна ділянка № 2 з кадастровим номером 0710100000:42:010:0053 − від 22.06.2016, номер відомостей про речове право: 15158449, земельна ділянка № 3 з кадастровим номером 0710100000:42:010:0054 − від 22.06.2016, номер відомостей про речове право: 15183868, земельна ділянка № 4 з кадастровим номером 0710100000:42:010:0055 − від 22.06.2016, номер відомостей про речове право: 15156754, земельна ділянка № 5 з кадастровим номером 0710100000:42:010:0056 − від 22.06.2016, номер відомостей про речове право: 15148550, земельна ділянка № 6 з кадастровим номером 0710100000:42:010:0057 − від 22.06.2016, номер відомостей про речове право: 15159692, земельна ділянка № 7 з кадастровим номером 0710100000:42:010:0058 − від 22.06.2016, номер відомостей про речове право: 15185568, витяги з Державного земельного кадастру про земельні ділянки від 30.07.2026 № НВ-9975387242026, № НВ-9975387022026, № НВ-9975386932026, № НВ-9975387152026, № НВ-99975387362026,</w:t>
        <w:br/>
        <w:t xml:space="preserve">№ НВ-9975387082026, № НВ-9975387302026, відповідно,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інформацію Головного управління Держгеокадастру у Волинській області від 25.05.2026</w:t>
        <w:br/>
        <w:t>№ 18-3-0.2-2418/2-26 щодо коду виду цільового призначення земельних ділянок,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враховуючи документи, що посвідчують право власності на об’єкти нерухомого майна, розміщені на вищевказаних земельних ділянках, Приватного підприємства  «ПРОДІНВЕСТФОНД»: договір купівлі-продажу нежитлового приміщення від 29.12.2006 за № 5497, відповідно до якого право власності зареєстровано: на будівлю транспортного цеху А´-1 — від 16.01.2007, реєстраційний номер: 17153992, на насосну установку свіжої води Л-1 — від 16.01.2007, реєстраційний номер: 17284148, на насосну станцію над артскважиною З-1 — від 16.01.2007, реєстраційний номер: 17284124, на котельню Н-2 — від 16.01.2007, реєстраційний номер: 9509497, на центральний розподільчий пункт - 10 кВ Ж-1 — від 16.01.2007, реєстраційний номер: 17284101; дозвіл на виконання будівельних робіт (реконструкція існуючих будівель під спортивно-оздоровчий комплекс (головного корпусу цеху взуттєвого картону під критий комплекс, котельні під котельню та сауну, транспортного цеху під кафе з влаштуванням літнього майданчика), будівництво стрілецького тиру, влаштування дитячих та спортивних майданчиків по вул. Карбишева, 1 в м. Луцьку, зареєстрований інспекцією Державного архітектурно-будівельного контролю у Волинській області від 18.05.2012 № ВЛ 11412077459, технічні паспорти на об’єкти нерухомого майна від 16.01.2007, від 05.06.2015 та від 24.12.2020, довідки про балансову належність будівель та споруд від 06.08.2026 Вих. № 76-78, № 80-82, розпорядження Луцького міського голови від 26.04.2024 № 284 «Про перейменування вулиці Карбишева у місті Луцьку»,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моврядування в Україні», Законом України «Про адміністративну процедуру», пунктами 135-136 постанови Кабінету Міністрі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ВИРІШИЛА:</w:t>
      </w:r>
    </w:p>
    <w:p>
      <w:pPr>
        <w:pStyle w:val="Normal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1. Надати дозвіл на розроблення технічної документації із землеустрою щодо поділу та об’єднання земельних ділянок комунальної власності на</w:t>
        <w:br/>
        <w:t>вул. Корсака Івана, 1 у м. Луцьку, а саме: земельної ділянки площею 0,0637 га з кадастровим номером 0710100000:42:010:0052 для будівництва та обслуговування спортивно-оздоровчого комплексу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земельної ділянки площею 0,0876 га з кадастровим номером 0710100000:42:010:0053 для будівництва та обслуговування спортивно-оздоровчого комплексу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земельної ділянки площею 0,0432 га з кадастровим номером 0710100000:42:010:0054 для будівництва та обслуговування спортивно-оздоровчого комплексу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м прибутку),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земельної ділянки площею 0,9057 га з кадастровим номером 0710100000:42:010:0055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спортивно-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оздоровчого комплексу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(03.10 – для будівництва та обслуговування адміністративних будинків, офісних будівель ком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паній, які займаються підприємницькою діяльністю, пов’язаною з отриманням прибутку), земельної ділянки площею 0,8323 га з кадастровим номером 0710100000:42:010:0056 для будівництва та обслуговування спортивно-оздоровчого комплексу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земельної ділянки площею 0,5776 га з кадастровим номером 0710100000:42:010:0057 для будівництва та обслуговування спортивно-оздоровчого комплексу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 та земельної ділянки площею 0,7716 га з кадастровим номером 0710100000:42:010:0058 для будівництва та обслуговування спортивно-оздоровчого комплексу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згідно з додатком.</w:t>
      </w:r>
    </w:p>
    <w:p>
      <w:pPr>
        <w:pStyle w:val="Normal"/>
        <w:widowControl w:val="false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подати на затвердження до міської ради.</w:t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567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Андрій РАЗУМОВСЬКИЙ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p>
      <w:pPr>
        <w:pStyle w:val="Normal"/>
        <w:rPr>
          <w:sz w:val="28"/>
          <w:szCs w:val="28"/>
        </w:rPr>
      </w:pPr>
      <w:r>
        <w:rPr/>
      </w:r>
    </w:p>
    <w:sectPr>
      <w:type w:val="nextPage"/>
      <w:pgSz w:w="11906" w:h="16838"/>
      <w:pgMar w:left="1713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character" w:styleId="Style13">
    <w:name w:val="Основной шрифт абзаца"/>
    <w:qFormat/>
    <w:rPr/>
  </w:style>
  <w:style w:type="paragraph" w:styleId="Style14" w:customStyle="1">
    <w:name w:val="Заголовок"/>
    <w:basedOn w:val="Normal"/>
    <w:next w:val="Style15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6">
    <w:name w:val="List"/>
    <w:basedOn w:val="Style15"/>
    <w:uiPriority w:val="99"/>
    <w:rsid w:val="00106a64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9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20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cs="Free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1621</TotalTime>
  <Application>LibreOffice/7.4.0.3$Windows_X86_64 LibreOffice_project/f85e47c08ddd19c015c0114a68350214f7066f5a</Application>
  <AppVersion>15.0000</AppVersion>
  <Pages>3</Pages>
  <Words>897</Words>
  <Characters>6585</Characters>
  <CharactersWithSpaces>7632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2026-09-03T17:19:40Z</dcterms:modified>
  <cp:revision>447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