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path="m0,0l-2147483645,0l-2147483645,-2147483646l0,-2147483646xe" stroked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PBrush" ShapeID="ole_rId2" DrawAspect="Content" ObjectID="_1509205338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м. Луцьк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>Про</w:t>
      </w:r>
      <w:r>
        <w:rPr>
          <w:sz w:val="30"/>
          <w:szCs w:val="30"/>
        </w:rPr>
        <w:t xml:space="preserve">  </w:t>
      </w:r>
      <w:r>
        <w:rPr>
          <w:sz w:val="27"/>
          <w:szCs w:val="27"/>
        </w:rPr>
        <w:t>передачу  громадянці   Войтович О.П.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>безоплатно  у  власність земельної  ділянки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>для  будівництва і  обслуговування  житло-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>вого   будинку,  господарських   будівель</w:t>
      </w:r>
      <w:r>
        <w:rPr>
          <w:sz w:val="32"/>
          <w:szCs w:val="32"/>
        </w:rPr>
        <w:t xml:space="preserve">  </w:t>
      </w:r>
      <w:r>
        <w:rPr>
          <w:sz w:val="27"/>
          <w:szCs w:val="27"/>
        </w:rPr>
        <w:t>і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>споруд   (присадибна   ділянка)   (02.01)  на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вул. 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Дубовій</w:t>
      </w:r>
      <w:r>
        <w:rPr>
          <w:sz w:val="27"/>
          <w:szCs w:val="27"/>
        </w:rPr>
        <w:t>, 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8</w:t>
      </w:r>
      <w:r>
        <w:rPr>
          <w:spacing w:val="-4"/>
          <w:sz w:val="27"/>
          <w:szCs w:val="27"/>
        </w:rPr>
        <w:t xml:space="preserve">    у    с. Великий   Омеляник</w:t>
      </w:r>
    </w:p>
    <w:p>
      <w:pPr>
        <w:pStyle w:val="Normal"/>
        <w:overflowPunct w:val="false"/>
        <w:ind w:right="-868" w:hanging="0"/>
        <w:jc w:val="both"/>
        <w:rPr>
          <w:sz w:val="27"/>
          <w:szCs w:val="27"/>
        </w:rPr>
      </w:pPr>
      <w:r>
        <w:rPr>
          <w:spacing w:val="-4"/>
          <w:sz w:val="27"/>
          <w:szCs w:val="27"/>
        </w:rPr>
        <w:t xml:space="preserve">Луцького району </w:t>
      </w:r>
      <w:r>
        <w:rPr>
          <w:sz w:val="27"/>
          <w:szCs w:val="27"/>
        </w:rPr>
        <w:t>Волинської області</w:t>
      </w:r>
    </w:p>
    <w:p>
      <w:pPr>
        <w:pStyle w:val="Normal"/>
        <w:tabs>
          <w:tab w:val="clear" w:pos="709"/>
          <w:tab w:val="left" w:pos="2450" w:leader="none"/>
        </w:tabs>
        <w:overflowPunct w:val="false"/>
        <w:ind w:right="-868" w:hanging="0"/>
        <w:jc w:val="both"/>
        <w:rPr>
          <w:sz w:val="27"/>
          <w:szCs w:val="27"/>
        </w:rPr>
      </w:pPr>
      <w:r>
        <w:rPr>
          <w:b/>
          <w:sz w:val="27"/>
          <w:szCs w:val="27"/>
        </w:rPr>
        <w:tab/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Войтович Олени Петрівни</w:t>
      </w:r>
      <w:r>
        <w:rPr>
          <w:sz w:val="27"/>
          <w:szCs w:val="27"/>
        </w:rPr>
        <w:t xml:space="preserve"> щодо передачі безоплатно у власність земельної ділянки площею 0,0443 га на </w:t>
      </w:r>
      <w:r>
        <w:rPr>
          <w:spacing w:val="-4"/>
          <w:sz w:val="27"/>
          <w:szCs w:val="27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</w:rPr>
        <w:t>, 8 у с. Великий Омеляник</w:t>
      </w:r>
      <w:r>
        <w:rPr>
          <w:sz w:val="27"/>
          <w:szCs w:val="27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 ділянка) (02.01), витяг з Державного земельного кадастру про земельну ділянку від 18.05.2026 № НВ-1200723922026, </w:t>
      </w:r>
      <w:r>
        <w:rPr>
          <w:spacing w:val="-4"/>
          <w:sz w:val="27"/>
          <w:szCs w:val="27"/>
        </w:rPr>
        <w:t>технічну документацію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(02.01) на вул.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</w:rPr>
        <w:t>, 8 у с.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Великий Омеляник</w:t>
      </w:r>
      <w:r>
        <w:rPr>
          <w:spacing w:val="-4"/>
          <w:sz w:val="27"/>
          <w:szCs w:val="27"/>
        </w:rPr>
        <w:t xml:space="preserve"> Луцького району Волинської області, </w:t>
      </w:r>
      <w:r>
        <w:rPr>
          <w:sz w:val="27"/>
          <w:szCs w:val="27"/>
        </w:rPr>
        <w:t xml:space="preserve">враховуючи документи, що посвідчують право власності громадянки Войтович Олени Петрівни на об'єкти нерухомого майна (житловий будинок) на вул.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</w:rPr>
        <w:t>, 8 у с.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Великий Омеляник</w:t>
      </w:r>
      <w:r>
        <w:rPr>
          <w:sz w:val="27"/>
          <w:szCs w:val="27"/>
        </w:rPr>
        <w:t xml:space="preserve"> Луцького району Волинської області: договір дарування житлового будинку від 03.08.2007, зареєстрований в реєстрі за № 1549, витяг з Державного реєстру речових прав від 11.11.2025, номер відомостей про речове право/право власності: 62302207</w:t>
      </w:r>
      <w:r>
        <w:rPr>
          <w:sz w:val="27"/>
          <w:szCs w:val="27"/>
          <w:lang w:val="ru-RU"/>
        </w:rPr>
        <w:t xml:space="preserve"> та документи, що посвідчують право власності громадянки Канюки Оксани Петрівни на об'єкти нерухомого майна</w:t>
      </w:r>
      <w:r>
        <w:rPr>
          <w:sz w:val="27"/>
          <w:szCs w:val="27"/>
          <w:lang w:val="uk-UA"/>
        </w:rPr>
        <w:t xml:space="preserve"> (земельна ділянка площею 0,0450 га з кадастровим номером 0722881800:03:001:2516) </w:t>
      </w:r>
      <w:r>
        <w:rPr>
          <w:sz w:val="27"/>
          <w:szCs w:val="27"/>
          <w:lang w:val="ru-RU"/>
        </w:rPr>
        <w:t>на вул.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  <w:lang w:val="ru-RU"/>
        </w:rPr>
        <w:t>, 8 у с.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Великий Омеляник</w:t>
      </w:r>
      <w:r>
        <w:rPr>
          <w:sz w:val="27"/>
          <w:szCs w:val="27"/>
          <w:lang w:val="ru-RU"/>
        </w:rPr>
        <w:t xml:space="preserve"> Луцького району Волинської області: витяг з Державного реєстру речових прав від </w:t>
      </w:r>
      <w:r>
        <w:rPr>
          <w:sz w:val="27"/>
          <w:szCs w:val="27"/>
          <w:lang w:val="uk-UA"/>
        </w:rPr>
        <w:t>25.06.2024</w:t>
      </w:r>
      <w:r>
        <w:rPr>
          <w:sz w:val="27"/>
          <w:szCs w:val="27"/>
          <w:lang w:val="ru-RU"/>
        </w:rPr>
        <w:t xml:space="preserve">, номер відомостей про речове право/право власності: </w:t>
      </w:r>
      <w:r>
        <w:rPr>
          <w:sz w:val="27"/>
          <w:szCs w:val="27"/>
          <w:lang w:val="uk-UA"/>
        </w:rPr>
        <w:t>55628928</w:t>
      </w:r>
      <w:r>
        <w:rPr>
          <w:sz w:val="27"/>
          <w:szCs w:val="27"/>
          <w:lang w:val="ru-RU"/>
        </w:rPr>
        <w:t xml:space="preserve"> та державний акт на право власності на земельну ділянку серія ЯБ </w:t>
      </w:r>
      <w:r>
        <w:rPr>
          <w:sz w:val="27"/>
          <w:szCs w:val="27"/>
          <w:lang w:val="uk-UA"/>
        </w:rPr>
        <w:t xml:space="preserve">№ 653835, який зареєстрований в Книзі записів реєстрації актів на право власності на землю та на право постійного користування землею, договорів оренди землі 30.01.2008 за № 010807600062, </w:t>
      </w:r>
      <w:r>
        <w:rPr>
          <w:sz w:val="27"/>
          <w:szCs w:val="27"/>
        </w:rPr>
        <w:t xml:space="preserve">керуючись статтями </w:t>
      </w:r>
      <w:r>
        <w:rPr>
          <w:spacing w:val="-4"/>
          <w:sz w:val="27"/>
          <w:szCs w:val="27"/>
        </w:rPr>
        <w:t xml:space="preserve">12, 81, 90, 91, 116, 118, 121, 122, 125, 126, підпунктом 5 пункту 27 розділу Х «Перехідні положення» Земельного кодексу України, Законом України «Про землеустрій», Законом України «Про Державний земельний кадастр», </w:t>
      </w:r>
      <w:r>
        <w:rPr>
          <w:color w:val="000000"/>
          <w:spacing w:val="0"/>
          <w:sz w:val="27"/>
          <w:szCs w:val="27"/>
        </w:rPr>
        <w:t xml:space="preserve">Законом України «Про адміністративні послуги», </w:t>
      </w:r>
      <w:r>
        <w:rPr>
          <w:rFonts w:eastAsia="Times New Roman" w:cs="Times New Roman"/>
          <w:color w:val="00000A"/>
          <w:spacing w:val="-4"/>
          <w:kern w:val="0"/>
          <w:sz w:val="27"/>
          <w:szCs w:val="27"/>
          <w:lang w:val="uk-UA" w:eastAsia="ru-RU" w:bidi="ar-SA"/>
        </w:rPr>
        <w:t xml:space="preserve">Законом України «Про адміністративну процедуру», </w:t>
      </w:r>
      <w:r>
        <w:rPr>
          <w:spacing w:val="-4"/>
          <w:sz w:val="27"/>
          <w:szCs w:val="27"/>
        </w:rPr>
        <w:t xml:space="preserve">Законом України «Про державну реєстрацію речових прав на нерухоме майно та їх обтяжень», 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Cs/>
          <w:color w:val="000000"/>
          <w:spacing w:val="-4"/>
          <w:sz w:val="27"/>
          <w:szCs w:val="27"/>
        </w:rPr>
        <w:t xml:space="preserve">постановою Верховної Ради України від 17.07.2020         № 807-ІХ «Про утворення та ліквідацію районів», </w:t>
      </w:r>
      <w:r>
        <w:rPr>
          <w:bCs/>
          <w:color w:val="000000"/>
          <w:spacing w:val="-4"/>
          <w:sz w:val="27"/>
          <w:szCs w:val="27"/>
          <w:shd w:fill="FFFFFF" w:val="clear"/>
        </w:rPr>
        <w:t xml:space="preserve">розпорядженням Кабінету Міністрів України від 12.06.2020 № 708-р </w:t>
      </w:r>
      <w:r>
        <w:rPr>
          <w:bCs/>
          <w:color w:val="000000"/>
          <w:spacing w:val="-4"/>
          <w:sz w:val="27"/>
          <w:szCs w:val="27"/>
          <w:highlight w:val="white"/>
          <w:shd w:fill="FFFFFF" w:val="clear"/>
        </w:rPr>
        <w:t>«</w:t>
      </w:r>
      <w:r>
        <w:rPr>
          <w:bCs/>
          <w:color w:val="000000"/>
          <w:spacing w:val="-4"/>
          <w:sz w:val="27"/>
          <w:szCs w:val="27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7"/>
          <w:szCs w:val="27"/>
        </w:rPr>
        <w:t>й територіальних громад Волинської області</w:t>
      </w:r>
      <w:r>
        <w:rPr>
          <w:bCs/>
          <w:color w:val="000000"/>
          <w:spacing w:val="-4"/>
          <w:sz w:val="27"/>
          <w:szCs w:val="27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7"/>
          <w:szCs w:val="27"/>
          <w:shd w:fill="FFFFFF" w:val="clear"/>
        </w:rPr>
        <w:t>, рішенням Луцької міської ради від 17.12.2020 № 1/20 «Про реорганізацію сільських рад шляхом приєднання до Луцької міської ради», статтями 26, 59 та пунктом 6</w:t>
      </w:r>
      <w:r>
        <w:rPr>
          <w:bCs/>
          <w:color w:val="000000"/>
          <w:spacing w:val="-4"/>
          <w:sz w:val="27"/>
          <w:szCs w:val="27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sz w:val="27"/>
          <w:szCs w:val="27"/>
          <w:shd w:fill="FFFFFF" w:val="clear"/>
        </w:rPr>
        <w:t xml:space="preserve"> розділу </w:t>
      </w:r>
      <w:r>
        <w:rPr>
          <w:bCs/>
          <w:color w:val="000000"/>
          <w:spacing w:val="-4"/>
          <w:sz w:val="27"/>
          <w:szCs w:val="27"/>
          <w:shd w:fill="FFFFFF" w:val="clear"/>
          <w:lang w:val="en-US"/>
        </w:rPr>
        <w:t>V</w:t>
      </w:r>
      <w:r>
        <w:rPr>
          <w:bCs/>
          <w:color w:val="000000"/>
          <w:spacing w:val="-4"/>
          <w:sz w:val="27"/>
          <w:szCs w:val="27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9"/>
          <w:tab w:val="left" w:pos="993" w:leader="none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ind w:right="43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Войтович Олені Петрівні</w:t>
      </w:r>
      <w:r>
        <w:rPr>
          <w:sz w:val="27"/>
          <w:szCs w:val="27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spacing w:val="-4"/>
          <w:sz w:val="27"/>
          <w:szCs w:val="27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8</w:t>
      </w:r>
      <w:r>
        <w:rPr>
          <w:spacing w:val="-4"/>
          <w:sz w:val="27"/>
          <w:szCs w:val="27"/>
        </w:rPr>
        <w:t xml:space="preserve"> у с. Великий Омеляник</w:t>
      </w:r>
      <w:r>
        <w:rPr>
          <w:sz w:val="27"/>
          <w:szCs w:val="27"/>
        </w:rPr>
        <w:t xml:space="preserve"> Луцького району Волинської області, площею 0,0443 га, з кадастровим номером 072288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18</w:t>
      </w:r>
      <w:r>
        <w:rPr>
          <w:sz w:val="27"/>
          <w:szCs w:val="27"/>
        </w:rPr>
        <w:t>00:0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</w:t>
      </w:r>
      <w:r>
        <w:rPr>
          <w:sz w:val="27"/>
          <w:szCs w:val="27"/>
        </w:rPr>
        <w:t>:001:0573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 Передати громадянці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Войтович Олені Петрівні</w:t>
      </w:r>
      <w:r>
        <w:rPr>
          <w:sz w:val="27"/>
          <w:szCs w:val="27"/>
        </w:rPr>
        <w:t xml:space="preserve"> безоплатно у власність земельну ділянку на </w:t>
      </w:r>
      <w:r>
        <w:rPr>
          <w:spacing w:val="-4"/>
          <w:sz w:val="27"/>
          <w:szCs w:val="27"/>
        </w:rPr>
        <w:t xml:space="preserve">вул.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Дубовій</w:t>
      </w:r>
      <w:r>
        <w:rPr>
          <w:spacing w:val="-4"/>
          <w:sz w:val="27"/>
          <w:szCs w:val="27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8</w:t>
      </w:r>
      <w:r>
        <w:rPr>
          <w:spacing w:val="-4"/>
          <w:sz w:val="27"/>
          <w:szCs w:val="27"/>
        </w:rPr>
        <w:t xml:space="preserve"> у с.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Великий Омеляник</w:t>
      </w:r>
      <w:r>
        <w:rPr>
          <w:sz w:val="27"/>
          <w:szCs w:val="27"/>
        </w:rPr>
        <w:t xml:space="preserve"> Луцького району Волинської області, 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443</w:t>
      </w:r>
      <w:r>
        <w:rPr>
          <w:sz w:val="27"/>
          <w:szCs w:val="27"/>
        </w:rPr>
        <w:t> га, з кадастровим номером 072288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18</w:t>
      </w:r>
      <w:r>
        <w:rPr>
          <w:sz w:val="27"/>
          <w:szCs w:val="27"/>
        </w:rPr>
        <w:t>00:03</w:t>
      </w:r>
      <w:bookmarkStart w:id="0" w:name="_GoBack"/>
      <w:bookmarkEnd w:id="0"/>
      <w:r>
        <w:rPr>
          <w:sz w:val="27"/>
          <w:szCs w:val="27"/>
        </w:rPr>
        <w:t>:001:0573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ind w:right="57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 Зобов’язати громадянку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Войтович Олену Петрівну</w:t>
      </w:r>
      <w:r>
        <w:rPr>
          <w:sz w:val="27"/>
          <w:szCs w:val="27"/>
        </w:rPr>
        <w:t>:</w:t>
      </w:r>
    </w:p>
    <w:p>
      <w:pPr>
        <w:pStyle w:val="Normal"/>
        <w:ind w:right="57" w:firstLine="567"/>
        <w:jc w:val="both"/>
        <w:rPr>
          <w:sz w:val="27"/>
          <w:szCs w:val="27"/>
        </w:rPr>
      </w:pPr>
      <w:r>
        <w:rPr>
          <w:sz w:val="27"/>
          <w:szCs w:val="27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right="57" w:firstLine="567"/>
        <w:jc w:val="both"/>
        <w:rPr>
          <w:sz w:val="27"/>
          <w:szCs w:val="27"/>
        </w:rPr>
      </w:pPr>
      <w:r>
        <w:rPr>
          <w:sz w:val="27"/>
          <w:szCs w:val="27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ind w:right="57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7"/>
          <w:szCs w:val="27"/>
        </w:rPr>
      </w:pPr>
      <w:r>
        <w:rPr>
          <w:spacing w:val="-4"/>
          <w:sz w:val="27"/>
          <w:szCs w:val="27"/>
        </w:rPr>
        <w:t>4.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</w:r>
    </w:p>
    <w:p>
      <w:pPr>
        <w:pStyle w:val="Normal"/>
        <w:tabs>
          <w:tab w:val="left" w:pos="709" w:leader="none"/>
        </w:tabs>
        <w:ind w:right="43" w:hanging="0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>Секретар міської ради                                                    Андрій РАЗУМОВСЬКИЙ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/>
      </w:pPr>
      <w:r>
        <w:rPr>
          <w:sz w:val="24"/>
          <w:lang w:val="ru-RU"/>
        </w:rPr>
        <w:t>Гула</w:t>
      </w:r>
      <w:r>
        <w:rPr>
          <w:sz w:val="24"/>
        </w:rPr>
        <w:t xml:space="preserve"> 777 8</w:t>
      </w:r>
      <w:r>
        <w:rPr>
          <w:sz w:val="24"/>
          <w:lang w:val="ru-RU"/>
        </w:rPr>
        <w:t>7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1"/>
  <w:displayBackgroundShape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2"/>
    <w:next w:val="Style13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Style11" w:customStyle="1">
    <w:name w:val="Символ нумерації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Style20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Application>LibreOffice/7.1.2.2$Windows_X86_64 LibreOffice_project/8a45595d069ef5570103caea1b71cc9d82b2aae4</Application>
  <AppVersion>15.0000</AppVersion>
  <Pages>2</Pages>
  <Words>621</Words>
  <Characters>4097</Characters>
  <CharactersWithSpaces>4915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2025-10-03T10:48:00Z</dcterms:created>
  <dc:creator>burko</dc:creator>
  <dc:description/>
  <dc:language>uk-UA</dc:language>
  <cp:lastModifiedBy/>
  <cp:lastPrinted>2024-07-04T15:33:00Z</cp:lastPrinted>
  <dcterms:modified xsi:type="dcterms:W3CDTF">2026-09-08T12:27:47Z</dcterms:modified>
  <cp:revision>288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