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6EDF5E" w14:textId="77777777" w:rsidR="007C1A4A" w:rsidRDefault="001E1E65">
      <w:pPr>
        <w:tabs>
          <w:tab w:val="left" w:pos="4320"/>
        </w:tabs>
        <w:jc w:val="center"/>
      </w:pPr>
      <w:bookmarkStart w:id="0" w:name="_Hlk219453749"/>
      <w:r>
        <w:rPr>
          <w:noProof/>
        </w:rPr>
        <w:pict w14:anchorId="2BF0C7F5">
          <v:rect id="_x0000_tole_rId2" o:spid="_x0000_s1029" style="position:absolute;left:0;text-align:left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rPr>
          <w:noProof/>
        </w:rPr>
        <w:pict w14:anchorId="4F33C5BD">
          <v:rect id="_x0000_s1028" style="position:absolute;left:0;text-align:left;margin-left:.05pt;margin-top:.05pt;width:50pt;height:50pt;z-index:251657728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pict w14:anchorId="1035C5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">
            <o:lock v:ext="edit" selection="t"/>
          </v:shape>
        </w:pict>
      </w:r>
      <w:r w:rsidR="004C1309">
        <w:object w:dxaOrig="3105" w:dyaOrig="3300" w14:anchorId="79DE9BB8"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50474965" r:id="rId5"/>
        </w:object>
      </w:r>
    </w:p>
    <w:p w14:paraId="567BF995" w14:textId="77777777" w:rsidR="007C1A4A" w:rsidRDefault="007C1A4A">
      <w:pPr>
        <w:jc w:val="center"/>
        <w:rPr>
          <w:sz w:val="16"/>
          <w:szCs w:val="16"/>
        </w:rPr>
      </w:pPr>
    </w:p>
    <w:p w14:paraId="6D229A33" w14:textId="77777777" w:rsidR="007C1A4A" w:rsidRDefault="004C130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38284E5" w14:textId="77777777" w:rsidR="007C1A4A" w:rsidRDefault="007C1A4A">
      <w:pPr>
        <w:rPr>
          <w:color w:val="FF0000"/>
          <w:sz w:val="20"/>
          <w:szCs w:val="20"/>
        </w:rPr>
      </w:pPr>
    </w:p>
    <w:p w14:paraId="21313476" w14:textId="77777777" w:rsidR="007C1A4A" w:rsidRDefault="004C130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7B66296" w14:textId="77777777" w:rsidR="007C1A4A" w:rsidRDefault="007C1A4A">
      <w:pPr>
        <w:jc w:val="center"/>
        <w:rPr>
          <w:bCs/>
          <w:sz w:val="40"/>
          <w:szCs w:val="40"/>
        </w:rPr>
      </w:pPr>
    </w:p>
    <w:p w14:paraId="2AF11EE3" w14:textId="77777777" w:rsidR="007C1A4A" w:rsidRDefault="004C1309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7F3AB0D2" w14:textId="77777777" w:rsidR="007C1A4A" w:rsidRDefault="007C1A4A">
      <w:pPr>
        <w:spacing w:line="360" w:lineRule="auto"/>
        <w:ind w:right="4959"/>
        <w:jc w:val="both"/>
        <w:rPr>
          <w:sz w:val="28"/>
          <w:szCs w:val="28"/>
        </w:rPr>
      </w:pPr>
    </w:p>
    <w:p w14:paraId="099E57A3" w14:textId="77777777" w:rsidR="000B3161" w:rsidRDefault="000B3161" w:rsidP="004E76C9">
      <w:pPr>
        <w:pStyle w:val="aa"/>
        <w:tabs>
          <w:tab w:val="left" w:pos="3969"/>
        </w:tabs>
        <w:spacing w:before="89"/>
        <w:ind w:right="5243"/>
        <w:jc w:val="both"/>
        <w:rPr>
          <w:sz w:val="28"/>
          <w:szCs w:val="28"/>
        </w:rPr>
      </w:pPr>
      <w:r>
        <w:rPr>
          <w:sz w:val="28"/>
          <w:szCs w:val="28"/>
        </w:rPr>
        <w:t>Про внесення змін до Програми забезпечення зберігання документів для соціально-правового захисту громадян Луцької міської територіальної громади на 202</w:t>
      </w: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–2028 роки та продовження терміну її дії на 2029 рік</w:t>
      </w:r>
    </w:p>
    <w:p w14:paraId="1A94B8B2" w14:textId="77777777" w:rsidR="000B3161" w:rsidRDefault="000B3161" w:rsidP="000B3161">
      <w:pPr>
        <w:pStyle w:val="aa"/>
        <w:spacing w:after="0"/>
        <w:jc w:val="both"/>
        <w:rPr>
          <w:sz w:val="28"/>
          <w:szCs w:val="28"/>
        </w:rPr>
      </w:pPr>
    </w:p>
    <w:p w14:paraId="463C0C38" w14:textId="77777777" w:rsidR="000B3161" w:rsidRDefault="000B3161" w:rsidP="000B3161">
      <w:pPr>
        <w:pStyle w:val="aa"/>
        <w:spacing w:after="0"/>
        <w:ind w:firstLine="652"/>
        <w:jc w:val="both"/>
        <w:rPr>
          <w:sz w:val="28"/>
          <w:szCs w:val="28"/>
        </w:rPr>
      </w:pPr>
      <w:r>
        <w:rPr>
          <w:sz w:val="28"/>
          <w:szCs w:val="28"/>
        </w:rPr>
        <w:t>Керуючись статтями 3, 34, 35, 37 Закону України «Про Національний архівний фонд та архівні установи», статтею 26 Закону України «Про місцеве самоврядування в Україні»</w:t>
      </w:r>
      <w:r w:rsidR="00D726C5">
        <w:rPr>
          <w:sz w:val="28"/>
          <w:szCs w:val="28"/>
        </w:rPr>
        <w:t xml:space="preserve"> </w:t>
      </w:r>
      <w:r>
        <w:rPr>
          <w:sz w:val="28"/>
          <w:szCs w:val="28"/>
        </w:rPr>
        <w:t>міська рада</w:t>
      </w:r>
    </w:p>
    <w:p w14:paraId="08ADA5F3" w14:textId="77777777" w:rsidR="000B3161" w:rsidRDefault="000B3161" w:rsidP="000B3161">
      <w:pPr>
        <w:pStyle w:val="aa"/>
        <w:spacing w:after="0"/>
        <w:jc w:val="both"/>
        <w:rPr>
          <w:sz w:val="28"/>
          <w:szCs w:val="28"/>
        </w:rPr>
      </w:pPr>
    </w:p>
    <w:p w14:paraId="08C41A72" w14:textId="77777777" w:rsidR="000B3161" w:rsidRDefault="000B3161" w:rsidP="000B3161">
      <w:pPr>
        <w:pStyle w:val="aa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14:paraId="66373F9C" w14:textId="77777777" w:rsidR="000B3161" w:rsidRDefault="000B3161" w:rsidP="000B3161">
      <w:pPr>
        <w:pStyle w:val="aa"/>
        <w:spacing w:after="0"/>
        <w:jc w:val="both"/>
        <w:rPr>
          <w:sz w:val="28"/>
          <w:szCs w:val="28"/>
        </w:rPr>
      </w:pPr>
    </w:p>
    <w:p w14:paraId="7090265A" w14:textId="2333EA3A" w:rsidR="000B3161" w:rsidRDefault="000B3161" w:rsidP="000B3161">
      <w:pPr>
        <w:widowControl w:val="0"/>
        <w:tabs>
          <w:tab w:val="left" w:pos="993"/>
        </w:tabs>
        <w:autoSpaceDE w:val="0"/>
        <w:autoSpaceDN w:val="0"/>
        <w:ind w:right="105"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 Програми забезпечення зберігання документів для соціально-правового захисту громадян Луцької міської територіальної громади на 2024–2028 роки</w:t>
      </w:r>
      <w:r w:rsidR="001E1E65">
        <w:rPr>
          <w:sz w:val="28"/>
          <w:szCs w:val="28"/>
          <w:lang w:val="en-US"/>
        </w:rPr>
        <w:t xml:space="preserve"> </w:t>
      </w:r>
      <w:r w:rsidR="001E1E65">
        <w:rPr>
          <w:sz w:val="28"/>
          <w:szCs w:val="28"/>
        </w:rPr>
        <w:t>(далі – Програма)</w:t>
      </w:r>
      <w:r>
        <w:rPr>
          <w:sz w:val="28"/>
          <w:szCs w:val="28"/>
        </w:rPr>
        <w:t>, затвердженої рішенням міської ради від 20.12.2023 № 54/27</w:t>
      </w:r>
      <w:r w:rsidR="001E1E65">
        <w:rPr>
          <w:sz w:val="28"/>
          <w:szCs w:val="28"/>
          <w:lang w:val="en-US"/>
        </w:rPr>
        <w:t xml:space="preserve"> </w:t>
      </w:r>
      <w:r w:rsidR="001E1E65">
        <w:rPr>
          <w:sz w:val="28"/>
          <w:szCs w:val="28"/>
        </w:rPr>
        <w:t>зі змінами від 26.11.2025 № 84/123</w:t>
      </w:r>
      <w:r>
        <w:rPr>
          <w:sz w:val="28"/>
          <w:szCs w:val="28"/>
        </w:rPr>
        <w:t xml:space="preserve">, </w:t>
      </w:r>
      <w:r w:rsidR="001E1E65">
        <w:rPr>
          <w:sz w:val="28"/>
          <w:szCs w:val="28"/>
        </w:rPr>
        <w:t xml:space="preserve">     </w:t>
      </w:r>
      <w:r>
        <w:rPr>
          <w:sz w:val="28"/>
          <w:szCs w:val="28"/>
        </w:rPr>
        <w:t>та продовжити термін її дії на 2029 рік, а саме:</w:t>
      </w:r>
    </w:p>
    <w:p w14:paraId="651C2D00" w14:textId="41FC1CB3" w:rsidR="000B3161" w:rsidRDefault="000B3161" w:rsidP="000B3161">
      <w:pPr>
        <w:widowControl w:val="0"/>
        <w:tabs>
          <w:tab w:val="left" w:pos="993"/>
        </w:tabs>
        <w:autoSpaceDE w:val="0"/>
        <w:autoSpaceDN w:val="0"/>
        <w:ind w:right="105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 Вказати назву Програми – «Програма забезпечення зберігання документів для соціально-правового захисту громадян Луцької міської територіальної громади на 202</w:t>
      </w: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–2029 роки».</w:t>
      </w:r>
    </w:p>
    <w:p w14:paraId="04F73ED5" w14:textId="77777777" w:rsidR="000B3161" w:rsidRDefault="000B3161" w:rsidP="000B3161">
      <w:pPr>
        <w:widowControl w:val="0"/>
        <w:tabs>
          <w:tab w:val="left" w:pos="993"/>
        </w:tabs>
        <w:autoSpaceDE w:val="0"/>
        <w:autoSpaceDN w:val="0"/>
        <w:ind w:right="105"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 Викласти в новій редакції Паспорт Програми, додатки 1 та 2 до Програми (додаються).</w:t>
      </w:r>
    </w:p>
    <w:p w14:paraId="1C321F16" w14:textId="2D7A5811" w:rsidR="000B3161" w:rsidRPr="00154DC4" w:rsidRDefault="000B3161" w:rsidP="00154DC4">
      <w:pPr>
        <w:widowControl w:val="0"/>
        <w:tabs>
          <w:tab w:val="left" w:pos="993"/>
        </w:tabs>
        <w:autoSpaceDE w:val="0"/>
        <w:autoSpaceDN w:val="0"/>
        <w:ind w:right="105" w:firstLine="567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2. Контроль за виконанням рішення покласти на керуючого справами виконавчого коміте</w:t>
      </w:r>
      <w:r w:rsidR="001E1E65">
        <w:rPr>
          <w:sz w:val="28"/>
          <w:szCs w:val="28"/>
        </w:rPr>
        <w:t>ту міської ради Наталію Юрченко та</w:t>
      </w:r>
      <w:bookmarkStart w:id="1" w:name="_GoBack"/>
      <w:bookmarkEnd w:id="1"/>
      <w:r>
        <w:rPr>
          <w:sz w:val="28"/>
          <w:szCs w:val="28"/>
        </w:rPr>
        <w:t xml:space="preserve"> </w:t>
      </w:r>
      <w:r w:rsidRPr="00154DC4">
        <w:rPr>
          <w:sz w:val="28"/>
          <w:szCs w:val="28"/>
        </w:rPr>
        <w:t xml:space="preserve">постійну </w:t>
      </w:r>
      <w:r w:rsidR="00154DC4" w:rsidRPr="00154DC4">
        <w:rPr>
          <w:sz w:val="28"/>
          <w:szCs w:val="28"/>
        </w:rPr>
        <w:t>комісію міської ради з 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регламенту.</w:t>
      </w:r>
    </w:p>
    <w:p w14:paraId="49DF6130" w14:textId="77777777" w:rsidR="000B3161" w:rsidRDefault="000B3161" w:rsidP="000B3161">
      <w:pPr>
        <w:pStyle w:val="aa"/>
        <w:spacing w:after="0"/>
        <w:jc w:val="both"/>
        <w:rPr>
          <w:sz w:val="28"/>
          <w:szCs w:val="28"/>
        </w:rPr>
      </w:pPr>
    </w:p>
    <w:p w14:paraId="19A0523F" w14:textId="77777777" w:rsidR="004E76C9" w:rsidRDefault="004E76C9" w:rsidP="000B3161">
      <w:pPr>
        <w:pStyle w:val="aa"/>
        <w:spacing w:after="0"/>
        <w:jc w:val="both"/>
        <w:rPr>
          <w:sz w:val="28"/>
          <w:szCs w:val="28"/>
        </w:rPr>
      </w:pPr>
    </w:p>
    <w:p w14:paraId="367FEC44" w14:textId="77777777" w:rsidR="000B3161" w:rsidRDefault="000B3161" w:rsidP="000B3161">
      <w:pPr>
        <w:pStyle w:val="aa"/>
        <w:tabs>
          <w:tab w:val="left" w:pos="6096"/>
          <w:tab w:val="left" w:pos="6521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  <w:t>Андрій РАЗУМОВСЬКИЙ</w:t>
      </w:r>
    </w:p>
    <w:p w14:paraId="6497BB14" w14:textId="77777777" w:rsidR="007C1A4A" w:rsidRPr="004E76C9" w:rsidRDefault="000B3161" w:rsidP="004E76C9">
      <w:pPr>
        <w:spacing w:before="251"/>
      </w:pPr>
      <w:proofErr w:type="spellStart"/>
      <w:r>
        <w:t>Карєва</w:t>
      </w:r>
      <w:proofErr w:type="spellEnd"/>
      <w:r>
        <w:t xml:space="preserve"> 264 595</w:t>
      </w:r>
    </w:p>
    <w:sectPr w:rsidR="007C1A4A" w:rsidRPr="004E76C9" w:rsidSect="004E76C9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7C1A4A"/>
    <w:rsid w:val="000B3161"/>
    <w:rsid w:val="00154DC4"/>
    <w:rsid w:val="001E1E65"/>
    <w:rsid w:val="00444B0F"/>
    <w:rsid w:val="004C1309"/>
    <w:rsid w:val="004E76C9"/>
    <w:rsid w:val="00587C46"/>
    <w:rsid w:val="007C1A4A"/>
    <w:rsid w:val="00D726C5"/>
    <w:rsid w:val="00DF7446"/>
    <w:rsid w:val="00E1640F"/>
    <w:rsid w:val="00F62737"/>
    <w:rsid w:val="00FC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AC68444"/>
  <w15:docId w15:val="{0AF00837-FF2E-48CF-AD00-12D05AE4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4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1640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164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154DC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E1640F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E1640F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sid w:val="00E1640F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sid w:val="00E1640F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  <w:rsid w:val="00E1640F"/>
  </w:style>
  <w:style w:type="character" w:customStyle="1" w:styleId="FontStyle13">
    <w:name w:val="Font Style13"/>
    <w:uiPriority w:val="99"/>
    <w:qFormat/>
    <w:rsid w:val="00E1640F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sid w:val="00E1640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sid w:val="00E1640F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sid w:val="00E1640F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rsid w:val="00E1640F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E1640F"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rsid w:val="00E1640F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rsid w:val="00E1640F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rsid w:val="00E1640F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rsid w:val="00E1640F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rsid w:val="00E1640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rsid w:val="00E1640F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  <w:rsid w:val="00E1640F"/>
  </w:style>
  <w:style w:type="numbering" w:customStyle="1" w:styleId="af0">
    <w:name w:val="Без маркерів"/>
    <w:uiPriority w:val="99"/>
    <w:semiHidden/>
    <w:unhideWhenUsed/>
    <w:qFormat/>
    <w:rsid w:val="00E1640F"/>
  </w:style>
  <w:style w:type="character" w:customStyle="1" w:styleId="30">
    <w:name w:val="Заголовок 3 Знак"/>
    <w:basedOn w:val="a0"/>
    <w:link w:val="3"/>
    <w:semiHidden/>
    <w:rsid w:val="00154DC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977</Words>
  <Characters>558</Characters>
  <Application>Microsoft Office Word</Application>
  <DocSecurity>0</DocSecurity>
  <Lines>4</Lines>
  <Paragraphs>3</Paragraphs>
  <ScaleCrop>false</ScaleCrop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Шеремета Олександр</cp:lastModifiedBy>
  <cp:revision>9</cp:revision>
  <cp:lastPrinted>2022-05-30T14:19:00Z</cp:lastPrinted>
  <dcterms:created xsi:type="dcterms:W3CDTF">2026-09-07T08:57:00Z</dcterms:created>
  <dcterms:modified xsi:type="dcterms:W3CDTF">2026-09-09T13:03:00Z</dcterms:modified>
  <dc:language>uk-UA</dc:language>
</cp:coreProperties>
</file>