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BBC21" w14:textId="77777777" w:rsidR="00F47A98" w:rsidRPr="00FA0122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FA0122">
        <w:rPr>
          <w:rFonts w:eastAsia="Times New Roman" w:cs="Times New Roman"/>
          <w:b/>
          <w:bCs/>
          <w:color w:val="000000"/>
          <w:szCs w:val="28"/>
          <w:lang w:eastAsia="uk-UA"/>
        </w:rPr>
        <w:t>Пояснювальна записка</w:t>
      </w:r>
    </w:p>
    <w:p w14:paraId="6EBD25B0" w14:textId="77777777" w:rsidR="00F47A98" w:rsidRPr="00FA0122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FA0122">
        <w:rPr>
          <w:rFonts w:eastAsia="Times New Roman" w:cs="Times New Roman"/>
          <w:b/>
          <w:bCs/>
          <w:color w:val="000000"/>
          <w:szCs w:val="28"/>
          <w:lang w:eastAsia="uk-UA"/>
        </w:rPr>
        <w:t>до проєкту рішення міської ради</w:t>
      </w:r>
    </w:p>
    <w:p w14:paraId="30612820" w14:textId="62D80FFD" w:rsidR="00F47A98" w:rsidRPr="00FA0122" w:rsidRDefault="00F47A98" w:rsidP="00CE2585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D077DC">
        <w:rPr>
          <w:rFonts w:eastAsia="Times New Roman" w:cs="Times New Roman"/>
          <w:color w:val="000000"/>
          <w:szCs w:val="28"/>
          <w:lang w:eastAsia="uk-UA"/>
        </w:rPr>
        <w:t>«</w:t>
      </w:r>
      <w:r w:rsidR="00061584" w:rsidRPr="00061584">
        <w:rPr>
          <w:rFonts w:eastAsia="Times New Roman" w:cs="Times New Roman"/>
          <w:color w:val="000000"/>
          <w:szCs w:val="28"/>
          <w:lang w:eastAsia="uk-UA"/>
        </w:rPr>
        <w:t>Про внесення змін до Програми оновлення локацій збору побутових відходів  на території Луцької міської територіальної громади на 2023–2028 роки та продовження терміну її дії на 2029–2030 роки</w:t>
      </w:r>
      <w:r w:rsidR="00B351E0" w:rsidRPr="00FA0122">
        <w:rPr>
          <w:rFonts w:eastAsia="Times New Roman" w:cs="Times New Roman"/>
          <w:color w:val="000000"/>
          <w:szCs w:val="28"/>
          <w:lang w:eastAsia="uk-UA"/>
        </w:rPr>
        <w:t>»</w:t>
      </w:r>
    </w:p>
    <w:p w14:paraId="1A4D1C15" w14:textId="77777777" w:rsidR="00F47A98" w:rsidRPr="00F47A98" w:rsidRDefault="00F47A98" w:rsidP="00F47A98">
      <w:pPr>
        <w:spacing w:after="240"/>
        <w:rPr>
          <w:rFonts w:eastAsia="Times New Roman" w:cs="Times New Roman"/>
          <w:sz w:val="24"/>
          <w:szCs w:val="24"/>
          <w:lang w:eastAsia="uk-UA"/>
        </w:rPr>
      </w:pPr>
    </w:p>
    <w:p w14:paraId="1B3B1DE9" w14:textId="77777777" w:rsidR="00F47A98" w:rsidRPr="00F47A98" w:rsidRDefault="00F47A98" w:rsidP="00F47A98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uk-UA"/>
        </w:rPr>
      </w:pPr>
      <w:r w:rsidRPr="00F47A98">
        <w:rPr>
          <w:rFonts w:eastAsia="Times New Roman" w:cs="Times New Roman"/>
          <w:b/>
          <w:bCs/>
          <w:color w:val="000000"/>
          <w:szCs w:val="28"/>
          <w:lang w:eastAsia="uk-UA"/>
        </w:rPr>
        <w:t>Потреба і мета прийняття рішення: </w:t>
      </w:r>
    </w:p>
    <w:p w14:paraId="45F723AC" w14:textId="3AFC8AD0" w:rsidR="00F47A98" w:rsidRDefault="00CF1BB7" w:rsidP="00F47A98">
      <w:pPr>
        <w:spacing w:after="0"/>
        <w:ind w:firstLine="720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CF1BB7">
        <w:rPr>
          <w:rFonts w:eastAsia="Times New Roman" w:cs="Times New Roman"/>
          <w:color w:val="000000"/>
          <w:szCs w:val="28"/>
          <w:lang w:eastAsia="uk-UA"/>
        </w:rPr>
        <w:t xml:space="preserve">Потребою та метою прийняття рішення є забезпечення підтримки території громади у належному санітарному стані, оновлення та належне утримання локацій збору побутових відходів на території Луцької міської територіальної громади шляхом встановлення підземних та </w:t>
      </w:r>
      <w:proofErr w:type="spellStart"/>
      <w:r w:rsidRPr="00CF1BB7">
        <w:rPr>
          <w:rFonts w:eastAsia="Times New Roman" w:cs="Times New Roman"/>
          <w:color w:val="000000"/>
          <w:szCs w:val="28"/>
          <w:lang w:eastAsia="uk-UA"/>
        </w:rPr>
        <w:t>напівпідземних</w:t>
      </w:r>
      <w:proofErr w:type="spellEnd"/>
      <w:r w:rsidRPr="00CF1BB7">
        <w:rPr>
          <w:rFonts w:eastAsia="Times New Roman" w:cs="Times New Roman"/>
          <w:color w:val="000000"/>
          <w:szCs w:val="28"/>
          <w:lang w:eastAsia="uk-UA"/>
        </w:rPr>
        <w:t xml:space="preserve"> контейнерів для збору побутових відходів, проведення поточного та капітального ремонту контейнерних майданчиків, </w:t>
      </w:r>
      <w:r w:rsidR="00F604CB" w:rsidRPr="00F604CB">
        <w:rPr>
          <w:rFonts w:eastAsia="Times New Roman" w:cs="Times New Roman"/>
          <w:color w:val="000000"/>
          <w:szCs w:val="28"/>
          <w:lang w:eastAsia="uk-UA"/>
        </w:rPr>
        <w:t xml:space="preserve">розробка </w:t>
      </w:r>
      <w:proofErr w:type="spellStart"/>
      <w:r w:rsidR="00F604CB" w:rsidRPr="00F604CB">
        <w:rPr>
          <w:rFonts w:eastAsia="Times New Roman" w:cs="Times New Roman"/>
          <w:color w:val="000000"/>
          <w:szCs w:val="28"/>
          <w:lang w:eastAsia="uk-UA"/>
        </w:rPr>
        <w:t>проєктно</w:t>
      </w:r>
      <w:proofErr w:type="spellEnd"/>
      <w:r w:rsidR="00F604CB" w:rsidRPr="00F604CB">
        <w:rPr>
          <w:rFonts w:eastAsia="Times New Roman" w:cs="Times New Roman"/>
          <w:color w:val="000000"/>
          <w:szCs w:val="28"/>
          <w:lang w:eastAsia="uk-UA"/>
        </w:rPr>
        <w:t>-кошторисної документації</w:t>
      </w:r>
      <w:r w:rsidR="00F604CB">
        <w:rPr>
          <w:rFonts w:eastAsia="Times New Roman" w:cs="Times New Roman"/>
          <w:color w:val="000000"/>
          <w:szCs w:val="28"/>
          <w:lang w:eastAsia="uk-UA"/>
        </w:rPr>
        <w:t xml:space="preserve">, </w:t>
      </w:r>
      <w:r w:rsidRPr="00CF1BB7">
        <w:rPr>
          <w:rFonts w:eastAsia="Times New Roman" w:cs="Times New Roman"/>
          <w:color w:val="000000"/>
          <w:szCs w:val="28"/>
          <w:lang w:eastAsia="uk-UA"/>
        </w:rPr>
        <w:t>а також облаштування центрів управління відходами для створення еколого-просвітницьких просторів, спрямованих на екологічне виховання населення.</w:t>
      </w:r>
    </w:p>
    <w:p w14:paraId="2E9F5839" w14:textId="77777777" w:rsidR="00CF1BB7" w:rsidRPr="00B351E0" w:rsidRDefault="00CF1BB7" w:rsidP="00F47A98">
      <w:pPr>
        <w:spacing w:after="0"/>
        <w:ind w:firstLine="720"/>
        <w:jc w:val="both"/>
        <w:rPr>
          <w:rFonts w:eastAsia="Times New Roman" w:cs="Times New Roman"/>
          <w:szCs w:val="28"/>
          <w:lang w:eastAsia="uk-UA"/>
        </w:rPr>
      </w:pPr>
    </w:p>
    <w:p w14:paraId="352067E2" w14:textId="77777777" w:rsidR="00F47A98" w:rsidRPr="00F47A98" w:rsidRDefault="00F47A98" w:rsidP="00F47A98">
      <w:pPr>
        <w:spacing w:after="0"/>
        <w:rPr>
          <w:rFonts w:eastAsia="Times New Roman" w:cs="Times New Roman"/>
          <w:sz w:val="24"/>
          <w:szCs w:val="24"/>
          <w:lang w:eastAsia="uk-UA"/>
        </w:rPr>
      </w:pPr>
    </w:p>
    <w:p w14:paraId="373E203E" w14:textId="77777777" w:rsidR="00F47A98" w:rsidRPr="00F47A98" w:rsidRDefault="00F47A98" w:rsidP="00F47A98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uk-UA"/>
        </w:rPr>
      </w:pPr>
      <w:r w:rsidRPr="00F47A98">
        <w:rPr>
          <w:rFonts w:eastAsia="Times New Roman" w:cs="Times New Roman"/>
          <w:b/>
          <w:bCs/>
          <w:color w:val="000000"/>
          <w:szCs w:val="28"/>
          <w:lang w:eastAsia="uk-UA"/>
        </w:rPr>
        <w:t>Прогнозовані суспільні, економічні, фінансові та юридичні наслідки прийняття рішення.</w:t>
      </w:r>
      <w:r w:rsidRPr="00F47A98">
        <w:rPr>
          <w:rFonts w:eastAsia="Times New Roman" w:cs="Times New Roman"/>
          <w:color w:val="000000"/>
          <w:szCs w:val="28"/>
          <w:lang w:eastAsia="uk-UA"/>
        </w:rPr>
        <w:t> </w:t>
      </w:r>
    </w:p>
    <w:p w14:paraId="6567CDE0" w14:textId="77777777" w:rsidR="00F47A98" w:rsidRPr="00F47A98" w:rsidRDefault="00F47A98" w:rsidP="00F47A98">
      <w:pPr>
        <w:spacing w:after="0"/>
        <w:rPr>
          <w:rFonts w:eastAsia="Times New Roman" w:cs="Times New Roman"/>
          <w:sz w:val="24"/>
          <w:szCs w:val="24"/>
          <w:lang w:eastAsia="uk-UA"/>
        </w:rPr>
      </w:pPr>
    </w:p>
    <w:p w14:paraId="1797EB03" w14:textId="31CCB937" w:rsidR="00F47A98" w:rsidRDefault="00F47A98" w:rsidP="00061584">
      <w:pPr>
        <w:widowControl w:val="0"/>
        <w:suppressLineNumbers/>
        <w:suppressAutoHyphens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uk-UA"/>
        </w:rPr>
      </w:pPr>
      <w:r w:rsidRPr="003857F7">
        <w:rPr>
          <w:rFonts w:eastAsia="Times New Roman" w:cs="Times New Roman"/>
          <w:color w:val="000000"/>
          <w:szCs w:val="28"/>
          <w:lang w:eastAsia="uk-UA"/>
        </w:rPr>
        <w:t xml:space="preserve">Внесення змін </w:t>
      </w:r>
      <w:r w:rsidR="00B87B8F" w:rsidRPr="00061584">
        <w:rPr>
          <w:rFonts w:eastAsia="Times New Roman" w:cs="Times New Roman"/>
          <w:color w:val="000000"/>
          <w:szCs w:val="28"/>
          <w:lang w:eastAsia="uk-UA"/>
        </w:rPr>
        <w:t>Програми оновлення локацій збору побутових відходів  на території Луцької міської територіальної громади на 2023–2028 роки та продовження терміну її дії на 2029–2030 роки</w:t>
      </w:r>
      <w:r w:rsidR="00016732">
        <w:rPr>
          <w:rFonts w:eastAsia="Times New Roman" w:cs="Times New Roman"/>
          <w:color w:val="000000"/>
          <w:szCs w:val="28"/>
          <w:lang w:eastAsia="uk-UA"/>
        </w:rPr>
        <w:t xml:space="preserve">, що затверджена рішенням Луцької міської ради </w:t>
      </w:r>
      <w:r w:rsidR="00016732">
        <w:rPr>
          <w:szCs w:val="28"/>
        </w:rPr>
        <w:t xml:space="preserve">від </w:t>
      </w:r>
      <w:r w:rsidR="00016732" w:rsidRPr="003D2BA9">
        <w:rPr>
          <w:szCs w:val="28"/>
        </w:rPr>
        <w:t xml:space="preserve">28.06.2023 </w:t>
      </w:r>
      <w:bookmarkStart w:id="0" w:name="_GoBack"/>
      <w:bookmarkEnd w:id="0"/>
      <w:r w:rsidR="00016732" w:rsidRPr="003D2BA9">
        <w:rPr>
          <w:szCs w:val="28"/>
        </w:rPr>
        <w:t>№47/100</w:t>
      </w:r>
      <w:r w:rsidR="00016732">
        <w:rPr>
          <w:szCs w:val="28"/>
        </w:rPr>
        <w:t>,</w:t>
      </w:r>
      <w:r w:rsidR="00016732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077DC">
        <w:rPr>
          <w:color w:val="000000" w:themeColor="text1"/>
          <w:szCs w:val="28"/>
          <w:shd w:val="clear" w:color="auto" w:fill="FFFFFF"/>
        </w:rPr>
        <w:t>на</w:t>
      </w:r>
      <w:r w:rsidRPr="003857F7">
        <w:rPr>
          <w:rFonts w:eastAsia="Times New Roman" w:cs="Times New Roman"/>
          <w:color w:val="000000"/>
          <w:szCs w:val="28"/>
          <w:lang w:eastAsia="uk-UA"/>
        </w:rPr>
        <w:t>дасть</w:t>
      </w:r>
      <w:proofErr w:type="spellEnd"/>
      <w:r w:rsidRPr="003857F7">
        <w:rPr>
          <w:rFonts w:eastAsia="Times New Roman" w:cs="Times New Roman"/>
          <w:color w:val="000000"/>
          <w:szCs w:val="28"/>
          <w:lang w:eastAsia="uk-UA"/>
        </w:rPr>
        <w:t xml:space="preserve"> можливість </w:t>
      </w:r>
      <w:r w:rsidR="00016732">
        <w:rPr>
          <w:rFonts w:eastAsia="Times New Roman" w:cs="Times New Roman"/>
          <w:color w:val="000000"/>
          <w:szCs w:val="28"/>
          <w:lang w:eastAsia="uk-UA"/>
        </w:rPr>
        <w:t xml:space="preserve">Департаменту житлово-комунального господарства Луцької міської ради </w:t>
      </w:r>
      <w:r w:rsidR="00082A13">
        <w:rPr>
          <w:rFonts w:eastAsia="Times New Roman" w:cs="Times New Roman"/>
          <w:color w:val="000000"/>
          <w:szCs w:val="28"/>
          <w:lang w:eastAsia="uk-UA"/>
        </w:rPr>
        <w:t>та ЛСКАП «ЛУЦЬКСПЕЦКОМУНТРАНС»</w:t>
      </w:r>
      <w:r w:rsidR="0006158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B87B8F">
        <w:rPr>
          <w:rFonts w:eastAsia="Times New Roman" w:cs="Times New Roman"/>
          <w:color w:val="000000"/>
          <w:szCs w:val="28"/>
          <w:lang w:eastAsia="uk-UA"/>
        </w:rPr>
        <w:t>поетапно</w:t>
      </w:r>
      <w:r w:rsidR="00061584" w:rsidRPr="00061584">
        <w:rPr>
          <w:rFonts w:eastAsia="Times New Roman" w:cs="Times New Roman"/>
          <w:color w:val="000000"/>
          <w:szCs w:val="28"/>
          <w:lang w:eastAsia="uk-UA"/>
        </w:rPr>
        <w:t xml:space="preserve"> реаліз</w:t>
      </w:r>
      <w:r w:rsidR="00B87B8F">
        <w:rPr>
          <w:rFonts w:eastAsia="Times New Roman" w:cs="Times New Roman"/>
          <w:color w:val="000000"/>
          <w:szCs w:val="28"/>
          <w:lang w:eastAsia="uk-UA"/>
        </w:rPr>
        <w:t>увати</w:t>
      </w:r>
      <w:r w:rsidR="00061584" w:rsidRPr="00061584">
        <w:rPr>
          <w:rFonts w:eastAsia="Times New Roman" w:cs="Times New Roman"/>
          <w:color w:val="000000"/>
          <w:szCs w:val="28"/>
          <w:lang w:eastAsia="uk-UA"/>
        </w:rPr>
        <w:t xml:space="preserve"> запланован</w:t>
      </w:r>
      <w:r w:rsidR="00B87B8F">
        <w:rPr>
          <w:rFonts w:eastAsia="Times New Roman" w:cs="Times New Roman"/>
          <w:color w:val="000000"/>
          <w:szCs w:val="28"/>
          <w:lang w:eastAsia="uk-UA"/>
        </w:rPr>
        <w:t>і</w:t>
      </w:r>
      <w:r w:rsidR="00061584" w:rsidRPr="00061584">
        <w:rPr>
          <w:rFonts w:eastAsia="Times New Roman" w:cs="Times New Roman"/>
          <w:color w:val="000000"/>
          <w:szCs w:val="28"/>
          <w:lang w:eastAsia="uk-UA"/>
        </w:rPr>
        <w:t xml:space="preserve"> заход</w:t>
      </w:r>
      <w:r w:rsidR="00B87B8F">
        <w:rPr>
          <w:rFonts w:eastAsia="Times New Roman" w:cs="Times New Roman"/>
          <w:color w:val="000000"/>
          <w:szCs w:val="28"/>
          <w:lang w:eastAsia="uk-UA"/>
        </w:rPr>
        <w:t>и</w:t>
      </w:r>
      <w:r w:rsidR="00061584" w:rsidRPr="00061584">
        <w:rPr>
          <w:rFonts w:eastAsia="Times New Roman" w:cs="Times New Roman"/>
          <w:color w:val="000000"/>
          <w:szCs w:val="28"/>
          <w:lang w:eastAsia="uk-UA"/>
        </w:rPr>
        <w:t>, подальшого розвитку відповідної інфраструктури та створ</w:t>
      </w:r>
      <w:r w:rsidR="00B87B8F">
        <w:rPr>
          <w:rFonts w:eastAsia="Times New Roman" w:cs="Times New Roman"/>
          <w:color w:val="000000"/>
          <w:szCs w:val="28"/>
          <w:lang w:eastAsia="uk-UA"/>
        </w:rPr>
        <w:t>ити</w:t>
      </w:r>
      <w:r w:rsidR="00061584" w:rsidRPr="00061584">
        <w:rPr>
          <w:rFonts w:eastAsia="Times New Roman" w:cs="Times New Roman"/>
          <w:color w:val="000000"/>
          <w:szCs w:val="28"/>
          <w:lang w:eastAsia="uk-UA"/>
        </w:rPr>
        <w:t xml:space="preserve"> належн</w:t>
      </w:r>
      <w:r w:rsidR="00B87B8F">
        <w:rPr>
          <w:rFonts w:eastAsia="Times New Roman" w:cs="Times New Roman"/>
          <w:color w:val="000000"/>
          <w:szCs w:val="28"/>
          <w:lang w:eastAsia="uk-UA"/>
        </w:rPr>
        <w:t>і</w:t>
      </w:r>
      <w:r w:rsidR="00061584" w:rsidRPr="0006158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061584">
        <w:rPr>
          <w:rFonts w:eastAsia="Times New Roman" w:cs="Times New Roman"/>
          <w:color w:val="000000"/>
          <w:szCs w:val="28"/>
          <w:lang w:eastAsia="uk-UA"/>
        </w:rPr>
        <w:t>та сучасн</w:t>
      </w:r>
      <w:r w:rsidR="00B87B8F">
        <w:rPr>
          <w:rFonts w:eastAsia="Times New Roman" w:cs="Times New Roman"/>
          <w:color w:val="000000"/>
          <w:szCs w:val="28"/>
          <w:lang w:eastAsia="uk-UA"/>
        </w:rPr>
        <w:t>і</w:t>
      </w:r>
      <w:r w:rsidR="0006158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061584" w:rsidRPr="00061584">
        <w:rPr>
          <w:rFonts w:eastAsia="Times New Roman" w:cs="Times New Roman"/>
          <w:color w:val="000000"/>
          <w:szCs w:val="28"/>
          <w:lang w:eastAsia="uk-UA"/>
        </w:rPr>
        <w:t>умов</w:t>
      </w:r>
      <w:r w:rsidR="00B87B8F">
        <w:rPr>
          <w:rFonts w:eastAsia="Times New Roman" w:cs="Times New Roman"/>
          <w:color w:val="000000"/>
          <w:szCs w:val="28"/>
          <w:lang w:eastAsia="uk-UA"/>
        </w:rPr>
        <w:t>и</w:t>
      </w:r>
      <w:r w:rsidR="00061584" w:rsidRPr="00061584">
        <w:rPr>
          <w:rFonts w:eastAsia="Times New Roman" w:cs="Times New Roman"/>
          <w:color w:val="000000"/>
          <w:szCs w:val="28"/>
          <w:lang w:eastAsia="uk-UA"/>
        </w:rPr>
        <w:t xml:space="preserve"> для збору побутових відходів на території Луцької міської територіальної громади.</w:t>
      </w:r>
      <w:r w:rsidRPr="00F47A98">
        <w:rPr>
          <w:rFonts w:eastAsia="Times New Roman" w:cs="Times New Roman"/>
          <w:sz w:val="24"/>
          <w:szCs w:val="24"/>
          <w:lang w:eastAsia="uk-UA"/>
        </w:rPr>
        <w:br/>
      </w:r>
    </w:p>
    <w:p w14:paraId="60FE6A79" w14:textId="77777777" w:rsidR="00061584" w:rsidRPr="00F47A98" w:rsidRDefault="00061584" w:rsidP="00061584">
      <w:pPr>
        <w:widowControl w:val="0"/>
        <w:suppressLineNumbers/>
        <w:suppressAutoHyphens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uk-UA"/>
        </w:rPr>
      </w:pPr>
    </w:p>
    <w:p w14:paraId="3A1F832B" w14:textId="3BA7FF9B" w:rsidR="00F47A98" w:rsidRPr="003857F7" w:rsidRDefault="00B237A2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В.о. д</w:t>
      </w:r>
      <w:r w:rsidR="00F47A98" w:rsidRPr="003857F7">
        <w:rPr>
          <w:rFonts w:eastAsia="Times New Roman" w:cs="Times New Roman"/>
          <w:color w:val="000000"/>
          <w:szCs w:val="28"/>
          <w:lang w:eastAsia="uk-UA"/>
        </w:rPr>
        <w:t>иректор</w:t>
      </w:r>
      <w:r>
        <w:rPr>
          <w:rFonts w:eastAsia="Times New Roman" w:cs="Times New Roman"/>
          <w:color w:val="000000"/>
          <w:szCs w:val="28"/>
          <w:lang w:eastAsia="uk-UA"/>
        </w:rPr>
        <w:t>а</w:t>
      </w:r>
      <w:r w:rsidR="00F47A98" w:rsidRPr="003857F7">
        <w:rPr>
          <w:rFonts w:eastAsia="Times New Roman" w:cs="Times New Roman"/>
          <w:color w:val="000000"/>
          <w:szCs w:val="28"/>
          <w:lang w:eastAsia="uk-UA"/>
        </w:rPr>
        <w:t xml:space="preserve"> ЛСКАП </w:t>
      </w:r>
    </w:p>
    <w:p w14:paraId="65F7E17C" w14:textId="3BF8FB9E" w:rsidR="00F47A98" w:rsidRPr="003857F7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3857F7">
        <w:rPr>
          <w:rFonts w:eastAsia="Times New Roman" w:cs="Times New Roman"/>
          <w:color w:val="000000"/>
          <w:szCs w:val="28"/>
          <w:lang w:eastAsia="uk-UA"/>
        </w:rPr>
        <w:t>«Луцькспецкомунтранс»</w:t>
      </w:r>
      <w:r w:rsidRPr="003857F7">
        <w:rPr>
          <w:rFonts w:eastAsia="Times New Roman" w:cs="Times New Roman"/>
          <w:color w:val="000000"/>
          <w:szCs w:val="28"/>
          <w:lang w:eastAsia="uk-UA"/>
        </w:rPr>
        <w:tab/>
        <w:t xml:space="preserve">                          </w:t>
      </w:r>
      <w:r w:rsidR="00B237A2">
        <w:rPr>
          <w:rFonts w:eastAsia="Times New Roman" w:cs="Times New Roman"/>
          <w:color w:val="000000"/>
          <w:szCs w:val="28"/>
          <w:lang w:eastAsia="uk-UA"/>
        </w:rPr>
        <w:tab/>
      </w:r>
      <w:r w:rsidR="00B237A2">
        <w:rPr>
          <w:rFonts w:eastAsia="Times New Roman" w:cs="Times New Roman"/>
          <w:color w:val="000000"/>
          <w:szCs w:val="28"/>
          <w:lang w:eastAsia="uk-UA"/>
        </w:rPr>
        <w:tab/>
      </w:r>
      <w:r w:rsidRPr="003857F7">
        <w:rPr>
          <w:rFonts w:eastAsia="Times New Roman" w:cs="Times New Roman"/>
          <w:color w:val="000000"/>
          <w:szCs w:val="28"/>
          <w:lang w:eastAsia="uk-UA"/>
        </w:rPr>
        <w:t xml:space="preserve">        </w:t>
      </w:r>
      <w:r w:rsidR="00B237A2">
        <w:rPr>
          <w:rFonts w:eastAsia="Times New Roman" w:cs="Times New Roman"/>
          <w:color w:val="000000"/>
          <w:szCs w:val="28"/>
          <w:lang w:eastAsia="uk-UA"/>
        </w:rPr>
        <w:t>Назарій ІВАСЕЧКО</w:t>
      </w:r>
    </w:p>
    <w:p w14:paraId="45DB020C" w14:textId="77777777" w:rsidR="00F12C76" w:rsidRPr="003857F7" w:rsidRDefault="00F12C76" w:rsidP="006C0B77">
      <w:pPr>
        <w:spacing w:after="0"/>
        <w:ind w:firstLine="709"/>
        <w:jc w:val="both"/>
        <w:rPr>
          <w:szCs w:val="28"/>
        </w:rPr>
      </w:pPr>
    </w:p>
    <w:sectPr w:rsidR="00F12C76" w:rsidRPr="003857F7" w:rsidSect="000527D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98"/>
    <w:rsid w:val="00016732"/>
    <w:rsid w:val="000527D7"/>
    <w:rsid w:val="00061584"/>
    <w:rsid w:val="00082A13"/>
    <w:rsid w:val="001A60A6"/>
    <w:rsid w:val="003857F7"/>
    <w:rsid w:val="005D0559"/>
    <w:rsid w:val="006C0B77"/>
    <w:rsid w:val="008242FF"/>
    <w:rsid w:val="00842110"/>
    <w:rsid w:val="00870751"/>
    <w:rsid w:val="00922C48"/>
    <w:rsid w:val="00946CF9"/>
    <w:rsid w:val="00B237A2"/>
    <w:rsid w:val="00B351E0"/>
    <w:rsid w:val="00B87B8F"/>
    <w:rsid w:val="00B908B3"/>
    <w:rsid w:val="00B915B7"/>
    <w:rsid w:val="00C20255"/>
    <w:rsid w:val="00CE2585"/>
    <w:rsid w:val="00CF1BB7"/>
    <w:rsid w:val="00D077DC"/>
    <w:rsid w:val="00D703AF"/>
    <w:rsid w:val="00EA59DF"/>
    <w:rsid w:val="00EE4070"/>
    <w:rsid w:val="00F12C76"/>
    <w:rsid w:val="00F47A98"/>
    <w:rsid w:val="00F604CB"/>
    <w:rsid w:val="00FA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F3B0"/>
  <w15:chartTrackingRefBased/>
  <w15:docId w15:val="{781327FA-D490-4FEE-B779-18F69B0F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qFormat/>
    <w:rsid w:val="00B90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4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01716-9BDC-4249-B21B-80BF8C17D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Обліковий запис Microsoft</cp:lastModifiedBy>
  <cp:revision>3</cp:revision>
  <dcterms:created xsi:type="dcterms:W3CDTF">2026-09-02T05:55:00Z</dcterms:created>
  <dcterms:modified xsi:type="dcterms:W3CDTF">2026-09-10T12:41:00Z</dcterms:modified>
</cp:coreProperties>
</file>