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17781" w:rsidRPr="00AF679F" w:rsidRDefault="00117781" w:rsidP="00117781">
      <w:pPr>
        <w:jc w:val="center"/>
        <w:rPr>
          <w:sz w:val="27"/>
          <w:szCs w:val="27"/>
          <w:lang w:val="uk-UA"/>
        </w:rPr>
      </w:pPr>
    </w:p>
    <w:p w:rsidR="00117781" w:rsidRPr="00AF679F" w:rsidRDefault="00117781" w:rsidP="00117781">
      <w:pPr>
        <w:tabs>
          <w:tab w:val="left" w:pos="6521"/>
        </w:tabs>
        <w:ind w:right="2692"/>
        <w:jc w:val="right"/>
        <w:rPr>
          <w:sz w:val="27"/>
          <w:szCs w:val="27"/>
          <w:lang w:val="uk-UA"/>
        </w:rPr>
      </w:pPr>
      <w:r w:rsidRPr="00AF679F">
        <w:rPr>
          <w:b/>
          <w:bCs/>
          <w:sz w:val="27"/>
          <w:szCs w:val="27"/>
          <w:lang w:val="uk-UA"/>
        </w:rPr>
        <w:t>ПОЯСНЮВАЛЬНА ЗАПИСКА</w:t>
      </w:r>
    </w:p>
    <w:p w:rsidR="00117781" w:rsidRPr="00AF679F" w:rsidRDefault="00117781" w:rsidP="00117781">
      <w:pPr>
        <w:jc w:val="center"/>
        <w:rPr>
          <w:sz w:val="27"/>
          <w:szCs w:val="27"/>
          <w:lang w:val="uk-UA"/>
        </w:rPr>
      </w:pPr>
      <w:r w:rsidRPr="00AF679F">
        <w:rPr>
          <w:sz w:val="27"/>
          <w:szCs w:val="27"/>
          <w:lang w:val="uk-UA"/>
        </w:rPr>
        <w:t xml:space="preserve">до </w:t>
      </w:r>
      <w:r w:rsidR="00280558" w:rsidRPr="00AF679F">
        <w:rPr>
          <w:sz w:val="27"/>
          <w:szCs w:val="27"/>
          <w:lang w:val="uk-UA"/>
        </w:rPr>
        <w:t>рішення Луцької міської ради</w:t>
      </w:r>
    </w:p>
    <w:p w:rsidR="00117781" w:rsidRPr="00AF679F" w:rsidRDefault="004411CF" w:rsidP="00AF679F">
      <w:pPr>
        <w:jc w:val="center"/>
        <w:rPr>
          <w:sz w:val="27"/>
          <w:szCs w:val="27"/>
          <w:lang w:val="uk-UA"/>
        </w:rPr>
      </w:pPr>
      <w:r w:rsidRPr="00AF679F">
        <w:rPr>
          <w:sz w:val="27"/>
          <w:szCs w:val="27"/>
          <w:lang w:val="uk-UA"/>
        </w:rPr>
        <w:t>«</w:t>
      </w:r>
      <w:r w:rsidR="00AF679F" w:rsidRPr="00AF679F">
        <w:rPr>
          <w:sz w:val="27"/>
          <w:szCs w:val="27"/>
          <w:lang w:val="uk-UA"/>
        </w:rPr>
        <w:t xml:space="preserve">Про внесення змін до Програми фінансової підтримки </w:t>
      </w:r>
      <w:r w:rsidR="00AF679F" w:rsidRPr="00AF679F">
        <w:rPr>
          <w:sz w:val="27"/>
          <w:szCs w:val="27"/>
          <w:lang w:val="uk-UA"/>
        </w:rPr>
        <w:br/>
      </w:r>
      <w:r w:rsidR="00526123">
        <w:rPr>
          <w:sz w:val="27"/>
          <w:szCs w:val="27"/>
          <w:lang w:val="uk-UA"/>
        </w:rPr>
        <w:t>К</w:t>
      </w:r>
      <w:r w:rsidR="00AF679F" w:rsidRPr="00AF679F">
        <w:rPr>
          <w:sz w:val="27"/>
          <w:szCs w:val="27"/>
          <w:lang w:val="uk-UA"/>
        </w:rPr>
        <w:t>омунального підприємства «Луцькреклама» на 2024</w:t>
      </w:r>
      <w:r w:rsidR="00526123">
        <w:rPr>
          <w:sz w:val="27"/>
          <w:szCs w:val="27"/>
          <w:lang w:val="uk-UA"/>
        </w:rPr>
        <w:t>-2028</w:t>
      </w:r>
      <w:r w:rsidR="00AF679F" w:rsidRPr="00AF679F">
        <w:rPr>
          <w:sz w:val="27"/>
          <w:szCs w:val="27"/>
          <w:lang w:val="uk-UA"/>
        </w:rPr>
        <w:t xml:space="preserve"> рік </w:t>
      </w:r>
      <w:r w:rsidR="00AF679F" w:rsidRPr="00AF679F">
        <w:rPr>
          <w:sz w:val="27"/>
          <w:szCs w:val="27"/>
          <w:lang w:val="uk-UA"/>
        </w:rPr>
        <w:br/>
        <w:t>та продовження терміну її дії на 202</w:t>
      </w:r>
      <w:r w:rsidR="00526123">
        <w:rPr>
          <w:sz w:val="27"/>
          <w:szCs w:val="27"/>
          <w:lang w:val="uk-UA"/>
        </w:rPr>
        <w:t>9</w:t>
      </w:r>
      <w:r w:rsidR="00AF679F" w:rsidRPr="00AF679F">
        <w:rPr>
          <w:sz w:val="27"/>
          <w:szCs w:val="27"/>
          <w:lang w:val="uk-UA"/>
        </w:rPr>
        <w:t xml:space="preserve"> рік</w:t>
      </w:r>
      <w:r w:rsidR="00072706" w:rsidRPr="00AF679F">
        <w:rPr>
          <w:sz w:val="27"/>
          <w:szCs w:val="27"/>
          <w:lang w:val="uk-UA"/>
        </w:rPr>
        <w:t>»</w:t>
      </w:r>
    </w:p>
    <w:p w:rsidR="00117781" w:rsidRDefault="00117781" w:rsidP="00117781">
      <w:pPr>
        <w:snapToGrid w:val="0"/>
        <w:jc w:val="center"/>
        <w:rPr>
          <w:sz w:val="27"/>
          <w:szCs w:val="27"/>
          <w:lang w:val="uk-UA"/>
        </w:rPr>
      </w:pPr>
    </w:p>
    <w:p w:rsidR="00AF679F" w:rsidRPr="00AF679F" w:rsidRDefault="00AF679F" w:rsidP="00117781">
      <w:pPr>
        <w:snapToGrid w:val="0"/>
        <w:jc w:val="center"/>
        <w:rPr>
          <w:sz w:val="16"/>
          <w:szCs w:val="16"/>
          <w:lang w:val="uk-UA"/>
        </w:rPr>
      </w:pPr>
    </w:p>
    <w:p w:rsidR="00117781" w:rsidRPr="00AF679F" w:rsidRDefault="00117781" w:rsidP="00072706">
      <w:pPr>
        <w:numPr>
          <w:ilvl w:val="0"/>
          <w:numId w:val="1"/>
        </w:numPr>
        <w:ind w:hanging="501"/>
        <w:jc w:val="both"/>
        <w:rPr>
          <w:sz w:val="27"/>
          <w:szCs w:val="27"/>
          <w:lang w:val="uk-UA"/>
        </w:rPr>
      </w:pPr>
      <w:r w:rsidRPr="00AF679F">
        <w:rPr>
          <w:b/>
          <w:bCs/>
          <w:sz w:val="27"/>
          <w:szCs w:val="27"/>
          <w:lang w:val="uk-UA"/>
        </w:rPr>
        <w:t>Потреба і мета прийняття рішення:</w:t>
      </w:r>
      <w:r w:rsidRPr="00AF679F">
        <w:rPr>
          <w:sz w:val="27"/>
          <w:szCs w:val="27"/>
          <w:lang w:val="uk-UA"/>
        </w:rPr>
        <w:t xml:space="preserve"> </w:t>
      </w:r>
    </w:p>
    <w:p w:rsidR="00117781" w:rsidRPr="00AF679F" w:rsidRDefault="00117781" w:rsidP="00072706">
      <w:pPr>
        <w:snapToGrid w:val="0"/>
        <w:spacing w:before="30" w:line="225" w:lineRule="atLeast"/>
        <w:ind w:hanging="501"/>
        <w:jc w:val="both"/>
        <w:rPr>
          <w:sz w:val="20"/>
          <w:szCs w:val="20"/>
          <w:lang w:val="uk-UA"/>
        </w:rPr>
      </w:pPr>
    </w:p>
    <w:p w:rsidR="007E11F1" w:rsidRDefault="0035486A" w:rsidP="00EE533D">
      <w:pPr>
        <w:ind w:firstLine="567"/>
        <w:jc w:val="both"/>
        <w:rPr>
          <w:sz w:val="27"/>
          <w:szCs w:val="27"/>
          <w:lang w:val="uk-UA"/>
        </w:rPr>
      </w:pPr>
      <w:bookmarkStart w:id="0" w:name="_Hlk135215385"/>
      <w:r w:rsidRPr="00AF679F">
        <w:rPr>
          <w:sz w:val="27"/>
          <w:szCs w:val="27"/>
          <w:lang w:val="uk-UA"/>
        </w:rPr>
        <w:t xml:space="preserve">Внесення змін до рішення міської ради від </w:t>
      </w:r>
      <w:r w:rsidR="006258B1" w:rsidRPr="00AF679F">
        <w:rPr>
          <w:sz w:val="27"/>
          <w:szCs w:val="27"/>
          <w:lang w:val="uk-UA"/>
        </w:rPr>
        <w:t>2</w:t>
      </w:r>
      <w:r w:rsidR="00E53AA0">
        <w:rPr>
          <w:sz w:val="27"/>
          <w:szCs w:val="27"/>
          <w:lang w:val="uk-UA"/>
        </w:rPr>
        <w:t>4</w:t>
      </w:r>
      <w:r w:rsidRPr="00AF679F">
        <w:rPr>
          <w:sz w:val="27"/>
          <w:szCs w:val="27"/>
          <w:lang w:val="uk-UA"/>
        </w:rPr>
        <w:t>.</w:t>
      </w:r>
      <w:r w:rsidR="00E53AA0">
        <w:rPr>
          <w:sz w:val="27"/>
          <w:szCs w:val="27"/>
          <w:lang w:val="uk-UA"/>
        </w:rPr>
        <w:t>06</w:t>
      </w:r>
      <w:r w:rsidRPr="00AF679F">
        <w:rPr>
          <w:sz w:val="27"/>
          <w:szCs w:val="27"/>
          <w:lang w:val="uk-UA"/>
        </w:rPr>
        <w:t>.202</w:t>
      </w:r>
      <w:r w:rsidR="00E53AA0">
        <w:rPr>
          <w:sz w:val="27"/>
          <w:szCs w:val="27"/>
          <w:lang w:val="uk-UA"/>
        </w:rPr>
        <w:t>6</w:t>
      </w:r>
      <w:r w:rsidRPr="00AF679F">
        <w:rPr>
          <w:sz w:val="27"/>
          <w:szCs w:val="27"/>
          <w:lang w:val="uk-UA"/>
        </w:rPr>
        <w:t xml:space="preserve"> № </w:t>
      </w:r>
      <w:r w:rsidR="00E53AA0">
        <w:rPr>
          <w:sz w:val="27"/>
          <w:szCs w:val="27"/>
          <w:lang w:val="uk-UA"/>
        </w:rPr>
        <w:t>95</w:t>
      </w:r>
      <w:r w:rsidRPr="00AF679F">
        <w:rPr>
          <w:sz w:val="27"/>
          <w:szCs w:val="27"/>
          <w:lang w:val="uk-UA"/>
        </w:rPr>
        <w:t>/1</w:t>
      </w:r>
      <w:r w:rsidR="00E53AA0">
        <w:rPr>
          <w:sz w:val="27"/>
          <w:szCs w:val="27"/>
          <w:lang w:val="uk-UA"/>
        </w:rPr>
        <w:t>05</w:t>
      </w:r>
      <w:r w:rsidRPr="00AF679F">
        <w:rPr>
          <w:sz w:val="27"/>
          <w:szCs w:val="27"/>
          <w:lang w:val="uk-UA"/>
        </w:rPr>
        <w:t xml:space="preserve"> </w:t>
      </w:r>
      <w:r w:rsidR="007E11F1">
        <w:rPr>
          <w:sz w:val="27"/>
          <w:szCs w:val="27"/>
          <w:lang w:val="uk-UA"/>
        </w:rPr>
        <w:t>зумовлене</w:t>
      </w:r>
      <w:r w:rsidR="00EE533D" w:rsidRPr="00AF679F">
        <w:rPr>
          <w:sz w:val="27"/>
          <w:szCs w:val="27"/>
          <w:lang w:val="uk-UA"/>
        </w:rPr>
        <w:t xml:space="preserve"> необхідністю </w:t>
      </w:r>
      <w:r w:rsidR="00EE533D" w:rsidRPr="00341F4A">
        <w:rPr>
          <w:sz w:val="27"/>
          <w:szCs w:val="27"/>
          <w:lang w:val="uk-UA"/>
        </w:rPr>
        <w:t xml:space="preserve">продовжити дію Програми фінансової підтримки </w:t>
      </w:r>
      <w:r w:rsidR="00EE533D" w:rsidRPr="00341F4A">
        <w:rPr>
          <w:sz w:val="27"/>
          <w:szCs w:val="27"/>
          <w:lang w:val="uk-UA"/>
        </w:rPr>
        <w:br/>
      </w:r>
      <w:r w:rsidR="00F51841" w:rsidRPr="00341F4A">
        <w:rPr>
          <w:sz w:val="27"/>
          <w:szCs w:val="27"/>
          <w:lang w:val="uk-UA"/>
        </w:rPr>
        <w:t xml:space="preserve">КП «Луцькреклама» </w:t>
      </w:r>
      <w:r w:rsidR="000B6DF9">
        <w:rPr>
          <w:sz w:val="27"/>
          <w:szCs w:val="27"/>
          <w:lang w:val="uk-UA"/>
        </w:rPr>
        <w:t>до</w:t>
      </w:r>
      <w:r w:rsidR="00F51841" w:rsidRPr="00341F4A">
        <w:rPr>
          <w:sz w:val="27"/>
          <w:szCs w:val="27"/>
          <w:lang w:val="uk-UA"/>
        </w:rPr>
        <w:t xml:space="preserve"> 202</w:t>
      </w:r>
      <w:r w:rsidR="00E53AA0">
        <w:rPr>
          <w:sz w:val="27"/>
          <w:szCs w:val="27"/>
          <w:lang w:val="uk-UA"/>
        </w:rPr>
        <w:t>9</w:t>
      </w:r>
      <w:r w:rsidR="00F51841" w:rsidRPr="00341F4A">
        <w:rPr>
          <w:sz w:val="27"/>
          <w:szCs w:val="27"/>
          <w:lang w:val="uk-UA"/>
        </w:rPr>
        <w:t xml:space="preserve"> р</w:t>
      </w:r>
      <w:r w:rsidR="000B6DF9">
        <w:rPr>
          <w:sz w:val="27"/>
          <w:szCs w:val="27"/>
          <w:lang w:val="uk-UA"/>
        </w:rPr>
        <w:t>оку</w:t>
      </w:r>
      <w:r w:rsidR="007E11F1">
        <w:rPr>
          <w:sz w:val="27"/>
          <w:szCs w:val="27"/>
          <w:lang w:val="uk-UA"/>
        </w:rPr>
        <w:t>.</w:t>
      </w:r>
      <w:bookmarkStart w:id="1" w:name="_GoBack"/>
      <w:bookmarkEnd w:id="1"/>
    </w:p>
    <w:p w:rsidR="007E11F1" w:rsidRDefault="007E11F1" w:rsidP="00EE533D">
      <w:pPr>
        <w:ind w:firstLine="567"/>
        <w:jc w:val="both"/>
        <w:rPr>
          <w:sz w:val="27"/>
          <w:szCs w:val="27"/>
          <w:lang w:val="uk-UA"/>
        </w:rPr>
      </w:pPr>
      <w:r w:rsidRPr="007E11F1">
        <w:rPr>
          <w:sz w:val="27"/>
          <w:szCs w:val="27"/>
        </w:rPr>
        <w:t>Завдання та заходи Програми спрямовані на впорядкування розміщення та належне утримування об’єктів та елементів благоустрою, вирішення проблеми формування інфраструктури в архітектурному середовищі міської територіальної громади із врахуванням містобудівних умов, історичних та природно-географічних факторів, оптимізації розміщення об’єктів та елементів благоустрою.</w:t>
      </w:r>
    </w:p>
    <w:p w:rsidR="00EE533D" w:rsidRDefault="00E53AA0" w:rsidP="00E53AA0">
      <w:pPr>
        <w:ind w:firstLine="567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Проєктом рішення передбачено</w:t>
      </w:r>
      <w:r w:rsidRPr="00E53AA0">
        <w:rPr>
          <w:sz w:val="27"/>
          <w:szCs w:val="27"/>
          <w:lang w:val="uk-UA"/>
        </w:rPr>
        <w:t xml:space="preserve"> забезпечення стабільної роботи КП «Луцькреклама», підвищення ефективності використання майна громади, покращення умов для проведення заходів, розвитку підприємницького середовища та належного утримання об’єктів, що перебувають на балансі підприємства</w:t>
      </w:r>
      <w:r>
        <w:rPr>
          <w:sz w:val="27"/>
          <w:szCs w:val="27"/>
          <w:lang w:val="uk-UA"/>
        </w:rPr>
        <w:t>.</w:t>
      </w:r>
    </w:p>
    <w:p w:rsidR="00E53AA0" w:rsidRPr="00AF679F" w:rsidRDefault="00E53AA0" w:rsidP="00E53AA0">
      <w:pPr>
        <w:ind w:firstLine="567"/>
        <w:jc w:val="both"/>
        <w:rPr>
          <w:sz w:val="20"/>
          <w:szCs w:val="20"/>
          <w:lang w:val="uk-UA"/>
        </w:rPr>
      </w:pPr>
    </w:p>
    <w:bookmarkEnd w:id="0"/>
    <w:p w:rsidR="00117781" w:rsidRPr="00AF679F" w:rsidRDefault="00117781" w:rsidP="00072706">
      <w:pPr>
        <w:snapToGrid w:val="0"/>
        <w:spacing w:before="30" w:line="225" w:lineRule="atLeast"/>
        <w:ind w:firstLine="567"/>
        <w:jc w:val="both"/>
        <w:rPr>
          <w:b/>
          <w:bCs/>
          <w:sz w:val="27"/>
          <w:szCs w:val="27"/>
          <w:lang w:val="uk-UA"/>
        </w:rPr>
      </w:pPr>
      <w:r w:rsidRPr="00AF679F">
        <w:rPr>
          <w:b/>
          <w:bCs/>
          <w:sz w:val="27"/>
          <w:szCs w:val="27"/>
          <w:lang w:val="uk-UA"/>
        </w:rPr>
        <w:t>2. Прогнозовані суспільні, економічні, фінансові та юридичні наслідки прийняття рішення:</w:t>
      </w:r>
    </w:p>
    <w:p w:rsidR="00117781" w:rsidRPr="00AF679F" w:rsidRDefault="00117781" w:rsidP="00072706">
      <w:pPr>
        <w:snapToGrid w:val="0"/>
        <w:spacing w:before="30" w:line="225" w:lineRule="atLeast"/>
        <w:ind w:hanging="501"/>
        <w:jc w:val="both"/>
        <w:rPr>
          <w:b/>
          <w:bCs/>
          <w:sz w:val="27"/>
          <w:szCs w:val="27"/>
          <w:lang w:val="uk-UA"/>
        </w:rPr>
      </w:pPr>
    </w:p>
    <w:p w:rsidR="007E11F1" w:rsidRDefault="007E11F1" w:rsidP="00E53AA0">
      <w:pPr>
        <w:jc w:val="both"/>
        <w:rPr>
          <w:sz w:val="27"/>
          <w:szCs w:val="27"/>
          <w:lang w:val="uk-UA"/>
        </w:rPr>
      </w:pPr>
      <w:r>
        <w:rPr>
          <w:sz w:val="27"/>
          <w:szCs w:val="27"/>
        </w:rPr>
        <w:tab/>
      </w:r>
      <w:r w:rsidRPr="007E11F1">
        <w:rPr>
          <w:sz w:val="27"/>
          <w:szCs w:val="27"/>
        </w:rPr>
        <w:t xml:space="preserve">Реалізація Програми забезпечить контроль розміщення та утримання об’єктів та елементів благоустрою відповідно до діючих архітектурно-будівельних правил, вимог Закону України «Про благоустрій населених пунктів», Правил благоустрою міста Луцька та інших законодавчих та нормативно-правових актів, рішень міської ради </w:t>
      </w:r>
      <w:r>
        <w:rPr>
          <w:sz w:val="27"/>
          <w:szCs w:val="27"/>
          <w:lang w:val="uk-UA"/>
        </w:rPr>
        <w:t xml:space="preserve">та виконавчого комітету. Крім того, прийняття змін </w:t>
      </w:r>
      <w:r w:rsidRPr="00E53AA0">
        <w:rPr>
          <w:spacing w:val="-6"/>
          <w:sz w:val="27"/>
          <w:szCs w:val="27"/>
          <w:lang w:val="uk-UA"/>
        </w:rPr>
        <w:t>забезпеч</w:t>
      </w:r>
      <w:r>
        <w:rPr>
          <w:spacing w:val="-6"/>
          <w:sz w:val="27"/>
          <w:szCs w:val="27"/>
          <w:lang w:val="uk-UA"/>
        </w:rPr>
        <w:t>ить</w:t>
      </w:r>
      <w:r w:rsidRPr="00E53AA0">
        <w:rPr>
          <w:spacing w:val="-6"/>
          <w:sz w:val="27"/>
          <w:szCs w:val="27"/>
          <w:lang w:val="uk-UA"/>
        </w:rPr>
        <w:t xml:space="preserve"> стабільн</w:t>
      </w:r>
      <w:r>
        <w:rPr>
          <w:spacing w:val="-6"/>
          <w:sz w:val="27"/>
          <w:szCs w:val="27"/>
          <w:lang w:val="uk-UA"/>
        </w:rPr>
        <w:t>е</w:t>
      </w:r>
      <w:r w:rsidRPr="00E53AA0">
        <w:rPr>
          <w:spacing w:val="-6"/>
          <w:sz w:val="27"/>
          <w:szCs w:val="27"/>
          <w:lang w:val="uk-UA"/>
        </w:rPr>
        <w:t xml:space="preserve"> функціонування КП «Луцькреклама», підвищенн</w:t>
      </w:r>
      <w:r>
        <w:rPr>
          <w:spacing w:val="-6"/>
          <w:sz w:val="27"/>
          <w:szCs w:val="27"/>
          <w:lang w:val="uk-UA"/>
        </w:rPr>
        <w:t>я</w:t>
      </w:r>
      <w:r w:rsidRPr="00E53AA0">
        <w:rPr>
          <w:spacing w:val="-6"/>
          <w:sz w:val="27"/>
          <w:szCs w:val="27"/>
          <w:lang w:val="uk-UA"/>
        </w:rPr>
        <w:t xml:space="preserve"> якості надання послуг, ефективному утриманню об’єктів комунальної власності та розвитку Луцького бізнес-простору як сучасного багатофункціонального майданчика для проведення ділових, освітніх, культурних та соціальних заходів</w:t>
      </w:r>
      <w:r>
        <w:rPr>
          <w:spacing w:val="-6"/>
          <w:sz w:val="27"/>
          <w:szCs w:val="27"/>
          <w:lang w:val="uk-UA"/>
        </w:rPr>
        <w:t>.</w:t>
      </w:r>
    </w:p>
    <w:p w:rsidR="00E53AA0" w:rsidRPr="00E53AA0" w:rsidRDefault="007E11F1" w:rsidP="00E53AA0">
      <w:pPr>
        <w:jc w:val="both"/>
        <w:rPr>
          <w:spacing w:val="-6"/>
          <w:sz w:val="27"/>
          <w:szCs w:val="27"/>
          <w:lang w:val="uk-UA"/>
        </w:rPr>
      </w:pPr>
      <w:r>
        <w:rPr>
          <w:spacing w:val="-6"/>
          <w:sz w:val="27"/>
          <w:szCs w:val="27"/>
          <w:lang w:val="uk-UA"/>
        </w:rPr>
        <w:tab/>
      </w:r>
      <w:r w:rsidR="00E53AA0" w:rsidRPr="00E53AA0">
        <w:rPr>
          <w:spacing w:val="-6"/>
          <w:sz w:val="27"/>
          <w:szCs w:val="27"/>
          <w:lang w:val="uk-UA"/>
        </w:rPr>
        <w:t>Прийняття рішення матиме позитивний вплив на розвиток підприємницького середовища, покращення інфраструктури громади, підвищення ефективності використання комунального майна та забезпечення належного виконання підприємством делегованих повноважень.</w:t>
      </w:r>
    </w:p>
    <w:p w:rsidR="00950CE0" w:rsidRPr="00AF679F" w:rsidRDefault="00950CE0" w:rsidP="00E53AA0">
      <w:pPr>
        <w:jc w:val="both"/>
        <w:rPr>
          <w:sz w:val="27"/>
          <w:szCs w:val="27"/>
          <w:lang w:val="uk-UA"/>
        </w:rPr>
      </w:pPr>
    </w:p>
    <w:p w:rsidR="007E11F1" w:rsidRDefault="007E11F1" w:rsidP="00117781">
      <w:pPr>
        <w:rPr>
          <w:sz w:val="27"/>
          <w:szCs w:val="27"/>
          <w:lang w:val="uk-UA"/>
        </w:rPr>
      </w:pPr>
    </w:p>
    <w:p w:rsidR="00117781" w:rsidRPr="00AF679F" w:rsidRDefault="00117781" w:rsidP="00117781">
      <w:pPr>
        <w:rPr>
          <w:sz w:val="27"/>
          <w:szCs w:val="27"/>
          <w:lang w:val="uk-UA"/>
        </w:rPr>
      </w:pPr>
      <w:r w:rsidRPr="00AF679F">
        <w:rPr>
          <w:sz w:val="27"/>
          <w:szCs w:val="27"/>
          <w:lang w:val="uk-UA"/>
        </w:rPr>
        <w:t>Директор КП «Луцькреклама»</w:t>
      </w:r>
      <w:r w:rsidRPr="00AF679F">
        <w:rPr>
          <w:sz w:val="27"/>
          <w:szCs w:val="27"/>
          <w:lang w:val="uk-UA"/>
        </w:rPr>
        <w:tab/>
      </w:r>
      <w:r w:rsidRPr="00AF679F">
        <w:rPr>
          <w:sz w:val="27"/>
          <w:szCs w:val="27"/>
          <w:lang w:val="uk-UA"/>
        </w:rPr>
        <w:tab/>
      </w:r>
      <w:r w:rsidRPr="00AF679F">
        <w:rPr>
          <w:sz w:val="27"/>
          <w:szCs w:val="27"/>
          <w:lang w:val="uk-UA"/>
        </w:rPr>
        <w:tab/>
      </w:r>
      <w:r w:rsidR="00AF679F">
        <w:rPr>
          <w:sz w:val="27"/>
          <w:szCs w:val="27"/>
          <w:lang w:val="uk-UA"/>
        </w:rPr>
        <w:tab/>
      </w:r>
      <w:r w:rsidRPr="00AF679F">
        <w:rPr>
          <w:sz w:val="27"/>
          <w:szCs w:val="27"/>
          <w:lang w:val="uk-UA"/>
        </w:rPr>
        <w:t xml:space="preserve"> Олександр КОВАЛЬСЬКИЙ</w:t>
      </w:r>
    </w:p>
    <w:sectPr w:rsidR="00117781" w:rsidRPr="00AF679F" w:rsidSect="00072706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302E4"/>
    <w:multiLevelType w:val="hybridMultilevel"/>
    <w:tmpl w:val="8B222360"/>
    <w:lvl w:ilvl="0" w:tplc="97D0A88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204"/>
    <w:rsid w:val="00072706"/>
    <w:rsid w:val="000B6DF9"/>
    <w:rsid w:val="00117781"/>
    <w:rsid w:val="002279F3"/>
    <w:rsid w:val="0023418E"/>
    <w:rsid w:val="00280558"/>
    <w:rsid w:val="00281DA7"/>
    <w:rsid w:val="002D7868"/>
    <w:rsid w:val="00341F4A"/>
    <w:rsid w:val="0035486A"/>
    <w:rsid w:val="003B4204"/>
    <w:rsid w:val="004160D2"/>
    <w:rsid w:val="00425E16"/>
    <w:rsid w:val="004411CF"/>
    <w:rsid w:val="00444F18"/>
    <w:rsid w:val="004F2269"/>
    <w:rsid w:val="00526123"/>
    <w:rsid w:val="006258B1"/>
    <w:rsid w:val="006465EF"/>
    <w:rsid w:val="00672A1D"/>
    <w:rsid w:val="006F720C"/>
    <w:rsid w:val="00737C6A"/>
    <w:rsid w:val="00763F66"/>
    <w:rsid w:val="007A43EF"/>
    <w:rsid w:val="007E11F1"/>
    <w:rsid w:val="00861305"/>
    <w:rsid w:val="00886984"/>
    <w:rsid w:val="00950CE0"/>
    <w:rsid w:val="009A3A33"/>
    <w:rsid w:val="009A71E5"/>
    <w:rsid w:val="009E4C3B"/>
    <w:rsid w:val="00A9375B"/>
    <w:rsid w:val="00AF679F"/>
    <w:rsid w:val="00B04AE7"/>
    <w:rsid w:val="00B122FB"/>
    <w:rsid w:val="00C90EE1"/>
    <w:rsid w:val="00D460D8"/>
    <w:rsid w:val="00E53AA0"/>
    <w:rsid w:val="00E95D60"/>
    <w:rsid w:val="00EE533D"/>
    <w:rsid w:val="00F51841"/>
    <w:rsid w:val="00F8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B9A1"/>
  <w15:docId w15:val="{57ED98EA-5CFC-4BB6-BA57-95D3C32C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781"/>
    <w:pPr>
      <w:suppressAutoHyphens/>
    </w:pPr>
    <w:rPr>
      <w:sz w:val="24"/>
      <w:szCs w:val="24"/>
      <w:lang w:val="ru-RU" w:eastAsia="ar-SA"/>
    </w:rPr>
  </w:style>
  <w:style w:type="paragraph" w:styleId="3">
    <w:name w:val="heading 3"/>
    <w:basedOn w:val="a"/>
    <w:link w:val="30"/>
    <w:qFormat/>
    <w:rsid w:val="00B122F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122FB"/>
    <w:rPr>
      <w:b/>
      <w:bCs/>
      <w:sz w:val="27"/>
      <w:szCs w:val="27"/>
      <w:lang w:val="ru-RU" w:eastAsia="ru-RU"/>
    </w:rPr>
  </w:style>
  <w:style w:type="character" w:customStyle="1" w:styleId="fontstyle01">
    <w:name w:val="fontstyle01"/>
    <w:rsid w:val="00F5184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F51841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79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48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nosko.katerina87@gmail.com</cp:lastModifiedBy>
  <cp:revision>4</cp:revision>
  <cp:lastPrinted>2026-09-11T08:25:00Z</cp:lastPrinted>
  <dcterms:created xsi:type="dcterms:W3CDTF">2025-09-09T12:51:00Z</dcterms:created>
  <dcterms:modified xsi:type="dcterms:W3CDTF">2026-09-11T08:50:00Z</dcterms:modified>
</cp:coreProperties>
</file>