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44D52" w14:textId="1DD8427A" w:rsidR="00F17640" w:rsidRDefault="00DF6796">
      <w:pPr>
        <w:keepNext/>
        <w:tabs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77B0F7FB" wp14:editId="58CBCF3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732142960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7CFEA" id="Прямокутник 5" o:spid="_x0000_s1026" style="position:absolute;margin-left:.05pt;margin-top:.05pt;width:50pt;height:50pt;z-index:251656704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" filled="f" stroked="f" strokeweight="0">
                <v:path arrowok="t"/>
              </v:rect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7728" behindDoc="0" locked="0" layoutInCell="1" allowOverlap="1" wp14:anchorId="67B3F963" wp14:editId="6426DCF9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06976818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D7E8D" id="Прямокутник 3" o:spid="_x0000_s1026" style="position:absolute;margin-left:.05pt;margin-top:.05pt;width:50pt;height:50pt;z-index:251657728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" filled="f" stroked="f" strokeweight="0">
                <v:path arrowok="t"/>
              </v:rect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0BEEA9" wp14:editId="48B322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65444489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ECC09" id="_x0000_tole_rId2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57CF95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0647732" r:id="rId8"/>
        </w:object>
      </w:r>
    </w:p>
    <w:p w14:paraId="48A6EB1A" w14:textId="77777777" w:rsidR="00F17640" w:rsidRDefault="00F17640">
      <w:pPr>
        <w:keepNext/>
        <w:jc w:val="center"/>
        <w:rPr>
          <w:sz w:val="16"/>
          <w:szCs w:val="16"/>
        </w:rPr>
      </w:pPr>
    </w:p>
    <w:p w14:paraId="469613A6" w14:textId="77777777" w:rsidR="00F17640" w:rsidRDefault="002F38A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ЛУЦЬКА  МІСЬКА  РАДА</w:t>
      </w:r>
    </w:p>
    <w:p w14:paraId="067C9190" w14:textId="77777777" w:rsidR="00F17640" w:rsidRDefault="00F17640">
      <w:pPr>
        <w:keepNext/>
        <w:rPr>
          <w:color w:val="FF0000"/>
          <w:sz w:val="20"/>
          <w:szCs w:val="20"/>
        </w:rPr>
      </w:pPr>
    </w:p>
    <w:p w14:paraId="73E8F503" w14:textId="77777777" w:rsidR="00F17640" w:rsidRDefault="002F38A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color w:val="000000"/>
          <w:sz w:val="32"/>
          <w:szCs w:val="32"/>
        </w:rPr>
        <w:t>Р І Ш Е Н Н Я</w:t>
      </w:r>
    </w:p>
    <w:p w14:paraId="4B0C5AAB" w14:textId="77777777" w:rsidR="00F17640" w:rsidRDefault="00F17640">
      <w:pPr>
        <w:keepNext/>
        <w:jc w:val="center"/>
        <w:rPr>
          <w:bCs/>
          <w:sz w:val="40"/>
          <w:szCs w:val="40"/>
        </w:rPr>
      </w:pPr>
    </w:p>
    <w:p w14:paraId="33FF1F39" w14:textId="77777777" w:rsidR="00F17640" w:rsidRDefault="002F38A4">
      <w:pPr>
        <w:pStyle w:val="tj"/>
        <w:keepNext/>
        <w:shd w:val="clear" w:color="auto" w:fill="FFFFFF"/>
        <w:tabs>
          <w:tab w:val="center" w:pos="4677"/>
          <w:tab w:val="right" w:pos="9354"/>
        </w:tabs>
        <w:spacing w:beforeAutospacing="0" w:afterAutospacing="0"/>
        <w:rPr>
          <w:szCs w:val="28"/>
          <w:lang w:val="uk-UA"/>
        </w:rPr>
      </w:pPr>
      <w:r>
        <w:rPr>
          <w:color w:val="000000"/>
          <w:sz w:val="24"/>
          <w:lang w:val="uk-UA"/>
        </w:rPr>
        <w:t>________________</w:t>
      </w:r>
      <w:r>
        <w:rPr>
          <w:color w:val="000000"/>
          <w:sz w:val="24"/>
          <w:lang w:val="uk-UA"/>
        </w:rPr>
        <w:tab/>
        <w:t>м. Луцьк</w:t>
      </w:r>
      <w:r>
        <w:rPr>
          <w:color w:val="000000"/>
          <w:sz w:val="24"/>
          <w:lang w:val="uk-UA"/>
        </w:rPr>
        <w:tab/>
        <w:t>№ ________________</w:t>
      </w:r>
    </w:p>
    <w:p w14:paraId="4DE05419" w14:textId="77777777" w:rsidR="009D12F4" w:rsidRDefault="009D12F4" w:rsidP="00AA463E">
      <w:pPr>
        <w:keepNext/>
        <w:rPr>
          <w:color w:val="000000"/>
        </w:rPr>
      </w:pPr>
    </w:p>
    <w:p w14:paraId="4553D900" w14:textId="77777777" w:rsidR="00AA463E" w:rsidRDefault="002F38A4" w:rsidP="00AA463E">
      <w:pPr>
        <w:keepNext/>
        <w:rPr>
          <w:color w:val="000000"/>
        </w:rPr>
      </w:pPr>
      <w:r>
        <w:rPr>
          <w:color w:val="000000"/>
        </w:rPr>
        <w:t>Про надання згоди на прийняття</w:t>
      </w:r>
      <w:r>
        <w:rPr>
          <w:color w:val="000000"/>
        </w:rPr>
        <w:br/>
        <w:t>до комунальної власності</w:t>
      </w:r>
      <w:r>
        <w:rPr>
          <w:color w:val="000000"/>
        </w:rPr>
        <w:br/>
        <w:t>елементів благоустрою</w:t>
      </w:r>
      <w:r>
        <w:rPr>
          <w:color w:val="000000"/>
        </w:rPr>
        <w:br/>
      </w:r>
    </w:p>
    <w:p w14:paraId="6C6A5D9B" w14:textId="3CB89C42" w:rsidR="00F17640" w:rsidRDefault="002F38A4" w:rsidP="00AA463E">
      <w:pPr>
        <w:keepNext/>
        <w:ind w:firstLine="567"/>
        <w:jc w:val="both"/>
        <w:rPr>
          <w:color w:val="000000"/>
        </w:rPr>
      </w:pPr>
      <w:r>
        <w:rPr>
          <w:color w:val="000000"/>
        </w:rPr>
        <w:t xml:space="preserve">Відповідно до статей 26, 59, 60 Закону України «Про місцеве самоврядування в Україні», враховуючи </w:t>
      </w:r>
      <w:r w:rsidR="00D824B9">
        <w:rPr>
          <w:color w:val="000000"/>
        </w:rPr>
        <w:t>звернення</w:t>
      </w:r>
      <w:r>
        <w:rPr>
          <w:color w:val="000000"/>
        </w:rPr>
        <w:t xml:space="preserve"> товариства з обмеженою відповідальністю «</w:t>
      </w:r>
      <w:r w:rsidR="00D824B9">
        <w:rPr>
          <w:color w:val="000000"/>
        </w:rPr>
        <w:t>Казкова оселя» від 22.07.2026 № </w:t>
      </w:r>
      <w:r>
        <w:rPr>
          <w:color w:val="000000"/>
        </w:rPr>
        <w:t xml:space="preserve">34, з метою забезпечення належного утримання </w:t>
      </w:r>
      <w:r w:rsidR="00D824B9">
        <w:rPr>
          <w:color w:val="000000"/>
        </w:rPr>
        <w:t xml:space="preserve">та ефективної експлуатації </w:t>
      </w:r>
      <w:r>
        <w:rPr>
          <w:color w:val="000000"/>
        </w:rPr>
        <w:t>елементів благоустрою</w:t>
      </w:r>
      <w:r w:rsidR="00AA463E">
        <w:rPr>
          <w:color w:val="000000"/>
        </w:rPr>
        <w:t>,</w:t>
      </w:r>
      <w:r>
        <w:rPr>
          <w:color w:val="000000"/>
        </w:rPr>
        <w:t xml:space="preserve"> міська рада</w:t>
      </w:r>
    </w:p>
    <w:p w14:paraId="747C70BC" w14:textId="77777777" w:rsidR="00AA463E" w:rsidRDefault="00AA463E" w:rsidP="00AA463E">
      <w:pPr>
        <w:keepNext/>
        <w:ind w:firstLine="567"/>
        <w:jc w:val="both"/>
      </w:pPr>
    </w:p>
    <w:p w14:paraId="479604EF" w14:textId="77777777" w:rsidR="00F17640" w:rsidRDefault="002F38A4" w:rsidP="00AA463E">
      <w:pPr>
        <w:keepNext/>
        <w:rPr>
          <w:color w:val="000000"/>
        </w:rPr>
      </w:pPr>
      <w:r w:rsidRPr="00AA463E">
        <w:rPr>
          <w:color w:val="000000"/>
        </w:rPr>
        <w:t>ВИРІШИЛА:</w:t>
      </w:r>
    </w:p>
    <w:p w14:paraId="64FDD23B" w14:textId="77777777" w:rsidR="00AA463E" w:rsidRPr="00AA463E" w:rsidRDefault="00AA463E" w:rsidP="00AA463E">
      <w:pPr>
        <w:keepNext/>
      </w:pPr>
    </w:p>
    <w:p w14:paraId="614827F4" w14:textId="24C8D613" w:rsidR="00F17640" w:rsidRDefault="00D824B9" w:rsidP="00AA463E">
      <w:pPr>
        <w:ind w:firstLine="567"/>
        <w:jc w:val="both"/>
        <w:rPr>
          <w:color w:val="000000"/>
        </w:rPr>
      </w:pPr>
      <w:r>
        <w:rPr>
          <w:color w:val="000000"/>
        </w:rPr>
        <w:t>1. Над</w:t>
      </w:r>
      <w:r w:rsidRPr="00D824B9">
        <w:rPr>
          <w:color w:val="000000"/>
        </w:rPr>
        <w:t xml:space="preserve">ати згоду на безоплатне прийняття у комунальну власність Луцької міської територіальної громади </w:t>
      </w:r>
      <w:r>
        <w:rPr>
          <w:color w:val="000000"/>
        </w:rPr>
        <w:t>елементів благоустрою</w:t>
      </w:r>
      <w:r w:rsidRPr="00D824B9">
        <w:rPr>
          <w:color w:val="000000"/>
        </w:rPr>
        <w:t xml:space="preserve"> на вул.</w:t>
      </w:r>
      <w:r>
        <w:rPr>
          <w:color w:val="000000"/>
        </w:rPr>
        <w:t> </w:t>
      </w:r>
      <w:r w:rsidRPr="00D824B9">
        <w:rPr>
          <w:color w:val="000000"/>
        </w:rPr>
        <w:t>Чорновола В’ячеслава у м. Луцьку</w:t>
      </w:r>
      <w:r>
        <w:rPr>
          <w:color w:val="000000"/>
        </w:rPr>
        <w:t xml:space="preserve"> загальною вартістю 2 547 </w:t>
      </w:r>
      <w:r w:rsidR="001449A4">
        <w:rPr>
          <w:color w:val="000000"/>
        </w:rPr>
        <w:t>397,84 грн без ПДВ</w:t>
      </w:r>
      <w:r>
        <w:rPr>
          <w:color w:val="000000"/>
        </w:rPr>
        <w:t xml:space="preserve"> (два мільйони п’ятсот сорок сім тисяч триста </w:t>
      </w:r>
      <w:r w:rsidR="005A634A">
        <w:rPr>
          <w:color w:val="000000"/>
        </w:rPr>
        <w:t>дев’яносто сім гривень 84 коп.)</w:t>
      </w:r>
      <w:r w:rsidR="001449A4">
        <w:rPr>
          <w:color w:val="000000"/>
        </w:rPr>
        <w:t xml:space="preserve"> згідно з додатком.</w:t>
      </w:r>
    </w:p>
    <w:p w14:paraId="2D3485A7" w14:textId="0FFD06FD" w:rsidR="00D824B9" w:rsidRDefault="00D824B9" w:rsidP="00AA463E">
      <w:pPr>
        <w:ind w:firstLine="567"/>
        <w:jc w:val="both"/>
        <w:rPr>
          <w:szCs w:val="28"/>
        </w:rPr>
      </w:pPr>
      <w:r>
        <w:rPr>
          <w:szCs w:val="28"/>
        </w:rPr>
        <w:t xml:space="preserve">2. Приймання-передачу </w:t>
      </w:r>
      <w:r w:rsidR="00B50E71">
        <w:rPr>
          <w:szCs w:val="28"/>
        </w:rPr>
        <w:t>елементів благоустрою</w:t>
      </w:r>
      <w:r>
        <w:rPr>
          <w:szCs w:val="28"/>
        </w:rPr>
        <w:t xml:space="preserve"> здійснити у встановленому законодавством України порядку.</w:t>
      </w:r>
    </w:p>
    <w:p w14:paraId="52F820A6" w14:textId="21C7B39E" w:rsidR="00D824B9" w:rsidRDefault="00D824B9" w:rsidP="00AA463E">
      <w:pPr>
        <w:ind w:firstLine="567"/>
        <w:jc w:val="both"/>
        <w:rPr>
          <w:szCs w:val="28"/>
        </w:rPr>
      </w:pPr>
      <w:r>
        <w:rPr>
          <w:szCs w:val="28"/>
        </w:rPr>
        <w:t xml:space="preserve">3. Контроль за виконанням рішення покласти на заступника міського голови з питань діяльності виконавчих </w:t>
      </w:r>
      <w:r w:rsidR="007445AD">
        <w:rPr>
          <w:szCs w:val="28"/>
        </w:rPr>
        <w:t>органів міської ради Володимира </w:t>
      </w:r>
      <w:bookmarkStart w:id="0" w:name="_GoBack"/>
      <w:bookmarkEnd w:id="0"/>
      <w:proofErr w:type="spellStart"/>
      <w:r>
        <w:rPr>
          <w:szCs w:val="28"/>
        </w:rPr>
        <w:t>Марценюка</w:t>
      </w:r>
      <w:proofErr w:type="spellEnd"/>
      <w:r>
        <w:rPr>
          <w:szCs w:val="28"/>
        </w:rPr>
        <w:t>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енергоощадності та постійну комісію міської ради з питань комунального майна та приватизації.</w:t>
      </w:r>
    </w:p>
    <w:p w14:paraId="14095700" w14:textId="77777777" w:rsidR="00D824B9" w:rsidRDefault="00D824B9" w:rsidP="00D824B9">
      <w:pPr>
        <w:jc w:val="both"/>
        <w:rPr>
          <w:szCs w:val="28"/>
        </w:rPr>
      </w:pPr>
    </w:p>
    <w:p w14:paraId="56BB4790" w14:textId="77777777" w:rsidR="006E0633" w:rsidRDefault="006E0633" w:rsidP="00D824B9">
      <w:pPr>
        <w:jc w:val="both"/>
        <w:rPr>
          <w:szCs w:val="28"/>
        </w:rPr>
      </w:pPr>
    </w:p>
    <w:p w14:paraId="61D8F9C7" w14:textId="77777777" w:rsidR="005A634A" w:rsidRDefault="005A634A" w:rsidP="00D824B9">
      <w:pPr>
        <w:jc w:val="both"/>
        <w:rPr>
          <w:szCs w:val="28"/>
        </w:rPr>
      </w:pPr>
    </w:p>
    <w:p w14:paraId="5BC74584" w14:textId="59099795" w:rsidR="00D824B9" w:rsidRDefault="00D824B9" w:rsidP="00D824B9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 w:rsidR="009D12F4">
        <w:rPr>
          <w:szCs w:val="28"/>
        </w:rPr>
        <w:t xml:space="preserve">                                                    </w:t>
      </w:r>
      <w:r>
        <w:rPr>
          <w:szCs w:val="28"/>
        </w:rPr>
        <w:t>Андрій РАЗУМОВСЬКИЙ</w:t>
      </w:r>
    </w:p>
    <w:p w14:paraId="5BF340E6" w14:textId="77777777" w:rsidR="005A634A" w:rsidRDefault="005A634A" w:rsidP="00D824B9">
      <w:pPr>
        <w:jc w:val="both"/>
        <w:rPr>
          <w:szCs w:val="28"/>
        </w:rPr>
      </w:pPr>
    </w:p>
    <w:p w14:paraId="23005BFD" w14:textId="77777777" w:rsidR="006E0633" w:rsidRDefault="006E0633" w:rsidP="00D824B9">
      <w:pPr>
        <w:jc w:val="both"/>
        <w:rPr>
          <w:szCs w:val="28"/>
        </w:rPr>
      </w:pPr>
    </w:p>
    <w:p w14:paraId="3F26FC61" w14:textId="69B54DFB" w:rsidR="00F17640" w:rsidRPr="00D57340" w:rsidRDefault="00D824B9" w:rsidP="006E0633">
      <w:pPr>
        <w:jc w:val="both"/>
      </w:pPr>
      <w:r w:rsidRPr="00D824B9">
        <w:rPr>
          <w:sz w:val="24"/>
        </w:rPr>
        <w:t>Гаврилюк</w:t>
      </w:r>
      <w:r w:rsidR="006E0633">
        <w:rPr>
          <w:sz w:val="24"/>
        </w:rPr>
        <w:t xml:space="preserve"> Сергій</w:t>
      </w:r>
      <w:r w:rsidRPr="00D824B9">
        <w:rPr>
          <w:sz w:val="24"/>
        </w:rPr>
        <w:t xml:space="preserve"> 773 150</w:t>
      </w:r>
    </w:p>
    <w:sectPr w:rsidR="00F17640" w:rsidRPr="00D57340" w:rsidSect="00AA463E">
      <w:headerReference w:type="default" r:id="rId9"/>
      <w:headerReference w:type="first" r:id="rId10"/>
      <w:pgSz w:w="11906" w:h="16838"/>
      <w:pgMar w:top="567" w:right="567" w:bottom="1134" w:left="1701" w:header="113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FFC56" w14:textId="77777777" w:rsidR="00444888" w:rsidRDefault="00444888">
      <w:r>
        <w:separator/>
      </w:r>
    </w:p>
  </w:endnote>
  <w:endnote w:type="continuationSeparator" w:id="0">
    <w:p w14:paraId="76698DE3" w14:textId="77777777" w:rsidR="00444888" w:rsidRDefault="00444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6C7077" w14:textId="77777777" w:rsidR="00444888" w:rsidRDefault="00444888">
      <w:r>
        <w:separator/>
      </w:r>
    </w:p>
  </w:footnote>
  <w:footnote w:type="continuationSeparator" w:id="0">
    <w:p w14:paraId="7F8A7826" w14:textId="77777777" w:rsidR="00444888" w:rsidRDefault="00444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0ED8B" w14:textId="77777777" w:rsidR="00F17640" w:rsidRDefault="002F38A4">
    <w:pPr>
      <w:pStyle w:val="a4"/>
      <w:jc w:val="center"/>
    </w:pPr>
    <w:r>
      <w:fldChar w:fldCharType="begin"/>
    </w:r>
    <w:r>
      <w:instrText>PAGE</w:instrText>
    </w:r>
    <w:r>
      <w:fldChar w:fldCharType="separate"/>
    </w:r>
    <w:r w:rsidR="006E063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7BC8E" w14:textId="35DFC8D7" w:rsidR="00F17640" w:rsidRDefault="00F17640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FF695A"/>
    <w:multiLevelType w:val="multilevel"/>
    <w:tmpl w:val="E5E29F64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/>
        <w:sz w:val="28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40"/>
    <w:rsid w:val="00050E03"/>
    <w:rsid w:val="000A45D5"/>
    <w:rsid w:val="00113F7E"/>
    <w:rsid w:val="00131C55"/>
    <w:rsid w:val="00142068"/>
    <w:rsid w:val="001449A4"/>
    <w:rsid w:val="002F2CE8"/>
    <w:rsid w:val="002F38A4"/>
    <w:rsid w:val="00444888"/>
    <w:rsid w:val="004736DC"/>
    <w:rsid w:val="004C4C51"/>
    <w:rsid w:val="004E537D"/>
    <w:rsid w:val="005948CD"/>
    <w:rsid w:val="005A634A"/>
    <w:rsid w:val="006222FF"/>
    <w:rsid w:val="00631395"/>
    <w:rsid w:val="006510F3"/>
    <w:rsid w:val="006E0633"/>
    <w:rsid w:val="007445AD"/>
    <w:rsid w:val="00826630"/>
    <w:rsid w:val="009B0726"/>
    <w:rsid w:val="009D12F4"/>
    <w:rsid w:val="009E6192"/>
    <w:rsid w:val="00AA463E"/>
    <w:rsid w:val="00AD13F1"/>
    <w:rsid w:val="00B12BF4"/>
    <w:rsid w:val="00B249D4"/>
    <w:rsid w:val="00B50E71"/>
    <w:rsid w:val="00BF5DBA"/>
    <w:rsid w:val="00C446B1"/>
    <w:rsid w:val="00C77D32"/>
    <w:rsid w:val="00D41C26"/>
    <w:rsid w:val="00D57340"/>
    <w:rsid w:val="00D64770"/>
    <w:rsid w:val="00D824B9"/>
    <w:rsid w:val="00DF6796"/>
    <w:rsid w:val="00EC1832"/>
    <w:rsid w:val="00EE53E0"/>
    <w:rsid w:val="00F17640"/>
    <w:rsid w:val="00F62FC3"/>
    <w:rsid w:val="00FD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4A176"/>
  <w15:docId w15:val="{E59D38C1-9265-4B98-8E25-68EFBCF4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f1">
    <w:name w:val="Без маркерів"/>
    <w:uiPriority w:val="99"/>
    <w:semiHidden/>
    <w:unhideWhenUsed/>
    <w:qFormat/>
  </w:style>
  <w:style w:type="paragraph" w:styleId="af2">
    <w:name w:val="Balloon Text"/>
    <w:basedOn w:val="a"/>
    <w:link w:val="af3"/>
    <w:uiPriority w:val="99"/>
    <w:semiHidden/>
    <w:unhideWhenUsed/>
    <w:rsid w:val="00C77D32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C77D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надання згоди на прийняття до комунальної власності елементів благоустрою ТзОВ «Казкова оселя»</vt:lpstr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надання згоди на прийняття до комунальної власності елементів благоустрою ТзОВ «Казкова оселя»</dc:title>
  <dc:subject>Робочий проєкт для погодження</dc:subject>
  <dc:creator>Департамент житлово-комунального господарства Луцької міської ради</dc:creator>
  <dc:description/>
  <cp:lastModifiedBy>Шеремета Олександр</cp:lastModifiedBy>
  <cp:revision>10</cp:revision>
  <cp:lastPrinted>2026-09-10T11:38:00Z</cp:lastPrinted>
  <dcterms:created xsi:type="dcterms:W3CDTF">2026-09-10T11:41:00Z</dcterms:created>
  <dcterms:modified xsi:type="dcterms:W3CDTF">2026-09-11T13:02:00Z</dcterms:modified>
  <dc:language>uk-UA</dc:language>
</cp:coreProperties>
</file>