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09ED6B" w14:textId="77777777" w:rsidR="000940E6" w:rsidRDefault="00F87221">
      <w:pPr>
        <w:jc w:val="center"/>
        <w:rPr>
          <w:sz w:val="16"/>
          <w:szCs w:val="16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2F6711D" wp14:editId="235E52C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55376E0" id="_x0000_tole_rId2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" filled="f" stroked="f">
                <o:lock v:ext="edit" aspectratio="t" selection="t"/>
              </v:rect>
            </w:pict>
          </mc:Fallback>
        </mc:AlternateContent>
      </w:r>
      <w:r w:rsidR="00263861">
        <w:object w:dxaOrig="2484" w:dyaOrig="2640" w14:anchorId="749A96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55.5pt;height:58.5pt;visibility:visible;mso-wrap-distance-right:0" o:ole="">
            <v:imagedata r:id="rId5" o:title=""/>
          </v:shape>
          <o:OLEObject Type="Embed" ProgID="PBrush" ShapeID="ole_rId2" DrawAspect="Content" ObjectID="_1850648008" r:id="rId6"/>
        </w:object>
      </w:r>
    </w:p>
    <w:p w14:paraId="02E61C88" w14:textId="77777777" w:rsidR="000940E6" w:rsidRDefault="000940E6">
      <w:pPr>
        <w:jc w:val="center"/>
        <w:rPr>
          <w:sz w:val="16"/>
          <w:szCs w:val="16"/>
        </w:rPr>
      </w:pPr>
    </w:p>
    <w:p w14:paraId="50E14E25" w14:textId="77777777" w:rsidR="000940E6" w:rsidRDefault="00263861">
      <w:pPr>
        <w:pStyle w:val="1"/>
        <w:rPr>
          <w:sz w:val="20"/>
          <w:szCs w:val="20"/>
        </w:rPr>
      </w:pPr>
      <w:r>
        <w:rPr>
          <w:sz w:val="28"/>
          <w:szCs w:val="28"/>
        </w:rPr>
        <w:t>ЛУЦЬКА  МІСЬКА  РАДА</w:t>
      </w:r>
    </w:p>
    <w:p w14:paraId="6E7FB8E2" w14:textId="77777777" w:rsidR="000940E6" w:rsidRDefault="000940E6">
      <w:pPr>
        <w:rPr>
          <w:sz w:val="20"/>
          <w:szCs w:val="20"/>
        </w:rPr>
      </w:pPr>
    </w:p>
    <w:p w14:paraId="34E4A5F8" w14:textId="77777777" w:rsidR="000940E6" w:rsidRDefault="00263861">
      <w:pPr>
        <w:pStyle w:val="2"/>
        <w:tabs>
          <w:tab w:val="left" w:pos="4218"/>
          <w:tab w:val="left" w:pos="4674"/>
        </w:tabs>
        <w:spacing w:before="0" w:after="0"/>
        <w:jc w:val="center"/>
        <w:rPr>
          <w:rFonts w:cs="Times New Roman"/>
          <w:sz w:val="40"/>
          <w:szCs w:val="40"/>
        </w:rPr>
      </w:pPr>
      <w:r>
        <w:rPr>
          <w:rFonts w:ascii="Times New Roman" w:hAnsi="Times New Roman" w:cs="Times New Roman"/>
          <w:i w:val="0"/>
          <w:sz w:val="32"/>
          <w:szCs w:val="32"/>
        </w:rPr>
        <w:t>Р І Ш Е Н Н Я</w:t>
      </w:r>
    </w:p>
    <w:p w14:paraId="42BFFC47" w14:textId="77777777" w:rsidR="000940E6" w:rsidRDefault="000940E6">
      <w:pPr>
        <w:jc w:val="center"/>
        <w:rPr>
          <w:b/>
          <w:bCs/>
          <w:i/>
          <w:sz w:val="40"/>
          <w:szCs w:val="40"/>
        </w:rPr>
      </w:pPr>
    </w:p>
    <w:p w14:paraId="5A3DF9D2" w14:textId="14113380" w:rsidR="000940E6" w:rsidRDefault="00263861">
      <w:pPr>
        <w:jc w:val="center"/>
        <w:rPr>
          <w:sz w:val="28"/>
          <w:szCs w:val="28"/>
        </w:rPr>
      </w:pPr>
      <w:r>
        <w:t xml:space="preserve">________________                                       </w:t>
      </w:r>
      <w:r w:rsidR="00E8700C">
        <w:t>м.</w:t>
      </w:r>
      <w:r>
        <w:t xml:space="preserve"> Луцьк                                         №</w:t>
      </w:r>
      <w:r w:rsidR="009B66A8">
        <w:t xml:space="preserve"> </w:t>
      </w:r>
      <w:r>
        <w:t>_____________</w:t>
      </w:r>
    </w:p>
    <w:p w14:paraId="16A5D8D0" w14:textId="77777777" w:rsidR="000940E6" w:rsidRDefault="000940E6">
      <w:pPr>
        <w:jc w:val="both"/>
        <w:rPr>
          <w:sz w:val="28"/>
          <w:szCs w:val="28"/>
        </w:rPr>
      </w:pPr>
    </w:p>
    <w:p w14:paraId="737B7023" w14:textId="521A425A" w:rsidR="000940E6" w:rsidRPr="00F30C16" w:rsidRDefault="00263861">
      <w:pPr>
        <w:jc w:val="both"/>
        <w:rPr>
          <w:sz w:val="28"/>
          <w:szCs w:val="28"/>
        </w:rPr>
      </w:pPr>
      <w:r w:rsidRPr="00F30C16">
        <w:rPr>
          <w:sz w:val="28"/>
          <w:szCs w:val="28"/>
        </w:rPr>
        <w:t>Про надання згоди на прийняття</w:t>
      </w:r>
    </w:p>
    <w:p w14:paraId="6189E0FB" w14:textId="2808803E" w:rsidR="00D55042" w:rsidRPr="00F30C16" w:rsidRDefault="00DC6476" w:rsidP="00D55042">
      <w:pPr>
        <w:jc w:val="both"/>
        <w:rPr>
          <w:sz w:val="28"/>
          <w:szCs w:val="28"/>
        </w:rPr>
      </w:pPr>
      <w:r w:rsidRPr="00F30C16">
        <w:rPr>
          <w:sz w:val="28"/>
          <w:szCs w:val="28"/>
        </w:rPr>
        <w:t>до комунальної власності</w:t>
      </w:r>
      <w:r w:rsidR="00263861" w:rsidRPr="00F30C16">
        <w:rPr>
          <w:sz w:val="28"/>
          <w:szCs w:val="28"/>
        </w:rPr>
        <w:t xml:space="preserve"> </w:t>
      </w:r>
      <w:r w:rsidR="00D55042" w:rsidRPr="00F30C16">
        <w:rPr>
          <w:sz w:val="28"/>
          <w:szCs w:val="28"/>
        </w:rPr>
        <w:t xml:space="preserve">мереж </w:t>
      </w:r>
    </w:p>
    <w:p w14:paraId="0188D72D" w14:textId="77777777" w:rsidR="00D55042" w:rsidRPr="00F30C16" w:rsidRDefault="00D55042" w:rsidP="00D55042">
      <w:pPr>
        <w:jc w:val="both"/>
        <w:rPr>
          <w:sz w:val="28"/>
          <w:szCs w:val="28"/>
        </w:rPr>
      </w:pPr>
      <w:r w:rsidRPr="00F30C16">
        <w:rPr>
          <w:sz w:val="28"/>
          <w:szCs w:val="28"/>
        </w:rPr>
        <w:t xml:space="preserve">зовнішнього освітлення на </w:t>
      </w:r>
    </w:p>
    <w:p w14:paraId="190FCD29" w14:textId="77777777" w:rsidR="00F30C16" w:rsidRDefault="00D55042" w:rsidP="00D55042">
      <w:pPr>
        <w:jc w:val="both"/>
        <w:rPr>
          <w:sz w:val="28"/>
          <w:szCs w:val="28"/>
        </w:rPr>
      </w:pPr>
      <w:r w:rsidRPr="00F30C16">
        <w:rPr>
          <w:sz w:val="28"/>
          <w:szCs w:val="28"/>
        </w:rPr>
        <w:t>вул. </w:t>
      </w:r>
      <w:proofErr w:type="spellStart"/>
      <w:r w:rsidRPr="00F30C16">
        <w:rPr>
          <w:sz w:val="28"/>
          <w:szCs w:val="28"/>
        </w:rPr>
        <w:t>Чорновола</w:t>
      </w:r>
      <w:proofErr w:type="spellEnd"/>
      <w:r w:rsidRPr="00F30C16">
        <w:rPr>
          <w:sz w:val="28"/>
          <w:szCs w:val="28"/>
        </w:rPr>
        <w:t xml:space="preserve"> В’ячеслава</w:t>
      </w:r>
    </w:p>
    <w:p w14:paraId="790BA25D" w14:textId="234C370C" w:rsidR="000940E6" w:rsidRPr="00F30C16" w:rsidRDefault="00D55042">
      <w:pPr>
        <w:jc w:val="both"/>
        <w:rPr>
          <w:sz w:val="28"/>
          <w:szCs w:val="28"/>
        </w:rPr>
      </w:pPr>
      <w:r w:rsidRPr="00F30C16">
        <w:rPr>
          <w:sz w:val="28"/>
          <w:szCs w:val="28"/>
        </w:rPr>
        <w:t>у</w:t>
      </w:r>
      <w:r w:rsidR="00F30C16">
        <w:rPr>
          <w:sz w:val="28"/>
          <w:szCs w:val="28"/>
        </w:rPr>
        <w:t xml:space="preserve"> </w:t>
      </w:r>
      <w:r w:rsidR="00263861" w:rsidRPr="00F30C16">
        <w:rPr>
          <w:sz w:val="28"/>
          <w:szCs w:val="28"/>
        </w:rPr>
        <w:t>місті Луцьку</w:t>
      </w:r>
    </w:p>
    <w:p w14:paraId="4E60CABC" w14:textId="77777777" w:rsidR="000940E6" w:rsidRPr="00F30C16" w:rsidRDefault="000940E6">
      <w:pPr>
        <w:jc w:val="both"/>
        <w:rPr>
          <w:sz w:val="28"/>
          <w:szCs w:val="28"/>
        </w:rPr>
      </w:pPr>
    </w:p>
    <w:p w14:paraId="724E7F5C" w14:textId="3DE89549" w:rsidR="000940E6" w:rsidRPr="00F30C16" w:rsidRDefault="00263861" w:rsidP="00F30C16">
      <w:pPr>
        <w:ind w:firstLine="567"/>
        <w:jc w:val="both"/>
        <w:rPr>
          <w:sz w:val="28"/>
          <w:szCs w:val="28"/>
        </w:rPr>
      </w:pPr>
      <w:r w:rsidRPr="00F30C16">
        <w:rPr>
          <w:sz w:val="28"/>
          <w:szCs w:val="28"/>
        </w:rPr>
        <w:t>Керуючись ст</w:t>
      </w:r>
      <w:r w:rsidR="009B66A8" w:rsidRPr="00F30C16">
        <w:rPr>
          <w:sz w:val="28"/>
          <w:szCs w:val="28"/>
        </w:rPr>
        <w:t>аттями</w:t>
      </w:r>
      <w:r w:rsidRPr="00F30C16">
        <w:rPr>
          <w:sz w:val="28"/>
          <w:szCs w:val="28"/>
        </w:rPr>
        <w:t xml:space="preserve"> 26, 60 Закону України «Про місцеве самоврядування в Україні», враховуючи звернення </w:t>
      </w:r>
      <w:r w:rsidR="00D55042" w:rsidRPr="00F30C16">
        <w:rPr>
          <w:sz w:val="28"/>
          <w:szCs w:val="28"/>
        </w:rPr>
        <w:t>товариства з обмеженою відповідальністю «Казкова оселя» від 22.07.2026 № 34</w:t>
      </w:r>
      <w:r w:rsidRPr="00F30C16">
        <w:rPr>
          <w:sz w:val="28"/>
          <w:szCs w:val="28"/>
        </w:rPr>
        <w:t xml:space="preserve">, </w:t>
      </w:r>
      <w:r w:rsidR="00861D62" w:rsidRPr="00F30C16">
        <w:rPr>
          <w:sz w:val="28"/>
          <w:szCs w:val="28"/>
        </w:rPr>
        <w:t xml:space="preserve">згоду </w:t>
      </w:r>
      <w:r w:rsidRPr="00F30C16">
        <w:rPr>
          <w:sz w:val="28"/>
          <w:szCs w:val="28"/>
        </w:rPr>
        <w:t xml:space="preserve">КП «Луцьке електротехнічне підприємство – Луцьксвітло» </w:t>
      </w:r>
      <w:r w:rsidR="00861D62" w:rsidRPr="00F30C16">
        <w:rPr>
          <w:sz w:val="28"/>
          <w:szCs w:val="28"/>
        </w:rPr>
        <w:t>на прийняття</w:t>
      </w:r>
      <w:r w:rsidR="009B66A8" w:rsidRPr="00F30C16">
        <w:rPr>
          <w:sz w:val="28"/>
          <w:szCs w:val="28"/>
        </w:rPr>
        <w:t xml:space="preserve"> цих мереж </w:t>
      </w:r>
      <w:r w:rsidR="00861D62" w:rsidRPr="00F30C16">
        <w:rPr>
          <w:sz w:val="28"/>
          <w:szCs w:val="28"/>
        </w:rPr>
        <w:t xml:space="preserve">на баланс, </w:t>
      </w:r>
      <w:r w:rsidRPr="00F30C16">
        <w:rPr>
          <w:sz w:val="28"/>
          <w:szCs w:val="28"/>
        </w:rPr>
        <w:t xml:space="preserve">з метою </w:t>
      </w:r>
      <w:r w:rsidR="00D55042" w:rsidRPr="00F30C16">
        <w:rPr>
          <w:sz w:val="28"/>
          <w:szCs w:val="28"/>
        </w:rPr>
        <w:t xml:space="preserve">забезпечення належного утримання та експлуатації мереж зовнішнього освітлення на </w:t>
      </w:r>
      <w:r w:rsidR="00F84471" w:rsidRPr="00F30C16">
        <w:rPr>
          <w:sz w:val="28"/>
          <w:szCs w:val="28"/>
        </w:rPr>
        <w:t>вул. </w:t>
      </w:r>
      <w:r w:rsidR="00D55042" w:rsidRPr="00F30C16">
        <w:rPr>
          <w:sz w:val="28"/>
          <w:szCs w:val="28"/>
        </w:rPr>
        <w:t>Чорновола В’ячеслава у м. Луцьку</w:t>
      </w:r>
      <w:r w:rsidR="00F30C16">
        <w:rPr>
          <w:sz w:val="28"/>
          <w:szCs w:val="28"/>
        </w:rPr>
        <w:t>,</w:t>
      </w:r>
      <w:bookmarkStart w:id="0" w:name="_GoBack"/>
      <w:bookmarkEnd w:id="0"/>
      <w:r w:rsidRPr="00F30C16">
        <w:rPr>
          <w:sz w:val="28"/>
          <w:szCs w:val="28"/>
        </w:rPr>
        <w:t xml:space="preserve"> міська рад</w:t>
      </w:r>
      <w:r w:rsidR="00537BE5" w:rsidRPr="00F30C16">
        <w:rPr>
          <w:sz w:val="28"/>
          <w:szCs w:val="28"/>
        </w:rPr>
        <w:t>а</w:t>
      </w:r>
    </w:p>
    <w:p w14:paraId="11D65F0C" w14:textId="77777777" w:rsidR="00537BE5" w:rsidRPr="00F30C16" w:rsidRDefault="00537BE5" w:rsidP="00D55042">
      <w:pPr>
        <w:jc w:val="both"/>
        <w:rPr>
          <w:sz w:val="28"/>
          <w:szCs w:val="28"/>
        </w:rPr>
      </w:pPr>
    </w:p>
    <w:p w14:paraId="4A52BB24" w14:textId="4AFBDFE3" w:rsidR="000940E6" w:rsidRPr="00F30C16" w:rsidRDefault="00263861">
      <w:pPr>
        <w:jc w:val="both"/>
        <w:rPr>
          <w:bCs/>
          <w:sz w:val="28"/>
          <w:szCs w:val="28"/>
        </w:rPr>
      </w:pPr>
      <w:r w:rsidRPr="00F30C16">
        <w:rPr>
          <w:bCs/>
          <w:sz w:val="28"/>
          <w:szCs w:val="28"/>
        </w:rPr>
        <w:t>ВИРІШИЛА:</w:t>
      </w:r>
    </w:p>
    <w:p w14:paraId="3FB29B67" w14:textId="77777777" w:rsidR="00537BE5" w:rsidRPr="00F30C16" w:rsidRDefault="00537BE5">
      <w:pPr>
        <w:jc w:val="both"/>
        <w:rPr>
          <w:bCs/>
          <w:sz w:val="28"/>
          <w:szCs w:val="28"/>
        </w:rPr>
      </w:pPr>
    </w:p>
    <w:p w14:paraId="62E234A9" w14:textId="7AD6BDF7" w:rsidR="000940E6" w:rsidRPr="00F30C16" w:rsidRDefault="00263861" w:rsidP="00F30C16">
      <w:pPr>
        <w:ind w:firstLine="567"/>
        <w:jc w:val="both"/>
        <w:rPr>
          <w:sz w:val="28"/>
          <w:szCs w:val="28"/>
        </w:rPr>
      </w:pPr>
      <w:r w:rsidRPr="00F30C16">
        <w:rPr>
          <w:sz w:val="28"/>
          <w:szCs w:val="28"/>
        </w:rPr>
        <w:t>1. </w:t>
      </w:r>
      <w:r w:rsidR="007227F6" w:rsidRPr="00F30C16">
        <w:rPr>
          <w:sz w:val="28"/>
          <w:szCs w:val="28"/>
        </w:rPr>
        <w:t>Над</w:t>
      </w:r>
      <w:r w:rsidRPr="00F30C16">
        <w:rPr>
          <w:sz w:val="28"/>
          <w:szCs w:val="28"/>
        </w:rPr>
        <w:t xml:space="preserve">ати згоду на безоплатне прийняття у комунальну власність Луцької міської територіальної громади </w:t>
      </w:r>
      <w:r w:rsidR="00D55042" w:rsidRPr="00F30C16">
        <w:rPr>
          <w:sz w:val="28"/>
          <w:szCs w:val="28"/>
        </w:rPr>
        <w:t>мереж</w:t>
      </w:r>
      <w:r w:rsidR="009B66A8" w:rsidRPr="00F30C16">
        <w:rPr>
          <w:sz w:val="28"/>
          <w:szCs w:val="28"/>
        </w:rPr>
        <w:t xml:space="preserve"> </w:t>
      </w:r>
      <w:r w:rsidR="00D55042" w:rsidRPr="00F30C16">
        <w:rPr>
          <w:sz w:val="28"/>
          <w:szCs w:val="28"/>
        </w:rPr>
        <w:t xml:space="preserve">зовнішнього освітлення на </w:t>
      </w:r>
      <w:r w:rsidR="00F84471" w:rsidRPr="00F30C16">
        <w:rPr>
          <w:sz w:val="28"/>
          <w:szCs w:val="28"/>
        </w:rPr>
        <w:t>вул. </w:t>
      </w:r>
      <w:r w:rsidR="00D55042" w:rsidRPr="00F30C16">
        <w:rPr>
          <w:sz w:val="28"/>
          <w:szCs w:val="28"/>
        </w:rPr>
        <w:t>Чорновола В’ячеслава у м. Луцьку</w:t>
      </w:r>
      <w:r w:rsidR="009B66A8" w:rsidRPr="00F30C16">
        <w:rPr>
          <w:sz w:val="28"/>
          <w:szCs w:val="28"/>
        </w:rPr>
        <w:t xml:space="preserve"> загальною вартістю 152 602,00 грн без ПДВ (сто п’ятдесят дві тисячі шістсот дві гривні)</w:t>
      </w:r>
      <w:r w:rsidR="00F84471" w:rsidRPr="00F30C16">
        <w:rPr>
          <w:sz w:val="28"/>
          <w:szCs w:val="28"/>
        </w:rPr>
        <w:t xml:space="preserve"> та передати їх на баланс для поповнення статутного фонду комунального підприємства «Луцьке електротехнічне підприємство – Луцьксвітло»</w:t>
      </w:r>
      <w:r w:rsidR="009B66A8" w:rsidRPr="00F30C16">
        <w:rPr>
          <w:sz w:val="28"/>
          <w:szCs w:val="28"/>
          <w:lang w:val="ru-RU"/>
        </w:rPr>
        <w:t>.</w:t>
      </w:r>
    </w:p>
    <w:p w14:paraId="1B0B1668" w14:textId="1B42993B" w:rsidR="000940E6" w:rsidRPr="00F30C16" w:rsidRDefault="00263861" w:rsidP="00F30C16">
      <w:pPr>
        <w:ind w:firstLine="567"/>
        <w:jc w:val="both"/>
        <w:rPr>
          <w:sz w:val="28"/>
          <w:szCs w:val="28"/>
        </w:rPr>
      </w:pPr>
      <w:r w:rsidRPr="00F30C16">
        <w:rPr>
          <w:sz w:val="28"/>
          <w:szCs w:val="28"/>
        </w:rPr>
        <w:t xml:space="preserve">2. Приймання-передачу </w:t>
      </w:r>
      <w:r w:rsidR="00C24FD0" w:rsidRPr="00F30C16">
        <w:rPr>
          <w:sz w:val="28"/>
          <w:szCs w:val="28"/>
        </w:rPr>
        <w:t>мереж зовнішнього освітлення</w:t>
      </w:r>
      <w:r w:rsidRPr="00F30C16">
        <w:rPr>
          <w:sz w:val="28"/>
          <w:szCs w:val="28"/>
        </w:rPr>
        <w:t xml:space="preserve"> здійснити у встановленому законодавством України порядку.</w:t>
      </w:r>
    </w:p>
    <w:p w14:paraId="1367538C" w14:textId="64FD3796" w:rsidR="000940E6" w:rsidRPr="00F30C16" w:rsidRDefault="00263861" w:rsidP="00F30C16">
      <w:pPr>
        <w:ind w:firstLine="567"/>
        <w:jc w:val="both"/>
        <w:rPr>
          <w:sz w:val="28"/>
          <w:szCs w:val="28"/>
        </w:rPr>
      </w:pPr>
      <w:r w:rsidRPr="00F30C16">
        <w:rPr>
          <w:sz w:val="28"/>
          <w:szCs w:val="28"/>
        </w:rPr>
        <w:t>3. Контроль за виконанням рішення покласти на заступника міського голови з питань діяльності виконавчих органів міської ради Володимира Марценюка, постійну комісію міської ради з питань генерального планування, будівництва, архітектури та благоустрою, житлово-комунального господарства, екології, транспорту та енергоощадності та постійну комісію міської ради з питань комунального майна та приватизації.</w:t>
      </w:r>
    </w:p>
    <w:p w14:paraId="6AE10FC3" w14:textId="77777777" w:rsidR="000940E6" w:rsidRDefault="000940E6">
      <w:pPr>
        <w:jc w:val="both"/>
        <w:rPr>
          <w:sz w:val="28"/>
          <w:szCs w:val="28"/>
        </w:rPr>
      </w:pPr>
    </w:p>
    <w:p w14:paraId="613CCF38" w14:textId="77777777" w:rsidR="009C582E" w:rsidRDefault="009C582E">
      <w:pPr>
        <w:jc w:val="both"/>
        <w:rPr>
          <w:sz w:val="28"/>
          <w:szCs w:val="28"/>
        </w:rPr>
      </w:pPr>
    </w:p>
    <w:p w14:paraId="57269137" w14:textId="77777777" w:rsidR="000940E6" w:rsidRDefault="00263861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Андрій РАЗУМОВСЬКИЙ</w:t>
      </w:r>
    </w:p>
    <w:p w14:paraId="7D9DE20A" w14:textId="77777777" w:rsidR="000940E6" w:rsidRDefault="000940E6">
      <w:pPr>
        <w:jc w:val="both"/>
        <w:rPr>
          <w:sz w:val="28"/>
          <w:szCs w:val="28"/>
        </w:rPr>
      </w:pPr>
    </w:p>
    <w:p w14:paraId="2CF58B86" w14:textId="54060B09" w:rsidR="000940E6" w:rsidRDefault="00263861" w:rsidP="00F87221">
      <w:pPr>
        <w:jc w:val="both"/>
        <w:rPr>
          <w:sz w:val="28"/>
          <w:szCs w:val="28"/>
        </w:rPr>
      </w:pPr>
      <w:r>
        <w:t xml:space="preserve">Гаврилюк </w:t>
      </w:r>
      <w:r w:rsidR="00E8700C">
        <w:t xml:space="preserve">Сергій </w:t>
      </w:r>
      <w:r>
        <w:t xml:space="preserve">773 150  </w:t>
      </w:r>
    </w:p>
    <w:sectPr w:rsidR="000940E6">
      <w:pgSz w:w="11906" w:h="16838"/>
      <w:pgMar w:top="567" w:right="567" w:bottom="170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E969E6"/>
    <w:multiLevelType w:val="multilevel"/>
    <w:tmpl w:val="F27892F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9374403"/>
    <w:multiLevelType w:val="multilevel"/>
    <w:tmpl w:val="E3061F7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0E6"/>
    <w:rsid w:val="000940E6"/>
    <w:rsid w:val="00096D26"/>
    <w:rsid w:val="00263861"/>
    <w:rsid w:val="00510D5F"/>
    <w:rsid w:val="00537BE5"/>
    <w:rsid w:val="007227F6"/>
    <w:rsid w:val="007D0A86"/>
    <w:rsid w:val="00861D62"/>
    <w:rsid w:val="008A4EBA"/>
    <w:rsid w:val="009B66A8"/>
    <w:rsid w:val="009C582E"/>
    <w:rsid w:val="00A14367"/>
    <w:rsid w:val="00C24FD0"/>
    <w:rsid w:val="00D55042"/>
    <w:rsid w:val="00DC6476"/>
    <w:rsid w:val="00E8700C"/>
    <w:rsid w:val="00EB2FC5"/>
    <w:rsid w:val="00F30C16"/>
    <w:rsid w:val="00F84471"/>
    <w:rsid w:val="00F8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5F35D"/>
  <w15:docId w15:val="{AB20A77F-C421-4791-95D0-CC84F16F8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Calibri" w:hAnsi="Times New Roman" w:cs="Times New Roman"/>
      <w:lang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jc w:val="center"/>
      <w:outlineLvl w:val="0"/>
    </w:pPr>
    <w:rPr>
      <w:rFonts w:eastAsia="Times New Roman"/>
      <w:b/>
      <w:bCs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uppressAutoHyphens w:val="0"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 абзаца"/>
    <w:qFormat/>
  </w:style>
  <w:style w:type="character" w:customStyle="1" w:styleId="Heading1Char">
    <w:name w:val="Heading 1 Char"/>
    <w:qFormat/>
    <w:rPr>
      <w:b/>
      <w:bCs/>
      <w:sz w:val="24"/>
      <w:szCs w:val="24"/>
      <w:lang w:val="uk-UA" w:bidi="ar-SA"/>
    </w:rPr>
  </w:style>
  <w:style w:type="character" w:customStyle="1" w:styleId="Heading2Char">
    <w:name w:val="Heading 2 Char"/>
    <w:qFormat/>
    <w:rPr>
      <w:rFonts w:ascii="Arial" w:hAnsi="Arial" w:cs="Arial"/>
      <w:b/>
      <w:bCs/>
      <w:i/>
      <w:iCs/>
      <w:sz w:val="28"/>
      <w:szCs w:val="28"/>
      <w:lang w:val="uk-UA" w:bidi="ar-SA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;Arial" w:eastAsia="Microsoft YaHei" w:hAnsi="Liberation Sans;Arial" w:cs="Mang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Название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a">
    <w:name w:val="Указатель"/>
    <w:basedOn w:val="a"/>
    <w:qFormat/>
    <w:pPr>
      <w:suppressLineNumbers/>
    </w:pPr>
    <w:rPr>
      <w:rFonts w:cs="Mangal"/>
    </w:rPr>
  </w:style>
  <w:style w:type="numbering" w:customStyle="1" w:styleId="WW8Num1">
    <w:name w:val="WW8Num1"/>
    <w:qFormat/>
  </w:style>
  <w:style w:type="paragraph" w:styleId="ab">
    <w:name w:val="List Paragraph"/>
    <w:basedOn w:val="a"/>
    <w:uiPriority w:val="34"/>
    <w:qFormat/>
    <w:rsid w:val="00F8447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1097</Words>
  <Characters>626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kozuta</dc:creator>
  <dc:description/>
  <cp:lastModifiedBy>Шеремета Олександр</cp:lastModifiedBy>
  <cp:revision>13</cp:revision>
  <dcterms:created xsi:type="dcterms:W3CDTF">2026-09-10T11:17:00Z</dcterms:created>
  <dcterms:modified xsi:type="dcterms:W3CDTF">2026-09-11T13:07:00Z</dcterms:modified>
  <dc:language>uk-UA</dc:language>
</cp:coreProperties>
</file>