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0F37CB" w14:textId="5AEFEB14" w:rsidR="000E2A03" w:rsidRDefault="001C5E27">
      <w:pPr>
        <w:jc w:val="center"/>
        <w:rPr>
          <w:sz w:val="16"/>
          <w:szCs w:val="16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C687FF" wp14:editId="68FA07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067432010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ACE7CB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475C25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8.5pt;height:58.5pt;visibility:visible;mso-wrap-distance-right:0" o:ole="" filled="t">
            <v:imagedata r:id="rId5" o:title=""/>
          </v:shape>
          <o:OLEObject Type="Embed" ProgID="PBrush" ShapeID="ole_rId2" DrawAspect="Content" ObjectID="_1851078107" r:id="rId6"/>
        </w:object>
      </w:r>
    </w:p>
    <w:p w14:paraId="59DC47B4" w14:textId="77777777" w:rsidR="000E2A03" w:rsidRDefault="000E2A03">
      <w:pPr>
        <w:jc w:val="center"/>
        <w:rPr>
          <w:sz w:val="16"/>
          <w:szCs w:val="16"/>
        </w:rPr>
      </w:pPr>
    </w:p>
    <w:p w14:paraId="72B79FE0" w14:textId="77777777" w:rsidR="000E2A03" w:rsidRDefault="00BE352F"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097D4C44" w14:textId="77777777" w:rsidR="000E2A03" w:rsidRDefault="000E2A03">
      <w:pPr>
        <w:rPr>
          <w:sz w:val="20"/>
          <w:szCs w:val="20"/>
        </w:rPr>
      </w:pPr>
    </w:p>
    <w:p w14:paraId="26E371CB" w14:textId="77777777" w:rsidR="000E2A03" w:rsidRDefault="00BE352F">
      <w:pPr>
        <w:pStyle w:val="2"/>
        <w:numPr>
          <w:ilvl w:val="1"/>
          <w:numId w:val="2"/>
        </w:numPr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7E914F36" w14:textId="77777777" w:rsidR="000E2A03" w:rsidRDefault="000E2A03">
      <w:pPr>
        <w:jc w:val="center"/>
        <w:rPr>
          <w:b/>
          <w:bCs w:val="0"/>
          <w:i/>
          <w:sz w:val="40"/>
          <w:szCs w:val="40"/>
        </w:rPr>
      </w:pPr>
    </w:p>
    <w:p w14:paraId="2798BBFC" w14:textId="1F127D75" w:rsidR="000E2A03" w:rsidRDefault="00BE352F">
      <w:pPr>
        <w:tabs>
          <w:tab w:val="left" w:pos="4687"/>
        </w:tabs>
        <w:jc w:val="both"/>
        <w:rPr>
          <w:sz w:val="24"/>
        </w:rPr>
      </w:pPr>
      <w:r>
        <w:rPr>
          <w:sz w:val="24"/>
        </w:rPr>
        <w:t xml:space="preserve">________________                                     </w:t>
      </w:r>
      <w:r w:rsidR="00F2264F">
        <w:rPr>
          <w:sz w:val="24"/>
        </w:rPr>
        <w:t xml:space="preserve">     </w:t>
      </w:r>
      <w:r>
        <w:rPr>
          <w:sz w:val="24"/>
        </w:rPr>
        <w:t xml:space="preserve"> </w:t>
      </w:r>
      <w:r w:rsidR="00F2264F">
        <w:rPr>
          <w:sz w:val="24"/>
        </w:rPr>
        <w:t>м. </w:t>
      </w:r>
      <w:r>
        <w:rPr>
          <w:sz w:val="24"/>
        </w:rPr>
        <w:t>Луцьк                                         №______________</w:t>
      </w:r>
      <w:bookmarkStart w:id="0" w:name="_Hlk122106554"/>
    </w:p>
    <w:p w14:paraId="297085A5" w14:textId="77777777" w:rsidR="000E2A03" w:rsidRDefault="000E2A03">
      <w:pPr>
        <w:pStyle w:val="a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F07094F" w14:textId="5B830662" w:rsidR="000E2A03" w:rsidRPr="00F2264F" w:rsidRDefault="00BE352F" w:rsidP="00F2264F">
      <w:pPr>
        <w:pStyle w:val="a9"/>
        <w:ind w:right="510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внесення змін до</w:t>
      </w:r>
      <w:r w:rsidR="00F2264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F2264F">
        <w:rPr>
          <w:rFonts w:ascii="Times New Roman" w:eastAsia="Times New Roman" w:hAnsi="Times New Roman"/>
          <w:sz w:val="28"/>
          <w:szCs w:val="28"/>
          <w:lang w:val="uk-UA" w:eastAsia="ru-RU"/>
        </w:rPr>
        <w:t>Комплексної програми розвитку освіти Луцької міської територіальної громади на 2025–2029 роки</w:t>
      </w:r>
    </w:p>
    <w:bookmarkEnd w:id="0"/>
    <w:p w14:paraId="7BFD1B13" w14:textId="77777777" w:rsidR="000E2A03" w:rsidRDefault="000E2A03"/>
    <w:p w14:paraId="3804A003" w14:textId="77777777" w:rsidR="000E2A03" w:rsidRDefault="000E2A03">
      <w:pPr>
        <w:pStyle w:val="Body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47B7386" w14:textId="32F50E62" w:rsidR="000E2A03" w:rsidRDefault="00BE352F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_копія_1"/>
      <w:bookmarkEnd w:id="1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Відповідно до ст. 26 Закону України «Про місцеве самоврядування в Україні», законів України «Про освіту», «Про повну загальну середню освіту», «Про дошкільну освіту», «Про позашкільну освіту», «Про професійну освіту», з метою розвитку освіти Луцької міської територіальної громади міська рада </w:t>
      </w:r>
    </w:p>
    <w:p w14:paraId="2F0BACC1" w14:textId="77777777" w:rsidR="000E2A03" w:rsidRDefault="000E2A03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EF301E" w14:textId="77777777" w:rsidR="000E2A03" w:rsidRDefault="00BE352F">
      <w:pPr>
        <w:pStyle w:val="Body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14:paraId="0C15DE18" w14:textId="77777777" w:rsidR="000E2A03" w:rsidRDefault="000E2A03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05E760" w14:textId="7C55D401" w:rsidR="000B4AF5" w:rsidRDefault="00F2264F" w:rsidP="000B4AF5">
      <w:pPr>
        <w:pStyle w:val="Body"/>
        <w:tabs>
          <w:tab w:val="left" w:pos="709"/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 Внести зміни до Комплексної програми розвитку </w:t>
      </w:r>
      <w:r>
        <w:rPr>
          <w:rFonts w:ascii="Times New Roman" w:hAnsi="Times New Roman"/>
          <w:sz w:val="28"/>
          <w:szCs w:val="28"/>
          <w:lang w:val="uk-UA"/>
        </w:rPr>
        <w:t xml:space="preserve">освіти Луцької міської територіальної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громади на 2025–2029 роки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(далі – Програма), затвердженої рішенням </w:t>
      </w:r>
      <w:bookmarkStart w:id="2" w:name="_GoBack"/>
      <w:bookmarkEnd w:id="2"/>
      <w:r>
        <w:rPr>
          <w:rFonts w:ascii="Times New Roman" w:hAnsi="Times New Roman" w:cs="Times New Roman"/>
          <w:bCs/>
          <w:sz w:val="28"/>
          <w:szCs w:val="28"/>
          <w:lang w:val="uk-UA"/>
        </w:rPr>
        <w:t>міської ради від 18.12.2024 №</w:t>
      </w:r>
      <w:r w:rsidR="00523A94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66/72</w:t>
      </w:r>
      <w:r>
        <w:rPr>
          <w:rFonts w:ascii="Times New Roman" w:hAnsi="Times New Roman" w:cs="Times New Roman"/>
          <w:sz w:val="28"/>
          <w:szCs w:val="28"/>
          <w:lang w:val="uk-UA"/>
        </w:rPr>
        <w:t>, зі змінами</w:t>
      </w:r>
      <w:r w:rsidR="00BE352F">
        <w:rPr>
          <w:rFonts w:ascii="Times New Roman" w:hAnsi="Times New Roman" w:cs="Times New Roman"/>
          <w:sz w:val="28"/>
          <w:szCs w:val="28"/>
          <w:lang w:val="uk-UA"/>
        </w:rPr>
        <w:t xml:space="preserve"> від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30.03.2026 № 90/78,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виклавши паспорт Програми, </w:t>
      </w:r>
      <w:r w:rsidR="009351E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текст Програми,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додатки 1 та 2 до Програми в новій редакції (додаються)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89951C" w14:textId="43A2F138" w:rsidR="000E2A03" w:rsidRPr="000B4AF5" w:rsidRDefault="00F2264F" w:rsidP="002F63E9">
      <w:pPr>
        <w:pStyle w:val="Body"/>
        <w:tabs>
          <w:tab w:val="left" w:pos="709"/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2. 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Контроль за виконанням рішення покласти на першого заступника міського голови Ірину Чебелюк, постійну комісію міської ради з питань соціального захисту, охорони здоров’я, материнства та дитинства, освіти, науки, культури, мови</w:t>
      </w:r>
      <w:r w:rsidR="002F63E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і постійну комісію </w:t>
      </w:r>
      <w:r w:rsidR="002F63E9" w:rsidRPr="002F63E9">
        <w:rPr>
          <w:rFonts w:ascii="Times New Roman" w:hAnsi="Times New Roman" w:cs="Times New Roman"/>
          <w:sz w:val="28"/>
          <w:szCs w:val="28"/>
          <w:lang w:val="uk-UA" w:eastAsia="uk-UA"/>
        </w:rPr>
        <w:t>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132A1915" w14:textId="77777777" w:rsidR="000E2A03" w:rsidRDefault="000E2A03">
      <w:pPr>
        <w:tabs>
          <w:tab w:val="left" w:pos="916"/>
          <w:tab w:val="left" w:pos="1832"/>
          <w:tab w:val="left" w:pos="6946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282"/>
        <w:rPr>
          <w:bCs w:val="0"/>
          <w:szCs w:val="28"/>
          <w:lang w:eastAsia="uk-UA"/>
        </w:rPr>
      </w:pPr>
    </w:p>
    <w:p w14:paraId="51110029" w14:textId="77777777" w:rsidR="000E2A03" w:rsidRDefault="000E2A03">
      <w:pPr>
        <w:tabs>
          <w:tab w:val="left" w:pos="916"/>
          <w:tab w:val="left" w:pos="1832"/>
          <w:tab w:val="left" w:pos="6946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282"/>
        <w:rPr>
          <w:bCs w:val="0"/>
          <w:szCs w:val="28"/>
          <w:lang w:eastAsia="uk-UA"/>
        </w:rPr>
      </w:pPr>
    </w:p>
    <w:p w14:paraId="14401451" w14:textId="77777777" w:rsidR="000E2A03" w:rsidRDefault="000E2A03">
      <w:pPr>
        <w:tabs>
          <w:tab w:val="left" w:pos="916"/>
          <w:tab w:val="left" w:pos="1832"/>
          <w:tab w:val="left" w:pos="6946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282"/>
        <w:rPr>
          <w:bCs w:val="0"/>
          <w:szCs w:val="28"/>
          <w:lang w:eastAsia="uk-UA"/>
        </w:rPr>
      </w:pPr>
    </w:p>
    <w:p w14:paraId="79581EB8" w14:textId="7C2CF537" w:rsidR="000E2A03" w:rsidRDefault="00BE352F">
      <w:pPr>
        <w:tabs>
          <w:tab w:val="left" w:pos="916"/>
          <w:tab w:val="left" w:pos="1832"/>
          <w:tab w:val="left" w:pos="6946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282"/>
        <w:rPr>
          <w:bCs w:val="0"/>
          <w:szCs w:val="28"/>
          <w:lang w:eastAsia="uk-UA"/>
        </w:rPr>
      </w:pPr>
      <w:r>
        <w:rPr>
          <w:bCs w:val="0"/>
          <w:szCs w:val="28"/>
          <w:lang w:eastAsia="uk-UA"/>
        </w:rPr>
        <w:t>Секретар міської ради</w:t>
      </w:r>
      <w:r w:rsidR="00F2264F">
        <w:rPr>
          <w:bCs w:val="0"/>
          <w:szCs w:val="28"/>
          <w:lang w:eastAsia="uk-UA"/>
        </w:rPr>
        <w:t xml:space="preserve">                                             Андрій РАЗУМОВСЬКИЙ</w:t>
      </w:r>
    </w:p>
    <w:p w14:paraId="449F7AFF" w14:textId="77777777" w:rsidR="000E2A03" w:rsidRDefault="000E2A03">
      <w:pPr>
        <w:tabs>
          <w:tab w:val="left" w:pos="916"/>
          <w:tab w:val="left" w:pos="1832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Cs w:val="0"/>
          <w:sz w:val="24"/>
          <w:lang w:eastAsia="uk-UA"/>
        </w:rPr>
      </w:pPr>
    </w:p>
    <w:p w14:paraId="353E4FBF" w14:textId="77777777" w:rsidR="000E2A03" w:rsidRDefault="000E2A03">
      <w:pPr>
        <w:tabs>
          <w:tab w:val="left" w:pos="916"/>
          <w:tab w:val="left" w:pos="1832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Cs w:val="0"/>
          <w:sz w:val="24"/>
          <w:lang w:eastAsia="uk-UA"/>
        </w:rPr>
      </w:pPr>
    </w:p>
    <w:p w14:paraId="32861453" w14:textId="2AD231CB" w:rsidR="000E2A03" w:rsidRDefault="00F2264F">
      <w:pPr>
        <w:jc w:val="both"/>
        <w:rPr>
          <w:sz w:val="24"/>
        </w:rPr>
      </w:pPr>
      <w:r>
        <w:rPr>
          <w:bCs w:val="0"/>
          <w:sz w:val="24"/>
          <w:lang w:eastAsia="ru-RU"/>
        </w:rPr>
        <w:t>Бондар 724 800</w:t>
      </w:r>
    </w:p>
    <w:sectPr w:rsidR="000E2A03">
      <w:pgSz w:w="11906" w:h="16838"/>
      <w:pgMar w:top="567" w:right="567" w:bottom="1417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;Arial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74528"/>
    <w:multiLevelType w:val="multilevel"/>
    <w:tmpl w:val="88104A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C673854"/>
    <w:multiLevelType w:val="multilevel"/>
    <w:tmpl w:val="38A0CE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2015C7"/>
    <w:multiLevelType w:val="multilevel"/>
    <w:tmpl w:val="5E64A2D0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3" w15:restartNumberingAfterBreak="0">
    <w:nsid w:val="78622770"/>
    <w:multiLevelType w:val="multilevel"/>
    <w:tmpl w:val="50E0301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A03"/>
    <w:rsid w:val="000B4AF5"/>
    <w:rsid w:val="000E2A03"/>
    <w:rsid w:val="001C5E27"/>
    <w:rsid w:val="002F63E9"/>
    <w:rsid w:val="00523A94"/>
    <w:rsid w:val="00792A39"/>
    <w:rsid w:val="009351EF"/>
    <w:rsid w:val="00BE352F"/>
    <w:rsid w:val="00E15144"/>
    <w:rsid w:val="00F2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52B77"/>
  <w15:docId w15:val="{8FAE0166-4BFC-4973-9776-1009488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 Unicode MS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rFonts w:ascii="Liberation Serif" w:eastAsia="NSimSun" w:hAnsi="Liberation Serif"/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0">
    <w:name w:val="Шрифт абзацу за замовчуванням1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11">
    <w:name w:val="Основной шрифт абзаца1"/>
    <w:qFormat/>
  </w:style>
  <w:style w:type="character" w:customStyle="1" w:styleId="12">
    <w:name w:val="Гіперпосилання1"/>
    <w:qFormat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5">
    <w:name w:val="List"/>
    <w:basedOn w:val="a1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13">
    <w:name w:val="Назва об'єкта1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4">
    <w:name w:val="Обычный (веб)1"/>
    <w:basedOn w:val="a"/>
    <w:qFormat/>
    <w:pPr>
      <w:spacing w:before="280" w:after="280"/>
    </w:pPr>
    <w:rPr>
      <w:bCs w:val="0"/>
      <w:sz w:val="24"/>
    </w:rPr>
  </w:style>
  <w:style w:type="paragraph" w:customStyle="1" w:styleId="HTML1">
    <w:name w:val="Стандартны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paragraph" w:customStyle="1" w:styleId="Body">
    <w:name w:val="Body"/>
    <w:qFormat/>
    <w:pPr>
      <w:spacing w:after="160" w:line="252" w:lineRule="auto"/>
    </w:pPr>
    <w:rPr>
      <w:rFonts w:ascii="Calibri" w:hAnsi="Calibri" w:cs="Arial Unicode MS;Arial"/>
      <w:color w:val="000000"/>
      <w:sz w:val="22"/>
      <w:szCs w:val="22"/>
      <w:lang w:val="en-US"/>
    </w:rPr>
  </w:style>
  <w:style w:type="paragraph" w:styleId="a8">
    <w:name w:val="List Paragraph"/>
    <w:basedOn w:val="a"/>
    <w:uiPriority w:val="34"/>
    <w:qFormat/>
    <w:rsid w:val="00F557D7"/>
    <w:pPr>
      <w:ind w:left="720"/>
      <w:contextualSpacing/>
    </w:pPr>
  </w:style>
  <w:style w:type="paragraph" w:styleId="a9">
    <w:name w:val="No Spacing"/>
    <w:qFormat/>
    <w:pPr>
      <w:widowControl w:val="0"/>
    </w:pPr>
    <w:rPr>
      <w:rFonts w:ascii="Arial" w:eastAsia="Lucida Sans Unicode" w:hAnsi="Arial" w:cs="Times New Roman"/>
      <w:kern w:val="2"/>
      <w:lang w:val="ru-RU" w:eastAsia="en-US" w:bidi="ar-SA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/>
    </w:rPr>
  </w:style>
  <w:style w:type="numbering" w:customStyle="1" w:styleId="user1">
    <w:name w:val="Без маркерів (user)"/>
    <w:uiPriority w:val="99"/>
    <w:semiHidden/>
    <w:unhideWhenUsed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2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Шеремета Олександр</cp:lastModifiedBy>
  <cp:revision>13</cp:revision>
  <cp:lastPrinted>2023-04-25T12:25:00Z</cp:lastPrinted>
  <dcterms:created xsi:type="dcterms:W3CDTF">2026-09-13T14:16:00Z</dcterms:created>
  <dcterms:modified xsi:type="dcterms:W3CDTF">2026-09-16T12:35:00Z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