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8D" w:rsidRDefault="00F9032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231B8D">
        <w:object w:dxaOrig="3105" w:dyaOrig="3300"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52285696" r:id="rId7"/>
        </w:object>
      </w:r>
    </w:p>
    <w:p w:rsidR="00231B8D" w:rsidRDefault="00231B8D">
      <w:pPr>
        <w:jc w:val="center"/>
        <w:rPr>
          <w:sz w:val="16"/>
          <w:szCs w:val="16"/>
        </w:rPr>
      </w:pPr>
    </w:p>
    <w:p w:rsidR="00231B8D" w:rsidRDefault="00586F81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231B8D" w:rsidRDefault="00231B8D">
      <w:pPr>
        <w:rPr>
          <w:sz w:val="20"/>
          <w:szCs w:val="20"/>
        </w:rPr>
      </w:pPr>
    </w:p>
    <w:p w:rsidR="00231B8D" w:rsidRDefault="00586F81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231B8D" w:rsidRDefault="00231B8D">
      <w:pPr>
        <w:jc w:val="center"/>
        <w:rPr>
          <w:b/>
          <w:bCs/>
          <w:sz w:val="40"/>
          <w:szCs w:val="40"/>
        </w:rPr>
      </w:pPr>
    </w:p>
    <w:p w:rsidR="00231B8D" w:rsidRDefault="00586F81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586F81" w:rsidRDefault="00586F81">
      <w:pPr>
        <w:tabs>
          <w:tab w:val="left" w:pos="4245"/>
          <w:tab w:val="left" w:pos="7590"/>
        </w:tabs>
        <w:jc w:val="center"/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 xml:space="preserve">Про внесення змін до рішення </w:t>
      </w:r>
      <w:r w:rsidRPr="00DF0E82">
        <w:rPr>
          <w:color w:val="000000" w:themeColor="text1"/>
          <w:sz w:val="28"/>
          <w:szCs w:val="28"/>
        </w:rPr>
        <w:tab/>
      </w:r>
      <w:r w:rsidRPr="00DF0E82">
        <w:rPr>
          <w:color w:val="000000" w:themeColor="text1"/>
          <w:sz w:val="28"/>
          <w:szCs w:val="28"/>
        </w:rPr>
        <w:tab/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міської ради від 22.12.2025 № 86/79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«Про бюджет Луцької міської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територіальної громади на 2026 рік»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з врахуванням змін, внесених рішенням</w:t>
      </w:r>
      <w:r w:rsidR="00EF0717" w:rsidRPr="00DF0E82">
        <w:rPr>
          <w:color w:val="000000" w:themeColor="text1"/>
          <w:sz w:val="28"/>
          <w:szCs w:val="28"/>
        </w:rPr>
        <w:t>и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28.01.2026 № 87/103</w:t>
      </w:r>
      <w:r w:rsidR="00FC3FF4" w:rsidRPr="00DF0E82">
        <w:rPr>
          <w:color w:val="000000" w:themeColor="text1"/>
          <w:sz w:val="28"/>
          <w:szCs w:val="28"/>
        </w:rPr>
        <w:t>, від 25.02.2026 № 89/74</w:t>
      </w:r>
      <w:r w:rsidR="00160786" w:rsidRPr="00DF0E82">
        <w:rPr>
          <w:color w:val="000000" w:themeColor="text1"/>
          <w:sz w:val="28"/>
          <w:szCs w:val="28"/>
        </w:rPr>
        <w:t>,</w:t>
      </w:r>
    </w:p>
    <w:p w:rsidR="00160786" w:rsidRPr="00DF0E82" w:rsidRDefault="0016078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30.03.2026 № 90/67</w:t>
      </w:r>
      <w:r w:rsidR="007B4D89" w:rsidRPr="00DF0E82">
        <w:rPr>
          <w:color w:val="000000" w:themeColor="text1"/>
          <w:sz w:val="28"/>
          <w:szCs w:val="28"/>
        </w:rPr>
        <w:t>, від 15.04.2026 № 91</w:t>
      </w:r>
      <w:r w:rsidR="00473D86" w:rsidRPr="00DF0E82">
        <w:rPr>
          <w:color w:val="000000" w:themeColor="text1"/>
          <w:sz w:val="28"/>
          <w:szCs w:val="28"/>
        </w:rPr>
        <w:t>/1</w:t>
      </w:r>
      <w:r w:rsidR="00C52D2C" w:rsidRPr="00DF0E82">
        <w:rPr>
          <w:color w:val="000000" w:themeColor="text1"/>
          <w:sz w:val="28"/>
          <w:szCs w:val="28"/>
        </w:rPr>
        <w:t>,</w:t>
      </w:r>
    </w:p>
    <w:p w:rsidR="00C52D2C" w:rsidRPr="00DF0E82" w:rsidRDefault="00C52D2C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29.04.2026 № 92/59</w:t>
      </w:r>
      <w:r w:rsidR="006419F1" w:rsidRPr="00DF0E82">
        <w:rPr>
          <w:color w:val="000000" w:themeColor="text1"/>
          <w:sz w:val="28"/>
          <w:szCs w:val="28"/>
        </w:rPr>
        <w:t>, від 27.05.2026 № 94/75</w:t>
      </w:r>
      <w:r w:rsidR="001540E6" w:rsidRPr="00DF0E82">
        <w:rPr>
          <w:color w:val="000000" w:themeColor="text1"/>
          <w:sz w:val="28"/>
          <w:szCs w:val="28"/>
        </w:rPr>
        <w:t>,</w:t>
      </w:r>
    </w:p>
    <w:p w:rsidR="001540E6" w:rsidRDefault="001540E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24.06.2026 95/92</w:t>
      </w:r>
      <w:r w:rsidR="009B26BF">
        <w:rPr>
          <w:color w:val="000000" w:themeColor="text1"/>
          <w:sz w:val="28"/>
          <w:szCs w:val="28"/>
        </w:rPr>
        <w:t>, від 30.07.2026 № 97/94</w:t>
      </w:r>
      <w:r w:rsidR="00B04BFF">
        <w:rPr>
          <w:color w:val="000000" w:themeColor="text1"/>
          <w:sz w:val="28"/>
          <w:szCs w:val="28"/>
        </w:rPr>
        <w:t xml:space="preserve">, </w:t>
      </w:r>
    </w:p>
    <w:p w:rsidR="00B04BFF" w:rsidRPr="00DF0E82" w:rsidRDefault="00B04BFF" w:rsidP="00C5134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від 14.08.2026 № 98/1</w:t>
      </w:r>
      <w:r w:rsidR="00ED0459">
        <w:rPr>
          <w:color w:val="000000" w:themeColor="text1"/>
          <w:sz w:val="28"/>
          <w:szCs w:val="28"/>
        </w:rPr>
        <w:t>, від 26.08.2026 № 99/47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  <w:r w:rsidRPr="00DF0E82">
        <w:rPr>
          <w:color w:val="000000" w:themeColor="text1"/>
          <w:sz w:val="28"/>
          <w:szCs w:val="28"/>
          <w:u w:val="single"/>
        </w:rPr>
        <w:t>0355100000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(код бюджету)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Відповідно до Указу Президента України від 24.02.2022 № 64 «Про введення воєнного стану в Україні», пункту 21 Плану запровадження та забезпечення заходів здійснення правового режиму воєнного стану в Україні, затвердженого розпорядженням Кабінету Міністрів України від 24 лютого 2022 року № 181-р «Питання запровадження та забезпечення здійснення заходів правового режиму воєнного стану в Україні», підпункту 23 статті 26 Закону України «Про місцеве самоврядування в Україні» та статті 78 Бюджетного кодексу України міська рада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ВИРІШИЛА: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 Внести зміни до рішення міської ради від 22.12.2025 № 86/79 «Про бюджет Луцької міської територіальної громади на 2026 рік»:</w:t>
      </w:r>
    </w:p>
    <w:p w:rsidR="00C7258D" w:rsidRPr="00DF0E82" w:rsidRDefault="00C7258D" w:rsidP="00C7258D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1.1. У пункті 1: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другому цифри «4 337 989 430», «4 236 443 530»</w:t>
      </w:r>
      <w:r w:rsidR="00663078">
        <w:rPr>
          <w:color w:val="000000" w:themeColor="text1"/>
          <w:sz w:val="28"/>
          <w:szCs w:val="28"/>
        </w:rPr>
        <w:t>,</w:t>
      </w:r>
      <w:r w:rsidR="00663078" w:rsidRPr="00663078">
        <w:rPr>
          <w:color w:val="000000" w:themeColor="text1"/>
          <w:sz w:val="28"/>
          <w:szCs w:val="28"/>
        </w:rPr>
        <w:t xml:space="preserve"> </w:t>
      </w:r>
      <w:r w:rsidR="00663078">
        <w:rPr>
          <w:color w:val="000000" w:themeColor="text1"/>
          <w:sz w:val="28"/>
          <w:szCs w:val="28"/>
        </w:rPr>
        <w:t xml:space="preserve">«101 545 900» </w:t>
      </w:r>
      <w:r w:rsidR="00B23FF6">
        <w:rPr>
          <w:color w:val="000000" w:themeColor="text1"/>
          <w:sz w:val="28"/>
          <w:szCs w:val="28"/>
        </w:rPr>
        <w:t xml:space="preserve"> </w:t>
      </w:r>
      <w:r w:rsidRPr="00DF0E82">
        <w:rPr>
          <w:color w:val="000000" w:themeColor="text1"/>
          <w:sz w:val="28"/>
          <w:szCs w:val="28"/>
        </w:rPr>
        <w:t>замінити відповідно цифрами «</w:t>
      </w:r>
      <w:r w:rsidR="00B23FF6">
        <w:rPr>
          <w:color w:val="000000" w:themeColor="text1"/>
          <w:sz w:val="28"/>
          <w:szCs w:val="28"/>
        </w:rPr>
        <w:t>6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199</w:t>
      </w:r>
      <w:r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988</w:t>
      </w:r>
      <w:r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86</w:t>
      </w:r>
      <w:r w:rsidR="00B23FF6">
        <w:rPr>
          <w:color w:val="000000" w:themeColor="text1"/>
          <w:sz w:val="28"/>
          <w:szCs w:val="28"/>
        </w:rPr>
        <w:t>4</w:t>
      </w:r>
      <w:r w:rsidRPr="00DF0E82">
        <w:rPr>
          <w:color w:val="000000" w:themeColor="text1"/>
          <w:sz w:val="28"/>
          <w:szCs w:val="28"/>
        </w:rPr>
        <w:t>», «5 </w:t>
      </w:r>
      <w:r w:rsidR="00B23FF6">
        <w:rPr>
          <w:color w:val="000000" w:themeColor="text1"/>
          <w:sz w:val="28"/>
          <w:szCs w:val="28"/>
        </w:rPr>
        <w:t>9</w:t>
      </w:r>
      <w:r w:rsidR="00663078">
        <w:rPr>
          <w:color w:val="000000" w:themeColor="text1"/>
          <w:sz w:val="28"/>
          <w:szCs w:val="28"/>
        </w:rPr>
        <w:t>99</w:t>
      </w:r>
      <w:r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506</w:t>
      </w:r>
      <w:r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69</w:t>
      </w:r>
      <w:r w:rsidR="00B23FF6">
        <w:rPr>
          <w:color w:val="000000" w:themeColor="text1"/>
          <w:sz w:val="28"/>
          <w:szCs w:val="28"/>
        </w:rPr>
        <w:t>0</w:t>
      </w:r>
      <w:r w:rsidRPr="00DF0E82">
        <w:rPr>
          <w:color w:val="000000" w:themeColor="text1"/>
          <w:sz w:val="28"/>
          <w:szCs w:val="28"/>
        </w:rPr>
        <w:t>»</w:t>
      </w:r>
      <w:r w:rsidR="00663078">
        <w:rPr>
          <w:color w:val="000000" w:themeColor="text1"/>
          <w:sz w:val="28"/>
          <w:szCs w:val="28"/>
        </w:rPr>
        <w:t>,</w:t>
      </w:r>
      <w:r w:rsidR="00663078" w:rsidRPr="00663078">
        <w:rPr>
          <w:color w:val="000000" w:themeColor="text1"/>
          <w:sz w:val="28"/>
          <w:szCs w:val="28"/>
        </w:rPr>
        <w:t xml:space="preserve"> </w:t>
      </w:r>
      <w:r w:rsidR="00663078">
        <w:rPr>
          <w:color w:val="000000" w:themeColor="text1"/>
          <w:sz w:val="28"/>
          <w:szCs w:val="28"/>
        </w:rPr>
        <w:t>«200 482 174»</w:t>
      </w:r>
      <w:r w:rsidRPr="00DF0E82">
        <w:rPr>
          <w:color w:val="000000" w:themeColor="text1"/>
          <w:sz w:val="28"/>
          <w:szCs w:val="28"/>
        </w:rPr>
        <w:t>;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</w:t>
      </w:r>
      <w:r w:rsidRPr="00DF0E82">
        <w:rPr>
          <w:color w:val="000000" w:themeColor="text1"/>
          <w:sz w:val="28"/>
          <w:szCs w:val="28"/>
          <w:lang w:val="en-US"/>
        </w:rPr>
        <w:t> </w:t>
      </w:r>
      <w:r w:rsidRPr="00DF0E82">
        <w:rPr>
          <w:color w:val="000000" w:themeColor="text1"/>
          <w:sz w:val="28"/>
          <w:szCs w:val="28"/>
        </w:rPr>
        <w:t>абзаці третьому цифри «4 572 335 680», «3 899 347 700», «672 987 980» замінити відповідно цифрами «</w:t>
      </w:r>
      <w:r w:rsidRPr="00DF0E82">
        <w:rPr>
          <w:color w:val="000000" w:themeColor="text1"/>
          <w:sz w:val="28"/>
          <w:szCs w:val="28"/>
          <w:lang w:val="ru-RU"/>
        </w:rPr>
        <w:t>6</w:t>
      </w:r>
      <w:r w:rsidR="00B23FF6">
        <w:rPr>
          <w:color w:val="000000" w:themeColor="text1"/>
          <w:sz w:val="28"/>
          <w:szCs w:val="28"/>
          <w:lang w:val="ru-RU"/>
        </w:rPr>
        <w:t> </w:t>
      </w:r>
      <w:r w:rsidR="00663078">
        <w:rPr>
          <w:color w:val="000000" w:themeColor="text1"/>
          <w:sz w:val="28"/>
          <w:szCs w:val="28"/>
          <w:lang w:val="ru-RU"/>
        </w:rPr>
        <w:t>710</w:t>
      </w:r>
      <w:r w:rsidR="00B23FF6">
        <w:rPr>
          <w:color w:val="000000" w:themeColor="text1"/>
          <w:sz w:val="28"/>
          <w:szCs w:val="28"/>
          <w:lang w:val="ru-RU"/>
        </w:rPr>
        <w:t> </w:t>
      </w:r>
      <w:r w:rsidR="00663078">
        <w:rPr>
          <w:color w:val="000000" w:themeColor="text1"/>
          <w:sz w:val="28"/>
          <w:szCs w:val="28"/>
          <w:lang w:val="ru-RU"/>
        </w:rPr>
        <w:t>998</w:t>
      </w:r>
      <w:r>
        <w:rPr>
          <w:color w:val="000000" w:themeColor="text1"/>
          <w:sz w:val="28"/>
          <w:szCs w:val="28"/>
          <w:lang w:val="ru-RU"/>
        </w:rPr>
        <w:t> </w:t>
      </w:r>
      <w:r w:rsidR="00663078">
        <w:rPr>
          <w:color w:val="000000" w:themeColor="text1"/>
          <w:sz w:val="28"/>
          <w:szCs w:val="28"/>
          <w:lang w:val="ru-RU"/>
        </w:rPr>
        <w:t>305</w:t>
      </w:r>
      <w:r w:rsidRPr="00DF0E82">
        <w:rPr>
          <w:color w:val="000000" w:themeColor="text1"/>
          <w:sz w:val="28"/>
          <w:szCs w:val="28"/>
          <w:lang w:val="ru-RU"/>
        </w:rPr>
        <w:t>,47</w:t>
      </w:r>
      <w:r w:rsidRPr="00DF0E82">
        <w:rPr>
          <w:color w:val="000000" w:themeColor="text1"/>
          <w:sz w:val="28"/>
          <w:szCs w:val="28"/>
        </w:rPr>
        <w:t>», «5 </w:t>
      </w:r>
      <w:r w:rsidR="00663078">
        <w:rPr>
          <w:color w:val="000000" w:themeColor="text1"/>
          <w:sz w:val="28"/>
          <w:szCs w:val="28"/>
        </w:rPr>
        <w:t>930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425</w:t>
      </w:r>
      <w:r w:rsidR="00E97D16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943</w:t>
      </w:r>
      <w:r w:rsidR="00E97D16">
        <w:rPr>
          <w:color w:val="000000" w:themeColor="text1"/>
          <w:sz w:val="28"/>
          <w:szCs w:val="28"/>
        </w:rPr>
        <w:t>,00</w:t>
      </w:r>
      <w:r w:rsidRPr="00DF0E82">
        <w:rPr>
          <w:color w:val="000000" w:themeColor="text1"/>
          <w:sz w:val="28"/>
          <w:szCs w:val="28"/>
        </w:rPr>
        <w:t>», «7</w:t>
      </w:r>
      <w:r w:rsidR="00B23FF6">
        <w:rPr>
          <w:color w:val="000000" w:themeColor="text1"/>
          <w:sz w:val="28"/>
          <w:szCs w:val="28"/>
        </w:rPr>
        <w:t>80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572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62</w:t>
      </w:r>
      <w:r w:rsidRPr="00DF0E82">
        <w:rPr>
          <w:color w:val="000000" w:themeColor="text1"/>
          <w:sz w:val="28"/>
          <w:szCs w:val="28"/>
        </w:rPr>
        <w:t>,47»;</w:t>
      </w:r>
    </w:p>
    <w:p w:rsidR="00663078" w:rsidRDefault="00663078" w:rsidP="00663078">
      <w:pPr>
        <w:ind w:firstLine="567"/>
        <w:jc w:val="both"/>
        <w:rPr>
          <w:color w:val="000000" w:themeColor="text1"/>
          <w:sz w:val="28"/>
          <w:szCs w:val="28"/>
        </w:rPr>
      </w:pPr>
    </w:p>
    <w:p w:rsidR="00663078" w:rsidRPr="00DF0E82" w:rsidRDefault="00663078" w:rsidP="00663078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lastRenderedPageBreak/>
        <w:t>в абзаці шостому цифри «337 095 830» замінити цифрами «</w:t>
      </w:r>
      <w:r>
        <w:rPr>
          <w:color w:val="000000" w:themeColor="text1"/>
          <w:sz w:val="28"/>
          <w:szCs w:val="28"/>
        </w:rPr>
        <w:t>71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080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747</w:t>
      </w:r>
      <w:r w:rsidRPr="00DF0E82">
        <w:rPr>
          <w:color w:val="000000" w:themeColor="text1"/>
          <w:sz w:val="28"/>
          <w:szCs w:val="28"/>
        </w:rPr>
        <w:t>»;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сьомому цифри «571 443 080» замінити цифрами «5</w:t>
      </w:r>
      <w:r>
        <w:rPr>
          <w:color w:val="000000" w:themeColor="text1"/>
          <w:sz w:val="28"/>
          <w:szCs w:val="28"/>
        </w:rPr>
        <w:t>8</w:t>
      </w:r>
      <w:r w:rsidR="00663078">
        <w:rPr>
          <w:color w:val="000000" w:themeColor="text1"/>
          <w:sz w:val="28"/>
          <w:szCs w:val="28"/>
        </w:rPr>
        <w:t>7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091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88</w:t>
      </w:r>
      <w:r w:rsidRPr="00DF0E82">
        <w:rPr>
          <w:color w:val="000000" w:themeColor="text1"/>
          <w:sz w:val="28"/>
          <w:szCs w:val="28"/>
        </w:rPr>
        <w:t>,47».</w:t>
      </w:r>
    </w:p>
    <w:p w:rsidR="00B04BFF" w:rsidRPr="00DF0E82" w:rsidRDefault="00B04BFF" w:rsidP="00B04BFF">
      <w:pPr>
        <w:jc w:val="both"/>
        <w:rPr>
          <w:color w:val="000000" w:themeColor="text1"/>
          <w:sz w:val="28"/>
          <w:szCs w:val="28"/>
        </w:rPr>
      </w:pP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2. У пункті 5 цифри «2 073 485 140» замінити цифрами «2 </w:t>
      </w:r>
      <w:r w:rsidR="00663078">
        <w:rPr>
          <w:color w:val="000000" w:themeColor="text1"/>
          <w:sz w:val="28"/>
          <w:szCs w:val="28"/>
        </w:rPr>
        <w:t>800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395</w:t>
      </w:r>
      <w:r w:rsidRPr="00DF0E82">
        <w:rPr>
          <w:color w:val="000000" w:themeColor="text1"/>
          <w:sz w:val="28"/>
          <w:szCs w:val="28"/>
        </w:rPr>
        <w:t> </w:t>
      </w:r>
      <w:r w:rsidR="00663078">
        <w:rPr>
          <w:color w:val="000000" w:themeColor="text1"/>
          <w:sz w:val="28"/>
          <w:szCs w:val="28"/>
        </w:rPr>
        <w:t>4</w:t>
      </w:r>
      <w:r w:rsidR="00B23FF6">
        <w:rPr>
          <w:color w:val="000000" w:themeColor="text1"/>
          <w:sz w:val="28"/>
          <w:szCs w:val="28"/>
        </w:rPr>
        <w:t>82</w:t>
      </w:r>
      <w:r w:rsidRPr="00DF0E82">
        <w:rPr>
          <w:color w:val="000000" w:themeColor="text1"/>
          <w:sz w:val="28"/>
          <w:szCs w:val="28"/>
        </w:rPr>
        <w:t>,47».</w:t>
      </w:r>
    </w:p>
    <w:p w:rsidR="00B04BFF" w:rsidRPr="00DF0E82" w:rsidRDefault="00B04BFF" w:rsidP="00B04BFF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3</w:t>
      </w:r>
      <w:r w:rsidR="005721F8" w:rsidRPr="00DF0E82">
        <w:rPr>
          <w:color w:val="000000" w:themeColor="text1"/>
          <w:sz w:val="28"/>
          <w:szCs w:val="28"/>
        </w:rPr>
        <w:t xml:space="preserve">. Внести зміни до додатків </w:t>
      </w:r>
      <w:r w:rsidR="00C7258D" w:rsidRPr="00DF0E82">
        <w:rPr>
          <w:color w:val="000000" w:themeColor="text1"/>
          <w:sz w:val="28"/>
          <w:szCs w:val="28"/>
        </w:rPr>
        <w:t>1,</w:t>
      </w:r>
      <w:r w:rsidR="00B04BFF">
        <w:rPr>
          <w:color w:val="000000" w:themeColor="text1"/>
          <w:sz w:val="28"/>
          <w:szCs w:val="28"/>
        </w:rPr>
        <w:t xml:space="preserve"> 2,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465C3B" w:rsidRPr="00DF0E82">
        <w:rPr>
          <w:color w:val="000000" w:themeColor="text1"/>
          <w:sz w:val="28"/>
          <w:szCs w:val="28"/>
        </w:rPr>
        <w:t>3,</w:t>
      </w:r>
      <w:r w:rsidR="00B23FF6">
        <w:rPr>
          <w:color w:val="000000" w:themeColor="text1"/>
          <w:sz w:val="28"/>
          <w:szCs w:val="28"/>
        </w:rPr>
        <w:t xml:space="preserve"> 4,</w:t>
      </w:r>
      <w:r w:rsidR="00D3161E">
        <w:rPr>
          <w:color w:val="000000" w:themeColor="text1"/>
          <w:sz w:val="28"/>
          <w:szCs w:val="28"/>
        </w:rPr>
        <w:t xml:space="preserve"> 5,</w:t>
      </w:r>
      <w:r w:rsidR="00E121DA">
        <w:rPr>
          <w:color w:val="000000" w:themeColor="text1"/>
          <w:sz w:val="28"/>
          <w:szCs w:val="28"/>
        </w:rPr>
        <w:t xml:space="preserve"> 6,</w:t>
      </w:r>
      <w:r w:rsidR="00B04BFF">
        <w:rPr>
          <w:color w:val="000000" w:themeColor="text1"/>
          <w:sz w:val="28"/>
          <w:szCs w:val="28"/>
        </w:rPr>
        <w:t xml:space="preserve"> </w:t>
      </w:r>
      <w:r w:rsidR="00E21DCF" w:rsidRPr="00DF0E82">
        <w:rPr>
          <w:color w:val="000000" w:themeColor="text1"/>
          <w:sz w:val="28"/>
          <w:szCs w:val="28"/>
        </w:rPr>
        <w:t>7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рішення міської ради від 22.12.2025 № 86/79 «Про бюджет Луцької міської територіальної громади на 2026 рік» відповідно до додатків 1, 2, 3, 4</w:t>
      </w:r>
      <w:r w:rsidR="00B04BFF">
        <w:rPr>
          <w:color w:val="000000" w:themeColor="text1"/>
          <w:sz w:val="28"/>
          <w:szCs w:val="28"/>
        </w:rPr>
        <w:t>, 5, 6</w:t>
      </w:r>
      <w:r w:rsidR="00E121DA">
        <w:rPr>
          <w:color w:val="000000" w:themeColor="text1"/>
          <w:sz w:val="28"/>
          <w:szCs w:val="28"/>
        </w:rPr>
        <w:t>, 7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до цього рішення.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4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Департаменту фінансів, бюджету та аудиту врахувати прийняті зміни до бюджету громади (</w:t>
      </w:r>
      <w:r w:rsidR="00E91E39" w:rsidRPr="00DF0E82">
        <w:rPr>
          <w:color w:val="000000" w:themeColor="text1"/>
          <w:sz w:val="28"/>
          <w:szCs w:val="28"/>
        </w:rPr>
        <w:t>за</w:t>
      </w:r>
      <w:r w:rsidR="00586F81" w:rsidRPr="00DF0E82">
        <w:rPr>
          <w:color w:val="000000" w:themeColor="text1"/>
          <w:sz w:val="28"/>
          <w:szCs w:val="28"/>
        </w:rPr>
        <w:t xml:space="preserve"> дохода</w:t>
      </w:r>
      <w:r w:rsidR="00E91E39" w:rsidRPr="00DF0E82">
        <w:rPr>
          <w:color w:val="000000" w:themeColor="text1"/>
          <w:sz w:val="28"/>
          <w:szCs w:val="28"/>
        </w:rPr>
        <w:t>ми, видатками</w:t>
      </w:r>
      <w:r w:rsidR="00586F81" w:rsidRPr="00DF0E82">
        <w:rPr>
          <w:color w:val="000000" w:themeColor="text1"/>
          <w:sz w:val="28"/>
          <w:szCs w:val="28"/>
        </w:rPr>
        <w:t xml:space="preserve"> головни</w:t>
      </w:r>
      <w:r w:rsidR="00E91E39" w:rsidRPr="00DF0E82">
        <w:rPr>
          <w:color w:val="000000" w:themeColor="text1"/>
          <w:sz w:val="28"/>
          <w:szCs w:val="28"/>
        </w:rPr>
        <w:t>х</w:t>
      </w:r>
      <w:r w:rsidR="00586F81" w:rsidRPr="00DF0E82">
        <w:rPr>
          <w:color w:val="000000" w:themeColor="text1"/>
          <w:sz w:val="28"/>
          <w:szCs w:val="28"/>
        </w:rPr>
        <w:t xml:space="preserve"> розпорядник</w:t>
      </w:r>
      <w:r w:rsidR="00E91E39" w:rsidRPr="00DF0E82">
        <w:rPr>
          <w:color w:val="000000" w:themeColor="text1"/>
          <w:sz w:val="28"/>
          <w:szCs w:val="28"/>
        </w:rPr>
        <w:t>ів</w:t>
      </w:r>
      <w:r w:rsidR="00586F81" w:rsidRPr="00DF0E82">
        <w:rPr>
          <w:color w:val="000000" w:themeColor="text1"/>
          <w:sz w:val="28"/>
          <w:szCs w:val="28"/>
        </w:rPr>
        <w:t xml:space="preserve"> коштів бюджету громади та бюджетними програмами). 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5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Контроль за виконанням рішення покласти на постійну комісію міської ради з</w:t>
      </w:r>
      <w:r w:rsidR="00D3161E">
        <w:rPr>
          <w:color w:val="000000" w:themeColor="text1"/>
          <w:sz w:val="28"/>
          <w:szCs w:val="28"/>
        </w:rPr>
        <w:t xml:space="preserve"> </w:t>
      </w:r>
      <w:r w:rsidR="00AC3667" w:rsidRPr="00DF0E82">
        <w:rPr>
          <w:color w:val="000000" w:themeColor="text1"/>
          <w:sz w:val="28"/>
          <w:szCs w:val="28"/>
        </w:rPr>
        <w:t>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473D86" w:rsidRPr="00DF0E82" w:rsidRDefault="00473D86" w:rsidP="00586F81">
      <w:pPr>
        <w:jc w:val="both"/>
        <w:rPr>
          <w:color w:val="000000" w:themeColor="text1"/>
          <w:szCs w:val="28"/>
        </w:rPr>
      </w:pP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586F81" w:rsidRPr="00DF0E82" w:rsidRDefault="00B36E0F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Секретар міської ради</w:t>
      </w:r>
      <w:r w:rsidR="00C52D2C" w:rsidRPr="00DF0E82">
        <w:rPr>
          <w:color w:val="000000" w:themeColor="text1"/>
          <w:sz w:val="28"/>
          <w:szCs w:val="28"/>
        </w:rPr>
        <w:t xml:space="preserve">                                                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D3161E">
        <w:rPr>
          <w:color w:val="000000" w:themeColor="text1"/>
          <w:sz w:val="28"/>
          <w:szCs w:val="28"/>
        </w:rPr>
        <w:t>Андрій РАЗУМОВСЬКИЙ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jc w:val="both"/>
        <w:rPr>
          <w:color w:val="000000" w:themeColor="text1"/>
        </w:rPr>
      </w:pPr>
      <w:proofErr w:type="spellStart"/>
      <w:r w:rsidRPr="00DF0E82">
        <w:rPr>
          <w:color w:val="000000" w:themeColor="text1"/>
        </w:rPr>
        <w:t>Єлова</w:t>
      </w:r>
      <w:proofErr w:type="spellEnd"/>
      <w:r w:rsidRPr="00DF0E82">
        <w:rPr>
          <w:color w:val="000000" w:themeColor="text1"/>
        </w:rPr>
        <w:t xml:space="preserve"> 720 614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sectPr w:rsidR="00586F81" w:rsidRPr="00DF0E82" w:rsidSect="00E97D16">
      <w:headerReference w:type="default" r:id="rId8"/>
      <w:pgSz w:w="11906" w:h="16838"/>
      <w:pgMar w:top="817" w:right="567" w:bottom="1418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078" w:rsidRDefault="00663078" w:rsidP="00586F81">
      <w:r>
        <w:separator/>
      </w:r>
    </w:p>
  </w:endnote>
  <w:endnote w:type="continuationSeparator" w:id="1">
    <w:p w:rsidR="00663078" w:rsidRDefault="00663078" w:rsidP="0058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078" w:rsidRDefault="00663078" w:rsidP="00586F81">
      <w:r>
        <w:separator/>
      </w:r>
    </w:p>
  </w:footnote>
  <w:footnote w:type="continuationSeparator" w:id="1">
    <w:p w:rsidR="00663078" w:rsidRDefault="00663078" w:rsidP="0058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26985"/>
      <w:docPartObj>
        <w:docPartGallery w:val="Page Numbers (Top of Page)"/>
        <w:docPartUnique/>
      </w:docPartObj>
    </w:sdtPr>
    <w:sdtContent>
      <w:p w:rsidR="00663078" w:rsidRDefault="00663078">
        <w:pPr>
          <w:pStyle w:val="a6"/>
          <w:jc w:val="center"/>
        </w:pPr>
      </w:p>
      <w:p w:rsidR="00663078" w:rsidRDefault="00663078">
        <w:pPr>
          <w:pStyle w:val="a6"/>
          <w:jc w:val="center"/>
        </w:pPr>
        <w:fldSimple w:instr=" PAGE   \* MERGEFORMAT ">
          <w:r w:rsidR="00E121DA">
            <w:rPr>
              <w:noProof/>
            </w:rPr>
            <w:t>2</w:t>
          </w:r>
        </w:fldSimple>
      </w:p>
      <w:p w:rsidR="00663078" w:rsidRDefault="00663078">
        <w:pPr>
          <w:pStyle w:val="a6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BreakWrappedTables/>
  </w:compat>
  <w:rsids>
    <w:rsidRoot w:val="00231B8D"/>
    <w:rsid w:val="00004632"/>
    <w:rsid w:val="00014715"/>
    <w:rsid w:val="00030CAF"/>
    <w:rsid w:val="000368B0"/>
    <w:rsid w:val="00042596"/>
    <w:rsid w:val="00071C62"/>
    <w:rsid w:val="000801F0"/>
    <w:rsid w:val="000D2234"/>
    <w:rsid w:val="000F2BBC"/>
    <w:rsid w:val="000F3FB5"/>
    <w:rsid w:val="001034ED"/>
    <w:rsid w:val="0012500A"/>
    <w:rsid w:val="001412DA"/>
    <w:rsid w:val="00144390"/>
    <w:rsid w:val="001540E6"/>
    <w:rsid w:val="00160786"/>
    <w:rsid w:val="00165605"/>
    <w:rsid w:val="00165E17"/>
    <w:rsid w:val="00176494"/>
    <w:rsid w:val="001F0315"/>
    <w:rsid w:val="002165AE"/>
    <w:rsid w:val="0023049C"/>
    <w:rsid w:val="00231B8D"/>
    <w:rsid w:val="0025547C"/>
    <w:rsid w:val="00281F6A"/>
    <w:rsid w:val="002E62FB"/>
    <w:rsid w:val="002F1AAE"/>
    <w:rsid w:val="00360814"/>
    <w:rsid w:val="003A0E1A"/>
    <w:rsid w:val="003B6BB7"/>
    <w:rsid w:val="00417226"/>
    <w:rsid w:val="0042654A"/>
    <w:rsid w:val="00435268"/>
    <w:rsid w:val="004356A4"/>
    <w:rsid w:val="00435F50"/>
    <w:rsid w:val="00442A41"/>
    <w:rsid w:val="00465C3B"/>
    <w:rsid w:val="00473D86"/>
    <w:rsid w:val="004A2A7D"/>
    <w:rsid w:val="004A777D"/>
    <w:rsid w:val="004C1949"/>
    <w:rsid w:val="004F0A9C"/>
    <w:rsid w:val="00555D0C"/>
    <w:rsid w:val="00570CE8"/>
    <w:rsid w:val="005721F8"/>
    <w:rsid w:val="00581770"/>
    <w:rsid w:val="00586F81"/>
    <w:rsid w:val="005D4B59"/>
    <w:rsid w:val="0062669D"/>
    <w:rsid w:val="006356ED"/>
    <w:rsid w:val="006419F1"/>
    <w:rsid w:val="006527AA"/>
    <w:rsid w:val="00663078"/>
    <w:rsid w:val="006C0EA3"/>
    <w:rsid w:val="00706748"/>
    <w:rsid w:val="0073008D"/>
    <w:rsid w:val="00754621"/>
    <w:rsid w:val="00761DEB"/>
    <w:rsid w:val="00786548"/>
    <w:rsid w:val="00787C56"/>
    <w:rsid w:val="007927CE"/>
    <w:rsid w:val="0079435B"/>
    <w:rsid w:val="007B4D89"/>
    <w:rsid w:val="007B7309"/>
    <w:rsid w:val="007F0C24"/>
    <w:rsid w:val="007F605F"/>
    <w:rsid w:val="00825466"/>
    <w:rsid w:val="008353B6"/>
    <w:rsid w:val="00895868"/>
    <w:rsid w:val="008B5F97"/>
    <w:rsid w:val="008D12DD"/>
    <w:rsid w:val="008D79CE"/>
    <w:rsid w:val="0091529A"/>
    <w:rsid w:val="00915EBC"/>
    <w:rsid w:val="00927112"/>
    <w:rsid w:val="00945993"/>
    <w:rsid w:val="009756DB"/>
    <w:rsid w:val="009B26BF"/>
    <w:rsid w:val="009C5B45"/>
    <w:rsid w:val="009C6B65"/>
    <w:rsid w:val="009F6328"/>
    <w:rsid w:val="00A54E49"/>
    <w:rsid w:val="00A5777A"/>
    <w:rsid w:val="00A6728A"/>
    <w:rsid w:val="00A75416"/>
    <w:rsid w:val="00A83D49"/>
    <w:rsid w:val="00A8670F"/>
    <w:rsid w:val="00AC3667"/>
    <w:rsid w:val="00AF6F86"/>
    <w:rsid w:val="00B03E1C"/>
    <w:rsid w:val="00B03F39"/>
    <w:rsid w:val="00B04BFF"/>
    <w:rsid w:val="00B23FF6"/>
    <w:rsid w:val="00B36E0F"/>
    <w:rsid w:val="00B454EE"/>
    <w:rsid w:val="00B72B19"/>
    <w:rsid w:val="00BB4F3A"/>
    <w:rsid w:val="00C362CF"/>
    <w:rsid w:val="00C5134B"/>
    <w:rsid w:val="00C52D2C"/>
    <w:rsid w:val="00C6131C"/>
    <w:rsid w:val="00C7258D"/>
    <w:rsid w:val="00CC663C"/>
    <w:rsid w:val="00CE2738"/>
    <w:rsid w:val="00D3161E"/>
    <w:rsid w:val="00D56F21"/>
    <w:rsid w:val="00D941AA"/>
    <w:rsid w:val="00D94526"/>
    <w:rsid w:val="00DD56EA"/>
    <w:rsid w:val="00DF0E82"/>
    <w:rsid w:val="00E121DA"/>
    <w:rsid w:val="00E21DCF"/>
    <w:rsid w:val="00E27572"/>
    <w:rsid w:val="00E91E39"/>
    <w:rsid w:val="00E969B4"/>
    <w:rsid w:val="00E97D16"/>
    <w:rsid w:val="00ED0459"/>
    <w:rsid w:val="00EE157B"/>
    <w:rsid w:val="00EF0717"/>
    <w:rsid w:val="00F23232"/>
    <w:rsid w:val="00F4566A"/>
    <w:rsid w:val="00F9032E"/>
    <w:rsid w:val="00F91E56"/>
    <w:rsid w:val="00F95103"/>
    <w:rsid w:val="00FB4A63"/>
    <w:rsid w:val="00FC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0">
    <w:name w:val="Заголовок1"/>
    <w:basedOn w:val="a"/>
    <w:next w:val="a3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405A"/>
    <w:pPr>
      <w:spacing w:after="140" w:line="276" w:lineRule="auto"/>
    </w:pPr>
  </w:style>
  <w:style w:type="paragraph" w:styleId="a4">
    <w:name w:val="List"/>
    <w:basedOn w:val="a3"/>
    <w:rsid w:val="00C7405A"/>
    <w:rPr>
      <w:rFonts w:cs="Lucida Sans"/>
    </w:rPr>
  </w:style>
  <w:style w:type="paragraph" w:customStyle="1" w:styleId="12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5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3"/>
    <w:qFormat/>
    <w:rsid w:val="00231B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231B8D"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  <w:rsid w:val="00231B8D"/>
  </w:style>
  <w:style w:type="paragraph" w:styleId="a6">
    <w:name w:val="header"/>
    <w:basedOn w:val="a"/>
    <w:link w:val="a7"/>
    <w:uiPriority w:val="99"/>
    <w:unhideWhenUsed/>
    <w:rsid w:val="00586F81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86F81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1610</Words>
  <Characters>919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Саприка</cp:lastModifiedBy>
  <cp:revision>87</cp:revision>
  <cp:lastPrinted>2026-09-16T12:01:00Z</cp:lastPrinted>
  <dcterms:created xsi:type="dcterms:W3CDTF">2022-02-22T13:50:00Z</dcterms:created>
  <dcterms:modified xsi:type="dcterms:W3CDTF">2026-09-30T12:02:00Z</dcterms:modified>
  <dc:language>uk-UA</dc:language>
</cp:coreProperties>
</file>