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4053C" w14:textId="6FBA3A2C" w:rsidR="00121859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107CBD1">
          <v:rect id="_x0000_tole_rId2" o:spid="_x0000_s1029" style="position:absolute;margin-left:.05pt;margin-top:.05pt;width:50pt;height:50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15A80B00">
          <v:rect id="_x0000_s1028" style="position:absolute;margin-left:0;margin-top:.05pt;width:50pt;height:50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" filled="f" stroked="f" strokeweight="0"/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7B45FE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mso-wrap-distance-right:0;mso-position-horizontal-relative:text;mso-position-vertical-relative:text">
            <v:imagedata r:id="rId7" o:title=""/>
            <w10:wrap type="square" side="left"/>
          </v:shape>
          <o:OLEObject Type="Embed" ProgID="PBrush" ShapeID="ole_rId2" DrawAspect="Content" ObjectID="_1851491213" r:id="rId8"/>
        </w:object>
      </w:r>
    </w:p>
    <w:p w14:paraId="06B981E7" w14:textId="77777777" w:rsidR="00121859" w:rsidRDefault="00121859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5B929C0" w14:textId="77777777" w:rsidR="00121859" w:rsidRDefault="00121859">
      <w:pPr>
        <w:rPr>
          <w:sz w:val="16"/>
          <w:szCs w:val="16"/>
        </w:rPr>
      </w:pPr>
    </w:p>
    <w:p w14:paraId="7B837261" w14:textId="77777777" w:rsidR="00121859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CC7E5F3" w14:textId="77777777" w:rsidR="00121859" w:rsidRDefault="0012185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BCD9F14" w14:textId="77777777" w:rsidR="00121859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3A5C8939" w14:textId="77777777" w:rsidR="00121859" w:rsidRDefault="0012185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B092A13" w14:textId="77777777" w:rsidR="00121859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799FD09F" w14:textId="77777777" w:rsidR="00121859" w:rsidRDefault="00121859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03136D09" w14:textId="77777777" w:rsidR="00121859" w:rsidRDefault="00000000">
      <w:pPr>
        <w:tabs>
          <w:tab w:val="left" w:pos="4248"/>
        </w:tabs>
        <w:ind w:right="51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Про внесення змін до розпорядження міського голови від 27.11.2023 № 423 «Про місцевий матеріальний резерв Луцької міської територіальної громади»</w:t>
      </w:r>
    </w:p>
    <w:p w14:paraId="1B4A9CC2" w14:textId="77777777" w:rsidR="00121859" w:rsidRDefault="00121859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186C7195" w14:textId="77777777" w:rsidR="00121859" w:rsidRDefault="00000000">
      <w:pPr>
        <w:tabs>
          <w:tab w:val="left" w:pos="56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Відповідно до статті 42 Закону України «Про місцеве самоврядування в Україні», статті 98 Кодексу цивільного захисту України, постанови Кабінету Міністрів України від 30.09.2015 № 775 «Про затвердження Порядку створення і використання матеріальних резервів для запобігання, ліквідації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наслідків надзвичайних ситуацій» зі змінами, розпорядження начальника Волинської обласної військової адміністрації від 12.11.2025 № 637 «Про формування матеріальних резервів для запобігання виникненню надзвичайних ситуацій, ліквідації їх наслідків та надання термінової допомоги постраждалим регіонального матеріального резерву Волинської області», з метою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забезпечення готовності </w:t>
      </w:r>
      <w:r w:rsidRPr="00CB356E">
        <w:rPr>
          <w:rFonts w:ascii="Times New Roman" w:hAnsi="Times New Roman"/>
          <w:color w:val="000000"/>
          <w:sz w:val="28"/>
        </w:rPr>
        <w:t>органів управління</w:t>
      </w:r>
      <w:r>
        <w:rPr>
          <w:rFonts w:ascii="Times New Roman" w:hAnsi="Times New Roman"/>
          <w:color w:val="000000"/>
          <w:sz w:val="28"/>
        </w:rPr>
        <w:t xml:space="preserve"> та сил цивільного захисту </w:t>
      </w:r>
      <w:r w:rsidRPr="00CB356E">
        <w:rPr>
          <w:rFonts w:ascii="Times New Roman" w:hAnsi="Times New Roman"/>
          <w:color w:val="000000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 xml:space="preserve">уцької міської територіальної громади до виконання завдань </w:t>
      </w:r>
      <w:r w:rsidRPr="00CB356E">
        <w:rPr>
          <w:rFonts w:ascii="Times New Roman" w:hAnsi="Times New Roman"/>
          <w:color w:val="000000"/>
          <w:sz w:val="28"/>
        </w:rPr>
        <w:t xml:space="preserve">цивільного </w:t>
      </w:r>
      <w:r w:rsidRPr="00CB356E">
        <w:rPr>
          <w:rFonts w:ascii="Times New Roman" w:hAnsi="Times New Roman" w:cs="Times New Roman"/>
          <w:color w:val="000000"/>
          <w:sz w:val="28"/>
          <w:szCs w:val="28"/>
        </w:rPr>
        <w:t>захисту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мирний час і особливий період:</w:t>
      </w:r>
    </w:p>
    <w:p w14:paraId="134E26F7" w14:textId="77777777" w:rsidR="00121859" w:rsidRDefault="00121859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39904C" w14:textId="77777777" w:rsidR="00121859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1. 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розпорядження міського голови від 27.11.2023 № 423 «Про місцевий матеріальний резерв Луцької міської територіальної громади» такі зміни:</w:t>
      </w:r>
    </w:p>
    <w:p w14:paraId="136180CA" w14:textId="77777777" w:rsidR="00121859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1.1. Доповнити пунктом 4 у такій редакції:</w:t>
      </w:r>
    </w:p>
    <w:p w14:paraId="291B6717" w14:textId="3B1BE476" w:rsidR="00CB356E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«4. Визначити місце розміщення місцевого матеріального резерву Луцької міської територіальної громади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Луцьке спеціальне комунальне автотранспортне підприємство </w:t>
      </w:r>
      <w:r w:rsidR="00B62CE9" w:rsidRPr="00B62CE9">
        <w:rPr>
          <w:rFonts w:ascii="Times New Roman" w:hAnsi="Times New Roman" w:cs="Times New Roman"/>
          <w:color w:val="000000"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Луцькспецкомунтранс</w:t>
      </w:r>
      <w:proofErr w:type="spellEnd"/>
      <w:r w:rsidR="00B62CE9" w:rsidRPr="00B62CE9">
        <w:rPr>
          <w:rFonts w:ascii="Times New Roman" w:hAnsi="Times New Roman" w:cs="Times New Roman"/>
          <w:color w:val="000000"/>
          <w:sz w:val="28"/>
          <w:szCs w:val="28"/>
        </w:rPr>
        <w:t>”</w:t>
      </w:r>
      <w:r w:rsidR="00CB356E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14:paraId="1E967C4F" w14:textId="65337A10" w:rsidR="00121859" w:rsidRDefault="00000000" w:rsidP="00CB356E">
      <w:pPr>
        <w:tabs>
          <w:tab w:val="left" w:pos="564"/>
        </w:tabs>
        <w:ind w:right="5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зв'язку з цим пункти 4, 5, 6 вважати пунктами 5, 6, 7.</w:t>
      </w:r>
    </w:p>
    <w:p w14:paraId="0E2B9BA6" w14:textId="77777777" w:rsidR="00121859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1.2. Додаток 2 викласти у новій редакції (додається).</w:t>
      </w:r>
    </w:p>
    <w:p w14:paraId="39FEE494" w14:textId="2D0DB28D" w:rsidR="00121859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B356E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 Контроль за виконанням розпорядження покласти на заступника міського голови з питань діяльності виконавчих органів міської ради Володимира Марценюка.</w:t>
      </w:r>
    </w:p>
    <w:p w14:paraId="0293E13A" w14:textId="77777777" w:rsidR="00121859" w:rsidRDefault="00121859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343147" w14:textId="77777777" w:rsidR="00121859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Андрій РАЗУМОВСЬКИЙ</w:t>
      </w:r>
    </w:p>
    <w:p w14:paraId="33536E60" w14:textId="77777777" w:rsidR="00121859" w:rsidRDefault="00121859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</w:rPr>
      </w:pPr>
    </w:p>
    <w:p w14:paraId="22BE33EA" w14:textId="77777777" w:rsidR="00121859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Кирилюк 720 098</w:t>
      </w:r>
      <w:r>
        <w:rPr>
          <w:rFonts w:ascii="Times New Roman" w:hAnsi="Times New Roman" w:cs="Times New Roman"/>
          <w:color w:val="000000"/>
        </w:rPr>
        <w:tab/>
      </w:r>
    </w:p>
    <w:sectPr w:rsidR="00121859">
      <w:headerReference w:type="even" r:id="rId9"/>
      <w:headerReference w:type="default" r:id="rId10"/>
      <w:headerReference w:type="first" r:id="rId11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80F1" w14:textId="77777777" w:rsidR="00D70B0D" w:rsidRDefault="00D70B0D">
      <w:r>
        <w:separator/>
      </w:r>
    </w:p>
  </w:endnote>
  <w:endnote w:type="continuationSeparator" w:id="0">
    <w:p w14:paraId="623F2C2D" w14:textId="77777777" w:rsidR="00D70B0D" w:rsidRDefault="00D7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A2B93" w14:textId="77777777" w:rsidR="00D70B0D" w:rsidRDefault="00D70B0D">
      <w:r>
        <w:separator/>
      </w:r>
    </w:p>
  </w:footnote>
  <w:footnote w:type="continuationSeparator" w:id="0">
    <w:p w14:paraId="568960FF" w14:textId="77777777" w:rsidR="00D70B0D" w:rsidRDefault="00D70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19EF1" w14:textId="77777777" w:rsidR="00121859" w:rsidRDefault="0012185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37C3" w14:textId="77777777" w:rsidR="00121859" w:rsidRDefault="0012185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4194" w14:textId="77777777" w:rsidR="00121859" w:rsidRDefault="001218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F1E79"/>
    <w:multiLevelType w:val="multilevel"/>
    <w:tmpl w:val="395E57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680E1D"/>
    <w:multiLevelType w:val="multilevel"/>
    <w:tmpl w:val="4260C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96334886">
    <w:abstractNumId w:val="0"/>
  </w:num>
  <w:num w:numId="2" w16cid:durableId="1370640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1859"/>
    <w:rsid w:val="00121859"/>
    <w:rsid w:val="009651E5"/>
    <w:rsid w:val="00B62CE9"/>
    <w:rsid w:val="00C336DD"/>
    <w:rsid w:val="00CB356E"/>
    <w:rsid w:val="00CB5CCE"/>
    <w:rsid w:val="00D7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99E7FD4"/>
  <w15:docId w15:val="{1BE48736-C217-4A63-98E2-0773265F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user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4">
    <w:name w:val="Основний текст Знак"/>
    <w:basedOn w:val="a1"/>
    <w:link w:val="a0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1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1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link w:val="a4"/>
    <w:uiPriority w:val="99"/>
    <w:rsid w:val="00985271"/>
    <w:pPr>
      <w:spacing w:after="140" w:line="276" w:lineRule="auto"/>
    </w:pPr>
  </w:style>
  <w:style w:type="paragraph" w:styleId="aa">
    <w:name w:val="List"/>
    <w:basedOn w:val="a0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0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1136</Words>
  <Characters>649</Characters>
  <Application>Microsoft Office Word</Application>
  <DocSecurity>0</DocSecurity>
  <Lines>5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Надія Степанівна Бортнік</cp:lastModifiedBy>
  <cp:revision>13</cp:revision>
  <cp:lastPrinted>2026-09-18T12:10:00Z</cp:lastPrinted>
  <dcterms:created xsi:type="dcterms:W3CDTF">2026-02-17T07:16:00Z</dcterms:created>
  <dcterms:modified xsi:type="dcterms:W3CDTF">2026-09-21T07:21:00Z</dcterms:modified>
  <dc:language>uk-UA</dc:language>
</cp:coreProperties>
</file>