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1029" w14:textId="37C48125" w:rsidR="00D921C5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6107CBD1" wp14:editId="0131100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8723BC" id="Прямоугольник 2" o:spid="_x0000_s1026" style="position:absolute;margin-left:.05pt;margin-top:.05pt;width:50pt;height:50pt;z-index: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OX318r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15A80B00" wp14:editId="523F7A55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4BA3275" id="Прямоугольник 1" o:spid="_x0000_s1026" style="position:absolute;margin-left:0;margin-top:.05pt;width:50pt;height:50pt;z-index: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" filled="f" stroked="f" strokeweight="0"/>
            </w:pict>
          </mc:Fallback>
        </mc:AlternateContent>
      </w:r>
      <w:r w:rsidR="00393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4500C5" wp14:editId="4073DBD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849413064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7F5AE"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3A3B6E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2050" type="#_x0000_t75" style="position:absolute;margin-left:203.6pt;margin-top:-9pt;width:57.4pt;height:59.2pt;z-index:251659264;visibility:visible;mso-wrap-distance-right:0;mso-position-horizontal-relative:text;mso-position-vertical-relative:text">
            <v:imagedata r:id="rId7" o:title=""/>
            <w10:wrap type="square" side="left"/>
          </v:shape>
          <o:OLEObject Type="Embed" ProgID="PBrush" ShapeID="ole_rId2" DrawAspect="Content" ObjectID="_1852282910" r:id="rId8"/>
        </w:object>
      </w:r>
    </w:p>
    <w:p w14:paraId="4249D0AF" w14:textId="77777777" w:rsidR="00D921C5" w:rsidRDefault="00D921C5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24D7909C" w14:textId="77777777" w:rsidR="00D921C5" w:rsidRDefault="00D921C5">
      <w:pPr>
        <w:rPr>
          <w:sz w:val="16"/>
          <w:szCs w:val="16"/>
        </w:rPr>
      </w:pPr>
    </w:p>
    <w:p w14:paraId="7CD36BA3" w14:textId="77777777" w:rsidR="00D921C5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55D54A8B" w14:textId="77777777" w:rsidR="00D921C5" w:rsidRDefault="00D921C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9999EC" w14:textId="77777777" w:rsidR="00D921C5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09B2F45D" w14:textId="77777777" w:rsidR="00D921C5" w:rsidRDefault="00D921C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155508E" w14:textId="77777777" w:rsidR="00D921C5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310016FA" w14:textId="77777777" w:rsidR="00D921C5" w:rsidRDefault="00D921C5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6B7E41EB" w14:textId="77777777" w:rsidR="00D921C5" w:rsidRDefault="00000000">
      <w:pPr>
        <w:tabs>
          <w:tab w:val="left" w:pos="5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проведення заходу «Дух поколінь»</w:t>
      </w:r>
    </w:p>
    <w:p w14:paraId="65B3D10D" w14:textId="77777777" w:rsidR="00D921C5" w:rsidRDefault="00D921C5">
      <w:pPr>
        <w:tabs>
          <w:tab w:val="left" w:pos="56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E67C327" w14:textId="77777777" w:rsidR="00D921C5" w:rsidRDefault="00D921C5">
      <w:pPr>
        <w:tabs>
          <w:tab w:val="left" w:pos="56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DB68A6F" w14:textId="1095097D" w:rsidR="00D921C5" w:rsidRDefault="00000000">
      <w:pPr>
        <w:tabs>
          <w:tab w:val="left" w:pos="56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Відповідно до статті 42, частини восьмої статті 59 Закону України «Про місцеве самоврядування в Україні», на виконання Програми </w:t>
      </w:r>
      <w:r w:rsidR="0039341D" w:rsidRPr="0039341D">
        <w:rPr>
          <w:rFonts w:ascii="Times New Roman" w:hAnsi="Times New Roman" w:cs="Times New Roman"/>
          <w:sz w:val="28"/>
          <w:szCs w:val="28"/>
        </w:rPr>
        <w:t>забезпечення функціонування КУ «ХАБ ВЕТЕРАН» Луцької міської територіальної громади на 2024–2028 роки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9341D">
        <w:rPr>
          <w:rFonts w:ascii="Times New Roman" w:hAnsi="Times New Roman" w:cs="Times New Roman"/>
          <w:sz w:val="28"/>
          <w:szCs w:val="28"/>
        </w:rPr>
        <w:t xml:space="preserve">затвердженої рішенням міської ради </w:t>
      </w:r>
      <w:r w:rsidR="0039341D" w:rsidRPr="0039341D">
        <w:rPr>
          <w:rFonts w:ascii="Times New Roman" w:hAnsi="Times New Roman" w:cs="Times New Roman"/>
          <w:sz w:val="28"/>
          <w:szCs w:val="28"/>
        </w:rPr>
        <w:t>від 30.10.2024 №</w:t>
      </w:r>
      <w:r w:rsidR="00B77528">
        <w:rPr>
          <w:rFonts w:ascii="Times New Roman" w:hAnsi="Times New Roman" w:cs="Times New Roman"/>
          <w:sz w:val="28"/>
          <w:szCs w:val="28"/>
        </w:rPr>
        <w:t> </w:t>
      </w:r>
      <w:r w:rsidR="0039341D" w:rsidRPr="0039341D">
        <w:rPr>
          <w:rFonts w:ascii="Times New Roman" w:hAnsi="Times New Roman" w:cs="Times New Roman"/>
          <w:sz w:val="28"/>
          <w:szCs w:val="28"/>
        </w:rPr>
        <w:t>64/112, </w:t>
      </w:r>
      <w:r>
        <w:rPr>
          <w:rFonts w:ascii="Times New Roman" w:hAnsi="Times New Roman" w:cs="Times New Roman"/>
          <w:sz w:val="28"/>
          <w:szCs w:val="28"/>
        </w:rPr>
        <w:t>зі змінами, з метою належної підготовки та проведення заходу з відзначення Дня захисників і захисниць України:</w:t>
      </w:r>
    </w:p>
    <w:p w14:paraId="4EE980F1" w14:textId="77777777" w:rsidR="00D921C5" w:rsidRDefault="00D921C5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F04755D" w14:textId="22823F57" w:rsidR="00D921C5" w:rsidRDefault="00000000">
      <w:pPr>
        <w:ind w:firstLine="567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07837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Комунальній установі </w:t>
      </w:r>
      <w:r>
        <w:rPr>
          <w:rFonts w:ascii="Times New Roman" w:hAnsi="Times New Roman"/>
          <w:kern w:val="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Х</w:t>
      </w:r>
      <w:r w:rsidR="00A07837">
        <w:rPr>
          <w:rFonts w:ascii="Times New Roman" w:hAnsi="Times New Roman"/>
          <w:sz w:val="28"/>
          <w:szCs w:val="28"/>
        </w:rPr>
        <w:t>АБ</w:t>
      </w:r>
      <w:r>
        <w:rPr>
          <w:rFonts w:ascii="Times New Roman" w:hAnsi="Times New Roman"/>
          <w:sz w:val="28"/>
          <w:szCs w:val="28"/>
        </w:rPr>
        <w:t xml:space="preserve"> В</w:t>
      </w:r>
      <w:r w:rsidR="00A07837">
        <w:rPr>
          <w:rFonts w:ascii="Times New Roman" w:hAnsi="Times New Roman"/>
          <w:sz w:val="28"/>
          <w:szCs w:val="28"/>
        </w:rPr>
        <w:t>ЕТЕРАН»</w:t>
      </w:r>
      <w:r>
        <w:rPr>
          <w:rFonts w:ascii="Times New Roman" w:hAnsi="Times New Roman"/>
          <w:kern w:val="0"/>
          <w:sz w:val="28"/>
          <w:szCs w:val="28"/>
        </w:rPr>
        <w:t>:</w:t>
      </w:r>
    </w:p>
    <w:p w14:paraId="19176C7F" w14:textId="4D55A1AD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1.1. Організувати та провести захід </w:t>
      </w:r>
      <w:r>
        <w:rPr>
          <w:rFonts w:ascii="Times New Roman" w:hAnsi="Times New Roman" w:cs="Times New Roman"/>
          <w:sz w:val="28"/>
          <w:szCs w:val="28"/>
        </w:rPr>
        <w:t xml:space="preserve">«Дух поколінь», приурочений до </w:t>
      </w:r>
      <w:r>
        <w:rPr>
          <w:rFonts w:ascii="Times New Roman" w:hAnsi="Times New Roman"/>
          <w:sz w:val="28"/>
          <w:szCs w:val="28"/>
        </w:rPr>
        <w:t>Дня захисників і захисниць України, Дня козацтва та Дня УПА</w:t>
      </w:r>
      <w:r w:rsidR="00B7752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kern w:val="0"/>
          <w:sz w:val="28"/>
          <w:szCs w:val="28"/>
        </w:rPr>
        <w:t>04 жовтня 2026</w:t>
      </w:r>
      <w:r w:rsidR="00A07837">
        <w:rPr>
          <w:rFonts w:ascii="Times New Roman" w:hAnsi="Times New Roman"/>
          <w:kern w:val="0"/>
          <w:sz w:val="28"/>
          <w:szCs w:val="28"/>
        </w:rPr>
        <w:t> </w:t>
      </w:r>
      <w:r>
        <w:rPr>
          <w:rFonts w:ascii="Times New Roman" w:hAnsi="Times New Roman"/>
          <w:kern w:val="0"/>
          <w:sz w:val="28"/>
          <w:szCs w:val="28"/>
        </w:rPr>
        <w:t>року з 15.00 до 19.30 на Театральному майдані.</w:t>
      </w:r>
    </w:p>
    <w:p w14:paraId="32A9F36B" w14:textId="47F051A9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A07837">
        <w:rPr>
          <w:rFonts w:ascii="Times New Roman" w:hAnsi="Times New Roman"/>
          <w:sz w:val="28"/>
          <w:szCs w:val="28"/>
        </w:rPr>
        <w:t> </w:t>
      </w:r>
      <w:r w:rsidR="00B77528" w:rsidRPr="00B77528">
        <w:rPr>
          <w:rFonts w:ascii="Times New Roman" w:hAnsi="Times New Roman"/>
          <w:sz w:val="28"/>
          <w:szCs w:val="28"/>
        </w:rPr>
        <w:t xml:space="preserve">Оплатити видатки на організацію </w:t>
      </w:r>
      <w:r w:rsidR="00B77528">
        <w:rPr>
          <w:rFonts w:ascii="Times New Roman" w:hAnsi="Times New Roman"/>
          <w:sz w:val="28"/>
          <w:szCs w:val="28"/>
        </w:rPr>
        <w:t>заходу</w:t>
      </w:r>
      <w:r w:rsidR="00B77528" w:rsidRPr="00B77528">
        <w:rPr>
          <w:rFonts w:ascii="Times New Roman" w:hAnsi="Times New Roman"/>
          <w:sz w:val="28"/>
          <w:szCs w:val="28"/>
        </w:rPr>
        <w:t xml:space="preserve"> згідно з наданими розрахунками</w:t>
      </w:r>
      <w:r w:rsidR="00B77528">
        <w:rPr>
          <w:rFonts w:ascii="Times New Roman" w:hAnsi="Times New Roman"/>
          <w:sz w:val="28"/>
          <w:szCs w:val="28"/>
        </w:rPr>
        <w:t xml:space="preserve"> </w:t>
      </w:r>
      <w:r w:rsidR="00B77528" w:rsidRPr="00B77528">
        <w:rPr>
          <w:rFonts w:ascii="Times New Roman" w:hAnsi="Times New Roman"/>
          <w:sz w:val="28"/>
          <w:szCs w:val="28"/>
        </w:rPr>
        <w:t>в межах кошторису видатків цільової програми</w:t>
      </w:r>
      <w:r>
        <w:rPr>
          <w:rFonts w:ascii="Times New Roman" w:hAnsi="Times New Roman"/>
          <w:sz w:val="28"/>
          <w:szCs w:val="28"/>
        </w:rPr>
        <w:t>.</w:t>
      </w:r>
    </w:p>
    <w:p w14:paraId="3CEC1AF3" w14:textId="25257C0D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Департаменту з питань ветеранської політики, Комунальній установі «</w:t>
      </w:r>
      <w:r w:rsidR="00A07837">
        <w:rPr>
          <w:rFonts w:ascii="Times New Roman" w:hAnsi="Times New Roman"/>
          <w:sz w:val="28"/>
          <w:szCs w:val="28"/>
        </w:rPr>
        <w:t>ХАБ ВЕТЕРАН</w:t>
      </w:r>
      <w:r>
        <w:rPr>
          <w:rFonts w:ascii="Times New Roman" w:hAnsi="Times New Roman"/>
          <w:sz w:val="28"/>
          <w:szCs w:val="28"/>
        </w:rPr>
        <w:t>» запросити ветеранів</w:t>
      </w:r>
      <w:r w:rsidR="00A0783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/</w:t>
      </w:r>
      <w:r w:rsidR="00A0783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ветеранок та членів їх сімей на патріотичні заходи до Дня захисників і захисниць України.</w:t>
      </w:r>
    </w:p>
    <w:p w14:paraId="48D2B644" w14:textId="77777777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Луцькому районному управлінню поліції ГУ НП у Волинській області та департаменту муніципальної варти забезпечити громадський порядок під час проведення заходу. </w:t>
      </w:r>
    </w:p>
    <w:p w14:paraId="56A72E50" w14:textId="782A5301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0783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Управлінню охорони здоров’я сприяти </w:t>
      </w:r>
      <w:r w:rsidR="00B7752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забезпеченні медичного обслуговування під час проведення заходу.</w:t>
      </w:r>
    </w:p>
    <w:p w14:paraId="66A88435" w14:textId="6917BC71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07837">
        <w:rPr>
          <w:rFonts w:ascii="Times New Roman" w:hAnsi="Times New Roman" w:cs="Times New Roman"/>
          <w:color w:val="000000"/>
          <w:sz w:val="28"/>
          <w:szCs w:val="28"/>
        </w:rPr>
        <w:t> Відділу інформаційної політики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інформувати </w:t>
      </w:r>
      <w:r w:rsidR="00A07837">
        <w:rPr>
          <w:rFonts w:ascii="Times New Roman" w:hAnsi="Times New Roman" w:cs="Times New Roman"/>
          <w:color w:val="000000"/>
          <w:sz w:val="28"/>
          <w:szCs w:val="28"/>
        </w:rPr>
        <w:t>жителів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громади про проведення заходу через офіційний </w:t>
      </w:r>
      <w:r w:rsidR="0040636C">
        <w:rPr>
          <w:rFonts w:ascii="Times New Roman" w:hAnsi="Times New Roman" w:cs="Times New Roman"/>
          <w:color w:val="000000"/>
          <w:sz w:val="28"/>
          <w:szCs w:val="28"/>
        </w:rPr>
        <w:t>веб</w:t>
      </w:r>
      <w:r>
        <w:rPr>
          <w:rFonts w:ascii="Times New Roman" w:hAnsi="Times New Roman" w:cs="Times New Roman"/>
          <w:color w:val="000000"/>
          <w:sz w:val="28"/>
          <w:szCs w:val="28"/>
        </w:rPr>
        <w:t>сайт Луцької міської ради та забезпечити інформаційний супровід заходу.</w:t>
      </w:r>
    </w:p>
    <w:p w14:paraId="69E4DA97" w14:textId="23FE8721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="00A07837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Департаменту житлово-комунального господарства забезпечити підтримку належного санітарного стану на Театральному майдані та встановлення додаткових біотуалетів, в тому числі пристосованих для осіб з інвалідністю, відповідно до державних будівельних норм та стандартів доступності.</w:t>
      </w:r>
    </w:p>
    <w:p w14:paraId="0BA2BDEE" w14:textId="77777777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Комунальному підприємству «Луцьке електротехнічне підприємство – Луцьксвітло» та Комунальному підприємству «Луцькводоканал» забезпечити підключення до електромережі  сцени та місць, що будуть розміщені на території Театрального майдану.</w:t>
      </w:r>
    </w:p>
    <w:p w14:paraId="7D5D1C96" w14:textId="24B3CD66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8.</w:t>
      </w:r>
      <w:r w:rsidR="00A07837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Луцькому спеціальному комунальному автотранспортному підприємству «Луцькспецкомунтранс» організувати роботу чергової бригади з вивезення сміття. </w:t>
      </w:r>
    </w:p>
    <w:p w14:paraId="781EB17B" w14:textId="1F44080E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="00A07837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Працівникам, відповідальним за організацію заходу, довести до учасників заходу інформацію щодо дій у разі сигналу «Повітряна тривога».</w:t>
      </w:r>
    </w:p>
    <w:p w14:paraId="4C8BB9CA" w14:textId="6019EA1D" w:rsidR="00D921C5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="00A07837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Контроль за виконанням розпорядження покласти на першого заступника міського голови Ірину Чебелюк.</w:t>
      </w:r>
    </w:p>
    <w:p w14:paraId="276348D6" w14:textId="77777777" w:rsidR="00D921C5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26EDF40A" w14:textId="77777777" w:rsidR="00D921C5" w:rsidRDefault="00D921C5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FFE5836" w14:textId="77777777" w:rsidR="00B77528" w:rsidRDefault="00B77528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B7E340" w14:textId="19FF5FF4" w:rsidR="00D921C5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7752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Андрій РАЗУМОВСЬКИЙ</w:t>
      </w:r>
    </w:p>
    <w:p w14:paraId="5695C9E4" w14:textId="77777777" w:rsidR="00D921C5" w:rsidRDefault="00D921C5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</w:rPr>
      </w:pPr>
    </w:p>
    <w:p w14:paraId="2A6DF236" w14:textId="77777777" w:rsidR="00A07837" w:rsidRDefault="00A07837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</w:rPr>
      </w:pPr>
    </w:p>
    <w:p w14:paraId="4B6F2025" w14:textId="77777777" w:rsidR="00D921C5" w:rsidRDefault="00000000">
      <w:pPr>
        <w:tabs>
          <w:tab w:val="left" w:pos="564"/>
        </w:tabs>
        <w:ind w:right="5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Кобилинський 739 900</w:t>
      </w:r>
      <w:r>
        <w:rPr>
          <w:rFonts w:ascii="Times New Roman" w:hAnsi="Times New Roman" w:cs="Times New Roman"/>
          <w:color w:val="000000"/>
        </w:rPr>
        <w:tab/>
      </w:r>
    </w:p>
    <w:sectPr w:rsidR="00D921C5" w:rsidSect="00A07837">
      <w:headerReference w:type="default" r:id="rId9"/>
      <w:pgSz w:w="11906" w:h="16838"/>
      <w:pgMar w:top="426" w:right="567" w:bottom="1134" w:left="1985" w:header="28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1226E" w14:textId="77777777" w:rsidR="00C433AC" w:rsidRDefault="00C433AC">
      <w:r>
        <w:separator/>
      </w:r>
    </w:p>
  </w:endnote>
  <w:endnote w:type="continuationSeparator" w:id="0">
    <w:p w14:paraId="3A1D618B" w14:textId="77777777" w:rsidR="00C433AC" w:rsidRDefault="00C43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02C3D" w14:textId="77777777" w:rsidR="00C433AC" w:rsidRDefault="00C433AC">
      <w:r>
        <w:separator/>
      </w:r>
    </w:p>
  </w:footnote>
  <w:footnote w:type="continuationSeparator" w:id="0">
    <w:p w14:paraId="0B7B7501" w14:textId="77777777" w:rsidR="00C433AC" w:rsidRDefault="00C43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18039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3150512" w14:textId="3C876E9E" w:rsidR="00B77528" w:rsidRPr="00A07837" w:rsidRDefault="00B77528">
        <w:pPr>
          <w:pStyle w:val="a7"/>
          <w:jc w:val="center"/>
          <w:rPr>
            <w:rFonts w:ascii="Times New Roman" w:hAnsi="Times New Roman" w:cs="Times New Roman"/>
          </w:rPr>
        </w:pPr>
        <w:r w:rsidRPr="00A07837">
          <w:rPr>
            <w:rFonts w:ascii="Times New Roman" w:hAnsi="Times New Roman" w:cs="Times New Roman"/>
          </w:rPr>
          <w:fldChar w:fldCharType="begin"/>
        </w:r>
        <w:r w:rsidRPr="00A07837">
          <w:rPr>
            <w:rFonts w:ascii="Times New Roman" w:hAnsi="Times New Roman" w:cs="Times New Roman"/>
          </w:rPr>
          <w:instrText>PAGE   \* MERGEFORMAT</w:instrText>
        </w:r>
        <w:r w:rsidRPr="00A07837">
          <w:rPr>
            <w:rFonts w:ascii="Times New Roman" w:hAnsi="Times New Roman" w:cs="Times New Roman"/>
          </w:rPr>
          <w:fldChar w:fldCharType="separate"/>
        </w:r>
        <w:r w:rsidRPr="00A07837">
          <w:rPr>
            <w:rFonts w:ascii="Times New Roman" w:hAnsi="Times New Roman" w:cs="Times New Roman"/>
          </w:rPr>
          <w:t>2</w:t>
        </w:r>
        <w:r w:rsidRPr="00A07837">
          <w:rPr>
            <w:rFonts w:ascii="Times New Roman" w:hAnsi="Times New Roman" w:cs="Times New Roman"/>
          </w:rPr>
          <w:fldChar w:fldCharType="end"/>
        </w:r>
      </w:p>
    </w:sdtContent>
  </w:sdt>
  <w:p w14:paraId="345DD0DF" w14:textId="77777777" w:rsidR="00B77528" w:rsidRDefault="00B775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23EE0"/>
    <w:multiLevelType w:val="multilevel"/>
    <w:tmpl w:val="BD46BE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164BAC"/>
    <w:multiLevelType w:val="multilevel"/>
    <w:tmpl w:val="33BE67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61109263">
    <w:abstractNumId w:val="1"/>
  </w:num>
  <w:num w:numId="2" w16cid:durableId="139153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9"/>
  <w:autoHyphenation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C5"/>
    <w:rsid w:val="0039341D"/>
    <w:rsid w:val="0040636C"/>
    <w:rsid w:val="006158A1"/>
    <w:rsid w:val="007B0685"/>
    <w:rsid w:val="0087471F"/>
    <w:rsid w:val="00A07837"/>
    <w:rsid w:val="00B64702"/>
    <w:rsid w:val="00B77528"/>
    <w:rsid w:val="00C433AC"/>
    <w:rsid w:val="00D9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B236A13"/>
  <w15:docId w15:val="{DA0E1BB9-3360-4E42-8ABB-446BE68E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5">
    <w:name w:val="Основний текст Знак"/>
    <w:basedOn w:val="a2"/>
    <w:link w:val="a1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6">
    <w:name w:val="Верхній колонтитул Знак"/>
    <w:basedOn w:val="a2"/>
    <w:link w:val="a7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8">
    <w:name w:val="Нижній колонтитул Знак"/>
    <w:basedOn w:val="a2"/>
    <w:link w:val="a9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0">
    <w:name w:val="Заголовок"/>
    <w:basedOn w:val="a"/>
    <w:next w:val="a1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link w:val="a5"/>
    <w:uiPriority w:val="99"/>
    <w:rsid w:val="00985271"/>
    <w:pPr>
      <w:spacing w:after="140" w:line="276" w:lineRule="auto"/>
    </w:pPr>
  </w:style>
  <w:style w:type="paragraph" w:styleId="aa">
    <w:name w:val="List"/>
    <w:basedOn w:val="a1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7">
    <w:name w:val="header"/>
    <w:basedOn w:val="a"/>
    <w:link w:val="a6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9">
    <w:name w:val="footer"/>
    <w:basedOn w:val="a"/>
    <w:link w:val="a8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1605</Words>
  <Characters>916</Characters>
  <Application>Microsoft Office Word</Application>
  <DocSecurity>0</DocSecurity>
  <Lines>7</Lines>
  <Paragraphs>5</Paragraphs>
  <ScaleCrop>false</ScaleCrop>
  <Company>HP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5</cp:revision>
  <cp:lastPrinted>2026-09-18T12:10:00Z</cp:lastPrinted>
  <dcterms:created xsi:type="dcterms:W3CDTF">2026-09-30T09:01:00Z</dcterms:created>
  <dcterms:modified xsi:type="dcterms:W3CDTF">2026-09-30T11:15:00Z</dcterms:modified>
  <dc:language>uk-UA</dc:language>
</cp:coreProperties>
</file>