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34246308"/>
    <w:bookmarkStart w:id="1" w:name="_Hlk226463892"/>
    <w:bookmarkStart w:id="2" w:name="_Hlk229146139"/>
    <w:bookmarkStart w:id="3" w:name="_Hlk237266565"/>
    <w:p w14:paraId="4CD628F0" w14:textId="6BED6A7A" w:rsidR="008A6C47" w:rsidRDefault="000134E1" w:rsidP="00E67D1B">
      <w:pPr>
        <w:pStyle w:val="1"/>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635" distR="0" simplePos="0" relativeHeight="251656192" behindDoc="0" locked="0" layoutInCell="1" allowOverlap="1" wp14:anchorId="6CE0970E" wp14:editId="7F0FEAD8">
                <wp:simplePos x="0" y="0"/>
                <wp:positionH relativeFrom="column">
                  <wp:posOffset>635</wp:posOffset>
                </wp:positionH>
                <wp:positionV relativeFrom="paragraph">
                  <wp:posOffset>635</wp:posOffset>
                </wp:positionV>
                <wp:extent cx="635000" cy="635000"/>
                <wp:effectExtent l="635" t="0" r="0" b="0"/>
                <wp:wrapNone/>
                <wp:docPr id="1" name="_x0000_tole_rId2" hidden="1"/>
                <wp:cNvGraphicFramePr/>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1BC2F66C" id="_x0000_tole_rId2" o:spid="_x0000_s1026" style="position:absolute;margin-left:.05pt;margin-top:.05pt;width:50pt;height:50pt;z-index:251656704;visibility:hidden;mso-wrap-style:square;mso-wrap-distance-left:.05pt;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" filled="f" stroked="f" strokeweight="0"/>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57216" behindDoc="0" locked="0" layoutInCell="1" allowOverlap="1" wp14:anchorId="20B15CED" wp14:editId="42B56A1E">
                <wp:simplePos x="0" y="0"/>
                <wp:positionH relativeFrom="column">
                  <wp:posOffset>0</wp:posOffset>
                </wp:positionH>
                <wp:positionV relativeFrom="paragraph">
                  <wp:posOffset>0</wp:posOffset>
                </wp:positionV>
                <wp:extent cx="635000" cy="635000"/>
                <wp:effectExtent l="0" t="0" r="3175" b="3175"/>
                <wp:wrapNone/>
                <wp:docPr id="1289218928" name="_x0000_tole_rId2"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E381AF" id="_x0000_tole_rId2" o:spid="_x0000_s1026" style="position:absolute;margin-left:0;margin-top:0;width:50pt;height:50pt;z-index:2516577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rsidR="00000000">
        <w:rPr>
          <w:rFonts w:ascii="Times New Roman" w:hAnsi="Times New Roman" w:cs="Times New Roman"/>
          <w:sz w:val="28"/>
          <w:szCs w:val="28"/>
        </w:rPr>
        <w:pict w14:anchorId="4F46BEB2">
          <v:shapetype id="_x0000_tole_rId2" o:spid="_x0000_m1027"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w:pict>
      </w:r>
      <w:r w:rsidR="00000000">
        <w:rPr>
          <w:rFonts w:ascii="Times New Roman" w:hAnsi="Times New Roman" w:cs="Times New Roman"/>
          <w:sz w:val="28"/>
          <w:szCs w:val="28"/>
        </w:rPr>
        <w:object w:dxaOrig="1440" w:dyaOrig="1440" w14:anchorId="4F46BEB2">
          <v:shape id="ole_rId2" o:spid="_x0000_s1026" type="#_x0000_tole_rId2" style="position:absolute;margin-left:203.6pt;margin-top:-9pt;width:57.4pt;height:59.2pt;z-index:251659264;mso-wrap-distance-right:0;mso-position-horizontal-relative:text;mso-position-vertical-relative:text" o:spt="75" o:preferrelative="t" path="m@4@5l@4@11@9@11@9@5xe" filled="f" stroked="f">
            <v:stroke joinstyle="miter"/>
            <v:imagedata r:id="rId6" o:titl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w10:wrap type="square" side="left"/>
          </v:shape>
          <o:OLEObject Type="Embed" ProgID="PBrush" ShapeID="ole_rId2" DrawAspect="Content" ObjectID="_1852715709" r:id="rId7"/>
        </w:object>
      </w:r>
    </w:p>
    <w:p w14:paraId="4EED50EF" w14:textId="77777777" w:rsidR="008A6C47" w:rsidRPr="00A6420F" w:rsidRDefault="008A6C47">
      <w:pPr>
        <w:pStyle w:val="1"/>
        <w:rPr>
          <w:rFonts w:ascii="Times New Roman" w:hAnsi="Times New Roman" w:cs="Times New Roman"/>
          <w:sz w:val="40"/>
          <w:szCs w:val="40"/>
        </w:rPr>
      </w:pPr>
    </w:p>
    <w:p w14:paraId="0146C130" w14:textId="77777777" w:rsidR="008A6C47" w:rsidRDefault="008A6C47">
      <w:pPr>
        <w:rPr>
          <w:sz w:val="8"/>
          <w:szCs w:val="8"/>
        </w:rPr>
      </w:pPr>
    </w:p>
    <w:p w14:paraId="126DF22E" w14:textId="77777777" w:rsidR="008A6C47" w:rsidRDefault="000134E1">
      <w:pPr>
        <w:pStyle w:val="1"/>
        <w:spacing w:before="0" w:after="0"/>
        <w:jc w:val="center"/>
        <w:rPr>
          <w:rFonts w:ascii="Times New Roman" w:hAnsi="Times New Roman" w:cs="Times New Roman"/>
          <w:sz w:val="28"/>
          <w:szCs w:val="28"/>
        </w:rPr>
      </w:pPr>
      <w:r>
        <w:rPr>
          <w:rFonts w:ascii="Times New Roman" w:hAnsi="Times New Roman" w:cs="Times New Roman"/>
          <w:sz w:val="28"/>
          <w:szCs w:val="28"/>
        </w:rPr>
        <w:t>ЛУЦЬКИЙ  МІСЬКИЙ  ГОЛОВА</w:t>
      </w:r>
    </w:p>
    <w:p w14:paraId="1EF09AD7" w14:textId="77777777" w:rsidR="008A6C47" w:rsidRDefault="008A6C47">
      <w:pPr>
        <w:jc w:val="center"/>
        <w:rPr>
          <w:rFonts w:ascii="Times New Roman" w:hAnsi="Times New Roman" w:cs="Times New Roman"/>
          <w:b/>
          <w:bCs/>
          <w:sz w:val="20"/>
          <w:szCs w:val="20"/>
        </w:rPr>
      </w:pPr>
    </w:p>
    <w:p w14:paraId="0F70FE11" w14:textId="77777777" w:rsidR="008A6C47" w:rsidRDefault="000134E1">
      <w:pPr>
        <w:jc w:val="center"/>
        <w:rPr>
          <w:rFonts w:ascii="Times New Roman" w:hAnsi="Times New Roman" w:cs="Times New Roman"/>
          <w:b/>
          <w:bCs/>
          <w:sz w:val="32"/>
          <w:szCs w:val="32"/>
        </w:rPr>
      </w:pPr>
      <w:r>
        <w:rPr>
          <w:rFonts w:ascii="Times New Roman" w:hAnsi="Times New Roman" w:cs="Times New Roman"/>
          <w:b/>
          <w:bCs/>
          <w:sz w:val="32"/>
          <w:szCs w:val="32"/>
        </w:rPr>
        <w:t>РОЗПОРЯДЖЕННЯ</w:t>
      </w:r>
    </w:p>
    <w:p w14:paraId="7CCF86BC" w14:textId="77777777" w:rsidR="008A6C47" w:rsidRDefault="008A6C47">
      <w:pPr>
        <w:jc w:val="center"/>
        <w:rPr>
          <w:rFonts w:ascii="Times New Roman" w:hAnsi="Times New Roman" w:cs="Times New Roman"/>
          <w:b/>
          <w:bCs/>
          <w:sz w:val="40"/>
          <w:szCs w:val="40"/>
        </w:rPr>
      </w:pPr>
    </w:p>
    <w:p w14:paraId="4070D777" w14:textId="220BD6FB" w:rsidR="008A6C47" w:rsidRDefault="000134E1">
      <w:pPr>
        <w:tabs>
          <w:tab w:val="left" w:pos="3975"/>
          <w:tab w:val="left" w:pos="4715"/>
          <w:tab w:val="left" w:pos="6570"/>
        </w:tabs>
        <w:jc w:val="both"/>
        <w:rPr>
          <w:rFonts w:ascii="Times New Roman" w:hAnsi="Times New Roman" w:cs="Times New Roman"/>
        </w:rPr>
      </w:pPr>
      <w:r>
        <w:rPr>
          <w:rFonts w:ascii="Times New Roman" w:hAnsi="Times New Roman" w:cs="Times New Roman"/>
        </w:rPr>
        <w:t xml:space="preserve">________________ </w:t>
      </w:r>
      <w:r>
        <w:rPr>
          <w:rFonts w:ascii="Times New Roman" w:hAnsi="Times New Roman" w:cs="Times New Roman"/>
        </w:rPr>
        <w:tab/>
        <w:t xml:space="preserve">   м. Луцьк</w:t>
      </w:r>
      <w:r>
        <w:rPr>
          <w:rFonts w:ascii="Times New Roman" w:hAnsi="Times New Roman" w:cs="Times New Roman"/>
        </w:rPr>
        <w:tab/>
      </w:r>
      <w:r>
        <w:rPr>
          <w:rFonts w:ascii="Times New Roman" w:hAnsi="Times New Roman" w:cs="Times New Roman"/>
        </w:rPr>
        <w:tab/>
        <w:t>№________________</w:t>
      </w:r>
      <w:bookmarkEnd w:id="0"/>
    </w:p>
    <w:bookmarkEnd w:id="1"/>
    <w:bookmarkEnd w:id="2"/>
    <w:p w14:paraId="739D6FBB" w14:textId="77777777" w:rsidR="002A52FC" w:rsidRDefault="002A52FC" w:rsidP="002A52FC">
      <w:pPr>
        <w:pStyle w:val="Style4"/>
        <w:widowControl/>
        <w:ind w:right="5243"/>
        <w:jc w:val="both"/>
        <w:rPr>
          <w:rFonts w:ascii="Times New Roman" w:hAnsi="Times New Roman" w:cs="Times New Roman"/>
          <w:sz w:val="28"/>
          <w:szCs w:val="28"/>
          <w:lang w:val="uk-UA"/>
        </w:rPr>
      </w:pPr>
    </w:p>
    <w:p w14:paraId="3C94A531" w14:textId="77777777" w:rsidR="00730DC2" w:rsidRDefault="00730DC2" w:rsidP="00730DC2">
      <w:pPr>
        <w:ind w:right="5101"/>
        <w:jc w:val="both"/>
        <w:rPr>
          <w:rFonts w:ascii="Times New Roman" w:hAnsi="Times New Roman" w:cs="Times New Roman"/>
          <w:sz w:val="28"/>
          <w:szCs w:val="28"/>
        </w:rPr>
      </w:pPr>
    </w:p>
    <w:p w14:paraId="64910707" w14:textId="3E0ABA2A" w:rsidR="00730DC2" w:rsidRPr="00A567AF" w:rsidRDefault="00730DC2" w:rsidP="00730DC2">
      <w:pPr>
        <w:ind w:right="5101"/>
        <w:jc w:val="both"/>
        <w:rPr>
          <w:rFonts w:ascii="Times New Roman" w:eastAsia="Calibri" w:hAnsi="Times New Roman" w:cs="Times New Roman"/>
          <w:color w:val="000000" w:themeColor="text1"/>
          <w:kern w:val="0"/>
          <w:sz w:val="28"/>
          <w:szCs w:val="28"/>
          <w:lang w:eastAsia="uk-UA" w:bidi="ar-SA"/>
        </w:rPr>
      </w:pPr>
      <w:r w:rsidRPr="00A567AF">
        <w:rPr>
          <w:rFonts w:ascii="Times New Roman" w:hAnsi="Times New Roman" w:cs="Times New Roman"/>
          <w:color w:val="000000" w:themeColor="text1"/>
          <w:sz w:val="28"/>
          <w:szCs w:val="28"/>
        </w:rPr>
        <w:t xml:space="preserve">Про </w:t>
      </w:r>
      <w:r w:rsidRPr="00A567AF">
        <w:rPr>
          <w:rFonts w:ascii="Times New Roman" w:eastAsia="Times New Roman" w:hAnsi="Times New Roman" w:cs="Times New Roman"/>
          <w:bCs/>
          <w:color w:val="000000" w:themeColor="text1"/>
          <w:kern w:val="0"/>
          <w:sz w:val="28"/>
          <w:szCs w:val="28"/>
          <w:lang w:eastAsia="uk-UA" w:bidi="ar-SA"/>
        </w:rPr>
        <w:t xml:space="preserve">організацію складання проєкту </w:t>
      </w:r>
      <w:r w:rsidRPr="00A567AF">
        <w:rPr>
          <w:rFonts w:ascii="Times New Roman" w:eastAsia="Calibri" w:hAnsi="Times New Roman" w:cs="Times New Roman"/>
          <w:color w:val="000000" w:themeColor="text1"/>
          <w:kern w:val="0"/>
          <w:sz w:val="28"/>
          <w:szCs w:val="28"/>
          <w:lang w:eastAsia="uk-UA" w:bidi="ar-SA"/>
        </w:rPr>
        <w:t>бюджету Луцької міської територіальної громади на 2027 рік в умовах воєнного стану</w:t>
      </w:r>
    </w:p>
    <w:p w14:paraId="2AC78CE2" w14:textId="77777777" w:rsidR="00730DC2" w:rsidRPr="00A567AF" w:rsidRDefault="00730DC2" w:rsidP="00730DC2">
      <w:pPr>
        <w:jc w:val="both"/>
        <w:rPr>
          <w:rFonts w:ascii="Times New Roman" w:eastAsia="Calibri" w:hAnsi="Times New Roman" w:cs="Times New Roman"/>
          <w:color w:val="000000" w:themeColor="text1"/>
          <w:kern w:val="0"/>
          <w:sz w:val="28"/>
          <w:szCs w:val="28"/>
          <w:lang w:eastAsia="uk-UA" w:bidi="ar-SA"/>
        </w:rPr>
      </w:pPr>
    </w:p>
    <w:p w14:paraId="44747ED0" w14:textId="77777777" w:rsidR="00730DC2" w:rsidRPr="00A567AF" w:rsidRDefault="00730DC2" w:rsidP="00730DC2">
      <w:pPr>
        <w:tabs>
          <w:tab w:val="left" w:pos="567"/>
        </w:tabs>
        <w:ind w:right="-6" w:firstLine="567"/>
        <w:jc w:val="both"/>
        <w:rPr>
          <w:rFonts w:ascii="Times New Roman" w:eastAsia="Times New Roman" w:hAnsi="Times New Roman" w:cs="Times New Roman"/>
          <w:bCs/>
          <w:color w:val="000000" w:themeColor="text1"/>
          <w:kern w:val="0"/>
          <w:sz w:val="28"/>
          <w:szCs w:val="28"/>
          <w:lang w:eastAsia="uk-UA" w:bidi="ar-SA"/>
        </w:rPr>
      </w:pPr>
    </w:p>
    <w:p w14:paraId="4431BAB1" w14:textId="211AF133" w:rsidR="00730DC2" w:rsidRPr="00A567AF" w:rsidRDefault="00730DC2" w:rsidP="00730DC2">
      <w:pPr>
        <w:tabs>
          <w:tab w:val="left" w:pos="567"/>
        </w:tabs>
        <w:ind w:right="-6" w:firstLine="567"/>
        <w:jc w:val="both"/>
        <w:rPr>
          <w:rFonts w:ascii="Times New Roman" w:eastAsia="Times New Roman" w:hAnsi="Times New Roman" w:cs="Times New Roman"/>
          <w:bCs/>
          <w:color w:val="000000" w:themeColor="text1"/>
          <w:kern w:val="0"/>
          <w:sz w:val="28"/>
          <w:szCs w:val="28"/>
          <w:lang w:eastAsia="ru-RU" w:bidi="ar-SA"/>
        </w:rPr>
      </w:pPr>
      <w:r w:rsidRPr="00A567AF">
        <w:rPr>
          <w:rFonts w:ascii="Times New Roman" w:eastAsia="Times New Roman" w:hAnsi="Times New Roman" w:cs="Times New Roman"/>
          <w:bCs/>
          <w:color w:val="000000" w:themeColor="text1"/>
          <w:kern w:val="0"/>
          <w:sz w:val="28"/>
          <w:szCs w:val="28"/>
          <w:lang w:eastAsia="uk-UA" w:bidi="ar-SA"/>
        </w:rPr>
        <w:t xml:space="preserve">Відповідно до Бюджетного кодексу України, законів України «Про місцеве самоврядування в Україні», «Про правовий режим воєнного стану», постанови Кабінету Міністрів України від 11 березня 2022 року № 252 «Деякі питання </w:t>
      </w:r>
      <w:r w:rsidRPr="00A567AF">
        <w:rPr>
          <w:rFonts w:ascii="Times New Roman" w:eastAsia="Times New Roman" w:hAnsi="Times New Roman" w:cs="Times New Roman"/>
          <w:color w:val="000000" w:themeColor="text1"/>
          <w:kern w:val="0"/>
          <w:sz w:val="28"/>
          <w:szCs w:val="28"/>
          <w:lang w:eastAsia="ru-RU" w:bidi="ar-SA"/>
        </w:rPr>
        <w:t xml:space="preserve">формування та виконання місцевих бюджетів у період воєнного стану» зі змінами, </w:t>
      </w:r>
      <w:r w:rsidRPr="00A567AF">
        <w:rPr>
          <w:rFonts w:ascii="Times New Roman" w:eastAsia="Times New Roman" w:hAnsi="Times New Roman" w:cs="Times New Roman"/>
          <w:bCs/>
          <w:color w:val="000000" w:themeColor="text1"/>
          <w:kern w:val="0"/>
          <w:sz w:val="28"/>
          <w:szCs w:val="28"/>
          <w:lang w:eastAsia="uk-UA" w:bidi="ar-SA"/>
        </w:rPr>
        <w:t>розпорядження т.в.о. начальника Волинської обласної військової адміністрації від 28 вересня 2026 року № 575 «Про організацію складання проєктів місцевих бюджетів на 2027 рік в умовах воєнного стану»,</w:t>
      </w:r>
      <w:r w:rsidRPr="00A567AF">
        <w:rPr>
          <w:rFonts w:ascii="Times New Roman" w:eastAsia="Times New Roman" w:hAnsi="Times New Roman" w:cs="Times New Roman"/>
          <w:color w:val="000000" w:themeColor="text1"/>
          <w:kern w:val="0"/>
          <w:sz w:val="28"/>
          <w:szCs w:val="28"/>
          <w:lang w:eastAsia="ru-RU" w:bidi="ar-SA"/>
        </w:rPr>
        <w:t xml:space="preserve"> з метою забезпечення своєчасного складання </w:t>
      </w:r>
      <w:r w:rsidRPr="00A567AF">
        <w:rPr>
          <w:rFonts w:ascii="Times New Roman" w:eastAsia="Times New Roman" w:hAnsi="Times New Roman" w:cs="Times New Roman"/>
          <w:bCs/>
          <w:color w:val="000000" w:themeColor="text1"/>
          <w:kern w:val="0"/>
          <w:sz w:val="28"/>
          <w:szCs w:val="28"/>
          <w:lang w:eastAsia="ru-RU" w:bidi="ar-SA"/>
        </w:rPr>
        <w:t>проєкту бюджету Луцької міської територіальної громади на 2027 рік:</w:t>
      </w:r>
    </w:p>
    <w:p w14:paraId="42D3FCEE" w14:textId="77777777" w:rsidR="00730DC2" w:rsidRPr="00A567AF" w:rsidRDefault="00730DC2" w:rsidP="00730DC2">
      <w:pPr>
        <w:tabs>
          <w:tab w:val="left" w:pos="567"/>
        </w:tabs>
        <w:ind w:right="-6" w:firstLine="567"/>
        <w:jc w:val="both"/>
        <w:rPr>
          <w:rFonts w:ascii="Times New Roman" w:eastAsia="Times New Roman" w:hAnsi="Times New Roman" w:cs="Times New Roman"/>
          <w:bCs/>
          <w:color w:val="000000" w:themeColor="text1"/>
          <w:kern w:val="0"/>
          <w:sz w:val="28"/>
          <w:szCs w:val="28"/>
          <w:lang w:eastAsia="ru-RU" w:bidi="ar-SA"/>
        </w:rPr>
      </w:pPr>
    </w:p>
    <w:p w14:paraId="599B0E20" w14:textId="77777777" w:rsidR="00730DC2" w:rsidRPr="00A567AF" w:rsidRDefault="00730DC2" w:rsidP="00730DC2">
      <w:pPr>
        <w:ind w:firstLine="567"/>
        <w:jc w:val="both"/>
        <w:rPr>
          <w:rFonts w:ascii="Times New Roman" w:eastAsia="Calibri" w:hAnsi="Times New Roman" w:cs="Times New Roman"/>
          <w:color w:val="000000" w:themeColor="text1"/>
          <w:kern w:val="0"/>
          <w:sz w:val="28"/>
          <w:szCs w:val="28"/>
          <w:lang w:eastAsia="uk-UA" w:bidi="ar-SA"/>
        </w:rPr>
      </w:pPr>
      <w:r w:rsidRPr="00A567AF">
        <w:rPr>
          <w:rFonts w:ascii="Times New Roman" w:eastAsia="Calibri" w:hAnsi="Times New Roman" w:cs="Times New Roman"/>
          <w:color w:val="000000" w:themeColor="text1"/>
          <w:kern w:val="0"/>
          <w:sz w:val="28"/>
          <w:szCs w:val="28"/>
          <w:lang w:eastAsia="uk-UA" w:bidi="ar-SA"/>
        </w:rPr>
        <w:t>1. Департаменту фінансів, бюджету та аудиту міської ради:</w:t>
      </w:r>
    </w:p>
    <w:p w14:paraId="2C79CF65" w14:textId="54801808" w:rsidR="00730DC2" w:rsidRPr="00A567AF" w:rsidRDefault="00730DC2" w:rsidP="00730DC2">
      <w:pPr>
        <w:ind w:firstLine="567"/>
        <w:jc w:val="both"/>
        <w:rPr>
          <w:rFonts w:ascii="Times New Roman" w:eastAsia="Calibri" w:hAnsi="Times New Roman" w:cs="Times New Roman"/>
          <w:color w:val="000000" w:themeColor="text1"/>
          <w:kern w:val="0"/>
          <w:sz w:val="28"/>
          <w:szCs w:val="28"/>
          <w:lang w:eastAsia="en-US" w:bidi="ar-SA"/>
        </w:rPr>
      </w:pPr>
      <w:r w:rsidRPr="00A567AF">
        <w:rPr>
          <w:rFonts w:ascii="Times New Roman" w:eastAsia="Calibri" w:hAnsi="Times New Roman" w:cs="Times New Roman"/>
          <w:color w:val="000000" w:themeColor="text1"/>
          <w:kern w:val="0"/>
          <w:sz w:val="28"/>
          <w:szCs w:val="28"/>
          <w:lang w:eastAsia="en-US" w:bidi="ar-SA"/>
        </w:rPr>
        <w:t>забезпечити складання проєкту бюджету громади на 2027 рік відповідно до вимог Бюджетного кодексу України з урахуванням особливостей складання проєктів місцевих бюджетів на 2027 рік, повідомлених Міністерством фінансів України, та показників, визначених у проєкті Закону України «Про Державний бюджет України на 2027 рік», та його розгляд і затвердження в терміни, визначені Бюджетним кодексом України;</w:t>
      </w:r>
    </w:p>
    <w:p w14:paraId="58163380" w14:textId="77777777" w:rsidR="00730DC2" w:rsidRPr="00A567AF" w:rsidRDefault="00730DC2" w:rsidP="00730DC2">
      <w:pPr>
        <w:ind w:firstLine="567"/>
        <w:jc w:val="both"/>
        <w:rPr>
          <w:rFonts w:ascii="Times New Roman" w:eastAsia="Calibri" w:hAnsi="Times New Roman" w:cs="Times New Roman"/>
          <w:color w:val="000000" w:themeColor="text1"/>
          <w:kern w:val="0"/>
          <w:sz w:val="28"/>
          <w:szCs w:val="28"/>
          <w:lang w:eastAsia="en-US" w:bidi="ar-SA"/>
        </w:rPr>
      </w:pPr>
      <w:r w:rsidRPr="00A567AF">
        <w:rPr>
          <w:rFonts w:ascii="Times New Roman" w:eastAsia="Calibri" w:hAnsi="Times New Roman" w:cs="Times New Roman"/>
          <w:color w:val="000000" w:themeColor="text1"/>
          <w:kern w:val="0"/>
          <w:sz w:val="28"/>
          <w:szCs w:val="28"/>
          <w:lang w:eastAsia="en-US" w:bidi="ar-SA"/>
        </w:rPr>
        <w:t>забезпечити виконання Порядку обміну інформацією між Міністерством фінансів України та учасниками бюджетного процесу на місцевому рівні, затвердженого наказом Міністерства фінансів України від 30 серпня 2021 року № 488, у частині подання Міністерству фінансів України у визначені терміни проєкту бюджету громади та повідомлення про прийняття бюджету громади.</w:t>
      </w:r>
    </w:p>
    <w:p w14:paraId="66C29F39" w14:textId="77777777" w:rsidR="00730DC2" w:rsidRPr="00A567AF" w:rsidRDefault="00730DC2" w:rsidP="00730DC2">
      <w:pPr>
        <w:ind w:firstLine="567"/>
        <w:jc w:val="both"/>
        <w:rPr>
          <w:color w:val="000000" w:themeColor="text1"/>
        </w:rPr>
      </w:pPr>
      <w:r w:rsidRPr="00A567AF">
        <w:rPr>
          <w:rFonts w:ascii="Times New Roman" w:eastAsia="Calibri" w:hAnsi="Times New Roman" w:cs="Times New Roman"/>
          <w:color w:val="000000" w:themeColor="text1"/>
          <w:kern w:val="0"/>
          <w:sz w:val="28"/>
          <w:szCs w:val="28"/>
          <w:lang w:eastAsia="uk-UA" w:bidi="ar-SA"/>
        </w:rPr>
        <w:t>2. Для формування доходної частини бюджету громади подати департаменту фінансів, бюджету та аудиту міської ради:</w:t>
      </w:r>
    </w:p>
    <w:p w14:paraId="1FA30401" w14:textId="220E588A" w:rsidR="00730DC2" w:rsidRPr="00A567AF" w:rsidRDefault="00730DC2" w:rsidP="00730DC2">
      <w:pPr>
        <w:ind w:firstLine="567"/>
        <w:jc w:val="both"/>
        <w:rPr>
          <w:color w:val="000000" w:themeColor="text1"/>
        </w:rPr>
      </w:pPr>
      <w:r w:rsidRPr="00A567AF">
        <w:rPr>
          <w:rFonts w:ascii="Times New Roman" w:eastAsia="Calibri" w:hAnsi="Times New Roman" w:cs="Times New Roman"/>
          <w:color w:val="000000" w:themeColor="text1"/>
          <w:kern w:val="0"/>
          <w:sz w:val="28"/>
          <w:szCs w:val="28"/>
          <w:lang w:eastAsia="uk-UA" w:bidi="ar-SA"/>
        </w:rPr>
        <w:t>2.1. Виконавчим органам міської ради, комунальним підприємствам, які відповідно до чинного законодавства контролюють справляння надходжень до бюджету, до 23 жовтня 2026 року розрахунок надходжень відповідних доходів бюджету громади на 202</w:t>
      </w:r>
      <w:r w:rsidR="00D112AE">
        <w:rPr>
          <w:rFonts w:ascii="Times New Roman" w:eastAsia="Calibri" w:hAnsi="Times New Roman" w:cs="Times New Roman"/>
          <w:color w:val="000000" w:themeColor="text1"/>
          <w:kern w:val="0"/>
          <w:sz w:val="28"/>
          <w:szCs w:val="28"/>
          <w:lang w:eastAsia="uk-UA" w:bidi="ar-SA"/>
        </w:rPr>
        <w:t>7</w:t>
      </w:r>
      <w:r w:rsidRPr="00A567AF">
        <w:rPr>
          <w:rFonts w:ascii="Times New Roman" w:eastAsia="Calibri" w:hAnsi="Times New Roman" w:cs="Times New Roman"/>
          <w:color w:val="000000" w:themeColor="text1"/>
          <w:kern w:val="0"/>
          <w:sz w:val="28"/>
          <w:szCs w:val="28"/>
          <w:lang w:eastAsia="uk-UA" w:bidi="ar-SA"/>
        </w:rPr>
        <w:t xml:space="preserve"> рік.</w:t>
      </w:r>
    </w:p>
    <w:p w14:paraId="6EFEB8B6" w14:textId="77777777" w:rsidR="00730DC2" w:rsidRPr="00A567AF" w:rsidRDefault="00730DC2" w:rsidP="00730DC2">
      <w:pPr>
        <w:ind w:firstLine="567"/>
        <w:jc w:val="both"/>
        <w:rPr>
          <w:rFonts w:ascii="Times New Roman" w:eastAsia="Calibri" w:hAnsi="Times New Roman" w:cs="Times New Roman"/>
          <w:color w:val="000000" w:themeColor="text1"/>
          <w:kern w:val="0"/>
          <w:sz w:val="28"/>
          <w:szCs w:val="28"/>
          <w:lang w:eastAsia="uk-UA" w:bidi="ar-SA"/>
        </w:rPr>
      </w:pPr>
    </w:p>
    <w:p w14:paraId="4BDD6B49" w14:textId="280550EF" w:rsidR="00730DC2" w:rsidRPr="00A567AF" w:rsidRDefault="00730DC2" w:rsidP="00730DC2">
      <w:pPr>
        <w:ind w:firstLine="567"/>
        <w:jc w:val="both"/>
        <w:rPr>
          <w:color w:val="000000" w:themeColor="text1"/>
        </w:rPr>
      </w:pPr>
      <w:r w:rsidRPr="00A567AF">
        <w:rPr>
          <w:rFonts w:ascii="Times New Roman" w:eastAsia="Calibri" w:hAnsi="Times New Roman" w:cs="Times New Roman"/>
          <w:color w:val="000000" w:themeColor="text1"/>
          <w:kern w:val="0"/>
          <w:sz w:val="28"/>
          <w:szCs w:val="28"/>
          <w:lang w:eastAsia="uk-UA" w:bidi="ar-SA"/>
        </w:rPr>
        <w:lastRenderedPageBreak/>
        <w:t>2.2. Департаменту економічної політики міської ради:</w:t>
      </w:r>
    </w:p>
    <w:p w14:paraId="0869AFF5" w14:textId="77777777" w:rsidR="00730DC2" w:rsidRPr="00A567AF" w:rsidRDefault="00730DC2" w:rsidP="00730DC2">
      <w:pPr>
        <w:ind w:firstLine="567"/>
        <w:jc w:val="both"/>
        <w:rPr>
          <w:color w:val="000000" w:themeColor="text1"/>
        </w:rPr>
      </w:pPr>
      <w:r w:rsidRPr="00A567AF">
        <w:rPr>
          <w:rFonts w:ascii="Times New Roman" w:eastAsia="Calibri" w:hAnsi="Times New Roman" w:cs="Times New Roman"/>
          <w:color w:val="000000" w:themeColor="text1"/>
          <w:kern w:val="0"/>
          <w:sz w:val="28"/>
          <w:szCs w:val="28"/>
          <w:lang w:eastAsia="en-US" w:bidi="ar-SA"/>
        </w:rPr>
        <w:t>до 03 листопада 2026 року пропозиції щодо обсягу надходжень у 2027 році податку на прибуток підприємств, частини чистого прибутку (доходу) комунальних унітарних підприємств, що вилучається до бюджету;</w:t>
      </w:r>
    </w:p>
    <w:p w14:paraId="598FF4B6" w14:textId="77777777" w:rsidR="00730DC2" w:rsidRPr="00A567AF" w:rsidRDefault="00730DC2" w:rsidP="00730DC2">
      <w:pPr>
        <w:ind w:firstLine="567"/>
        <w:jc w:val="both"/>
        <w:rPr>
          <w:rFonts w:ascii="Times New Roman" w:eastAsia="Calibri" w:hAnsi="Times New Roman" w:cs="Times New Roman"/>
          <w:color w:val="000000" w:themeColor="text1"/>
          <w:kern w:val="0"/>
          <w:sz w:val="28"/>
          <w:szCs w:val="28"/>
          <w:shd w:val="clear" w:color="auto" w:fill="FFFFFF"/>
          <w:lang w:eastAsia="en-US" w:bidi="ar-SA"/>
        </w:rPr>
      </w:pPr>
      <w:r w:rsidRPr="00A567AF">
        <w:rPr>
          <w:rFonts w:ascii="Times New Roman" w:eastAsia="Times New Roman" w:hAnsi="Times New Roman" w:cs="Times New Roman"/>
          <w:color w:val="000000" w:themeColor="text1"/>
          <w:kern w:val="0"/>
          <w:sz w:val="28"/>
          <w:szCs w:val="28"/>
          <w:lang w:eastAsia="uk-UA" w:bidi="ar-SA"/>
        </w:rPr>
        <w:t xml:space="preserve">до 03 листопада 2026 року </w:t>
      </w:r>
      <w:r w:rsidRPr="00A567AF">
        <w:rPr>
          <w:rFonts w:ascii="Times New Roman" w:eastAsia="Calibri" w:hAnsi="Times New Roman" w:cs="Times New Roman"/>
          <w:color w:val="000000" w:themeColor="text1"/>
          <w:kern w:val="0"/>
          <w:sz w:val="28"/>
          <w:szCs w:val="28"/>
          <w:shd w:val="clear" w:color="auto" w:fill="FFFFFF"/>
          <w:lang w:eastAsia="en-US" w:bidi="ar-SA"/>
        </w:rPr>
        <w:t>інформацію про соціально-економічний стан громади у 2026 році і прогноз його розвитку на наступний бюджетний період для включення відповідних розрахунків до проєкту бюджету громади на 2027 рік та пояснювальної записки до нього.</w:t>
      </w:r>
    </w:p>
    <w:p w14:paraId="02ABD87E" w14:textId="6F53DD31" w:rsidR="00730DC2" w:rsidRPr="00A567AF" w:rsidRDefault="00730DC2" w:rsidP="00730DC2">
      <w:pPr>
        <w:ind w:firstLine="567"/>
        <w:jc w:val="both"/>
        <w:rPr>
          <w:color w:val="000000" w:themeColor="text1"/>
        </w:rPr>
      </w:pPr>
      <w:r w:rsidRPr="00A567AF">
        <w:rPr>
          <w:rFonts w:ascii="Times New Roman" w:eastAsia="Calibri" w:hAnsi="Times New Roman" w:cs="Times New Roman"/>
          <w:color w:val="000000" w:themeColor="text1"/>
          <w:kern w:val="0"/>
          <w:sz w:val="28"/>
          <w:szCs w:val="28"/>
          <w:shd w:val="clear" w:color="auto" w:fill="FFFFFF"/>
          <w:lang w:eastAsia="en-US" w:bidi="ar-SA"/>
        </w:rPr>
        <w:t xml:space="preserve">3. Департаменту </w:t>
      </w:r>
      <w:r w:rsidRPr="00A567AF">
        <w:rPr>
          <w:rFonts w:ascii="Times New Roman" w:eastAsia="Calibri" w:hAnsi="Times New Roman" w:cs="Times New Roman"/>
          <w:color w:val="000000" w:themeColor="text1"/>
          <w:kern w:val="0"/>
          <w:sz w:val="28"/>
          <w:szCs w:val="28"/>
          <w:lang w:eastAsia="uk-UA" w:bidi="ar-SA"/>
        </w:rPr>
        <w:t>економічної політики міської ради подати на схвалення Інвестиційною радою єдиний проєктний портфель публічних інвестиційних проєктів Луцької міської територіальної громади на 2027–2029 роки.</w:t>
      </w:r>
    </w:p>
    <w:p w14:paraId="159CFC3E" w14:textId="77777777" w:rsidR="00730DC2" w:rsidRPr="00A567AF" w:rsidRDefault="00730DC2" w:rsidP="00730DC2">
      <w:pPr>
        <w:ind w:firstLine="567"/>
        <w:jc w:val="both"/>
        <w:rPr>
          <w:color w:val="000000" w:themeColor="text1"/>
        </w:rPr>
      </w:pPr>
      <w:r w:rsidRPr="00A567AF">
        <w:rPr>
          <w:rFonts w:ascii="Times New Roman" w:eastAsia="Calibri" w:hAnsi="Times New Roman" w:cs="Times New Roman"/>
          <w:color w:val="000000" w:themeColor="text1"/>
          <w:kern w:val="0"/>
          <w:sz w:val="28"/>
          <w:szCs w:val="28"/>
          <w:lang w:val="ru-RU" w:eastAsia="uk-UA" w:bidi="ar-SA"/>
        </w:rPr>
        <w:t>4</w:t>
      </w:r>
      <w:r w:rsidRPr="00A567AF">
        <w:rPr>
          <w:rFonts w:ascii="Times New Roman" w:eastAsia="Calibri" w:hAnsi="Times New Roman" w:cs="Times New Roman"/>
          <w:color w:val="000000" w:themeColor="text1"/>
          <w:kern w:val="0"/>
          <w:sz w:val="28"/>
          <w:szCs w:val="28"/>
          <w:lang w:eastAsia="uk-UA" w:bidi="ar-SA"/>
        </w:rPr>
        <w:t>. Департаменту фінансів, бюджету та аудиту міської ради звернутися до</w:t>
      </w:r>
    </w:p>
    <w:p w14:paraId="42859F48" w14:textId="77777777" w:rsidR="00730DC2" w:rsidRPr="00A567AF" w:rsidRDefault="00730DC2" w:rsidP="00730DC2">
      <w:pPr>
        <w:jc w:val="both"/>
        <w:rPr>
          <w:color w:val="000000" w:themeColor="text1"/>
        </w:rPr>
      </w:pPr>
      <w:r w:rsidRPr="00A567AF">
        <w:rPr>
          <w:rFonts w:ascii="Times New Roman" w:eastAsia="Calibri" w:hAnsi="Times New Roman" w:cs="Times New Roman"/>
          <w:color w:val="000000" w:themeColor="text1"/>
          <w:kern w:val="0"/>
          <w:sz w:val="28"/>
          <w:szCs w:val="28"/>
          <w:lang w:eastAsia="en-US" w:bidi="ar-SA"/>
        </w:rPr>
        <w:t> </w:t>
      </w:r>
      <w:r w:rsidRPr="00A567AF">
        <w:rPr>
          <w:rFonts w:ascii="Times New Roman" w:eastAsia="Calibri" w:hAnsi="Times New Roman" w:cs="Times New Roman"/>
          <w:color w:val="000000" w:themeColor="text1"/>
          <w:kern w:val="0"/>
          <w:sz w:val="28"/>
          <w:szCs w:val="28"/>
          <w:lang w:eastAsia="uk-UA" w:bidi="ar-SA"/>
        </w:rPr>
        <w:t xml:space="preserve">Головного управління Державної податкової служби у Волинській області про отримання: </w:t>
      </w:r>
    </w:p>
    <w:p w14:paraId="1B3C65F3" w14:textId="77777777" w:rsidR="00730DC2" w:rsidRPr="00A567AF" w:rsidRDefault="00730DC2" w:rsidP="00730DC2">
      <w:pPr>
        <w:ind w:firstLine="567"/>
        <w:jc w:val="both"/>
        <w:rPr>
          <w:color w:val="000000" w:themeColor="text1"/>
        </w:rPr>
      </w:pPr>
      <w:r w:rsidRPr="00A567AF">
        <w:rPr>
          <w:rFonts w:ascii="Times New Roman" w:eastAsia="Times New Roman" w:hAnsi="Times New Roman" w:cs="Times New Roman"/>
          <w:color w:val="000000" w:themeColor="text1"/>
          <w:kern w:val="0"/>
          <w:sz w:val="28"/>
          <w:szCs w:val="28"/>
          <w:lang w:eastAsia="uk-UA" w:bidi="ar-SA"/>
        </w:rPr>
        <w:t>очікуваних у 2026 році та прогнозних надходжень у 2027 році в розрізі податків і зборів, що зараховуються до бюджету Луцької міської територіальної громади, з аргументованими поясненнями до них та аналізом основних тенденцій</w:t>
      </w:r>
      <w:r w:rsidRPr="00A567AF">
        <w:rPr>
          <w:rFonts w:ascii="Times New Roman" w:eastAsia="Calibri" w:hAnsi="Times New Roman" w:cs="Times New Roman"/>
          <w:color w:val="000000" w:themeColor="text1"/>
          <w:kern w:val="0"/>
          <w:sz w:val="28"/>
          <w:szCs w:val="28"/>
          <w:lang w:eastAsia="en-US" w:bidi="ar-SA"/>
        </w:rPr>
        <w:t>;</w:t>
      </w:r>
    </w:p>
    <w:p w14:paraId="771FD81E" w14:textId="77777777" w:rsidR="00730DC2" w:rsidRPr="00A567AF" w:rsidRDefault="00730DC2" w:rsidP="00730DC2">
      <w:pPr>
        <w:ind w:firstLine="567"/>
        <w:jc w:val="both"/>
        <w:rPr>
          <w:color w:val="000000" w:themeColor="text1"/>
        </w:rPr>
      </w:pPr>
      <w:r w:rsidRPr="00A567AF">
        <w:rPr>
          <w:rFonts w:ascii="Times New Roman" w:eastAsia="Calibri" w:hAnsi="Times New Roman" w:cs="Times New Roman"/>
          <w:color w:val="000000" w:themeColor="text1"/>
          <w:kern w:val="0"/>
          <w:sz w:val="28"/>
          <w:szCs w:val="28"/>
          <w:lang w:eastAsia="uk-UA" w:bidi="ar-SA"/>
        </w:rPr>
        <w:t xml:space="preserve">очікуваного у 2026 році та прогнозованого на 2027 рік обсягу заборгованості за податками і зборами, що зараховуються до бюджету </w:t>
      </w:r>
      <w:r w:rsidRPr="00A567AF">
        <w:rPr>
          <w:rFonts w:ascii="Times New Roman" w:eastAsia="Times New Roman" w:hAnsi="Times New Roman" w:cs="Times New Roman"/>
          <w:color w:val="000000" w:themeColor="text1"/>
          <w:kern w:val="0"/>
          <w:sz w:val="28"/>
          <w:szCs w:val="28"/>
          <w:lang w:eastAsia="uk-UA" w:bidi="ar-SA"/>
        </w:rPr>
        <w:t>Луцької міської територіальної громади</w:t>
      </w:r>
      <w:r w:rsidRPr="00A567AF">
        <w:rPr>
          <w:rFonts w:ascii="Times New Roman" w:eastAsia="Calibri" w:hAnsi="Times New Roman" w:cs="Times New Roman"/>
          <w:color w:val="000000" w:themeColor="text1"/>
          <w:kern w:val="0"/>
          <w:sz w:val="28"/>
          <w:szCs w:val="28"/>
          <w:lang w:eastAsia="uk-UA" w:bidi="ar-SA"/>
        </w:rPr>
        <w:t>, а також обсягів податкового боргу, який планується погасити за рахунок вжиття заходів з підвищення платіжної дисципліни платників податків у розрізі видів податків та засобів примусового стягнення.</w:t>
      </w:r>
    </w:p>
    <w:p w14:paraId="1BB2E39F" w14:textId="77777777" w:rsidR="00730DC2" w:rsidRPr="00A567AF" w:rsidRDefault="00730DC2" w:rsidP="00730DC2">
      <w:pPr>
        <w:ind w:firstLine="567"/>
        <w:jc w:val="both"/>
        <w:rPr>
          <w:color w:val="000000" w:themeColor="text1"/>
        </w:rPr>
      </w:pPr>
      <w:r w:rsidRPr="00A567AF">
        <w:rPr>
          <w:rFonts w:ascii="Times New Roman" w:eastAsia="Calibri" w:hAnsi="Times New Roman" w:cs="Times New Roman"/>
          <w:color w:val="000000" w:themeColor="text1"/>
          <w:kern w:val="0"/>
          <w:sz w:val="28"/>
          <w:szCs w:val="28"/>
          <w:lang w:eastAsia="uk-UA" w:bidi="ar-SA"/>
        </w:rPr>
        <w:t>5. Головним розпорядникам коштів бюджету громади:</w:t>
      </w:r>
    </w:p>
    <w:p w14:paraId="38D313D1" w14:textId="77777777" w:rsidR="00730DC2" w:rsidRPr="00A567AF" w:rsidRDefault="00730DC2" w:rsidP="00730DC2">
      <w:pPr>
        <w:ind w:firstLine="567"/>
        <w:jc w:val="both"/>
        <w:rPr>
          <w:rFonts w:ascii="Times New Roman" w:eastAsia="Calibri" w:hAnsi="Times New Roman" w:cs="Times New Roman"/>
          <w:color w:val="000000" w:themeColor="text1"/>
          <w:kern w:val="0"/>
          <w:sz w:val="28"/>
          <w:szCs w:val="28"/>
          <w:lang w:eastAsia="uk-UA" w:bidi="ar-SA"/>
        </w:rPr>
      </w:pPr>
      <w:r w:rsidRPr="00A567AF">
        <w:rPr>
          <w:rFonts w:ascii="Times New Roman" w:eastAsia="Calibri" w:hAnsi="Times New Roman" w:cs="Times New Roman"/>
          <w:color w:val="000000" w:themeColor="text1"/>
          <w:kern w:val="0"/>
          <w:sz w:val="28"/>
          <w:szCs w:val="28"/>
          <w:lang w:eastAsia="en-US" w:bidi="ar-SA"/>
        </w:rPr>
        <w:t xml:space="preserve">5.1. Розпочати роботу з формування бюджетних запитів на 2027 рік відповідно до форм бюджетних запитів, визначених </w:t>
      </w:r>
      <w:r w:rsidRPr="00A567AF">
        <w:rPr>
          <w:rFonts w:ascii="Times New Roman" w:eastAsia="Calibri" w:hAnsi="Times New Roman" w:cs="Times New Roman"/>
          <w:color w:val="000000" w:themeColor="text1"/>
          <w:kern w:val="0"/>
          <w:sz w:val="28"/>
          <w:szCs w:val="28"/>
          <w:lang w:eastAsia="uk-UA" w:bidi="ar-SA"/>
        </w:rPr>
        <w:t>наказом Міністерства фінансів України від 25 листопада 2024 року № 604 «Про затвердження Інструкції з підготовки бюджетних запитів місцевого бюджету» зі змінами.</w:t>
      </w:r>
    </w:p>
    <w:p w14:paraId="14AC1697" w14:textId="77777777" w:rsidR="00730DC2" w:rsidRPr="00A567AF" w:rsidRDefault="00730DC2" w:rsidP="00730DC2">
      <w:pPr>
        <w:ind w:firstLine="567"/>
        <w:jc w:val="both"/>
        <w:rPr>
          <w:rFonts w:ascii="Times New Roman" w:eastAsia="Calibri" w:hAnsi="Times New Roman" w:cs="Times New Roman"/>
          <w:color w:val="000000" w:themeColor="text1"/>
          <w:kern w:val="0"/>
          <w:sz w:val="28"/>
          <w:szCs w:val="28"/>
          <w:lang w:eastAsia="uk-UA" w:bidi="ar-SA"/>
        </w:rPr>
      </w:pPr>
      <w:r w:rsidRPr="00A567AF">
        <w:rPr>
          <w:rFonts w:ascii="Times New Roman" w:eastAsia="Calibri" w:hAnsi="Times New Roman" w:cs="Times New Roman"/>
          <w:color w:val="000000" w:themeColor="text1"/>
          <w:kern w:val="0"/>
          <w:sz w:val="28"/>
          <w:szCs w:val="28"/>
          <w:lang w:eastAsia="uk-UA" w:bidi="ar-SA"/>
        </w:rPr>
        <w:t>5.2. При складанні бюджетних запитів на 2027 рік забезпечити  врахування у першочерговому порядку потреби в коштах на оплату праці працівників бюджетних установ відповідно до встановлених законодавством умов оплати праці та проведення розрахунків за спожиті енергоносії і комунальні послуги.</w:t>
      </w:r>
    </w:p>
    <w:p w14:paraId="28EB5448" w14:textId="12FDC65E" w:rsidR="00730DC2" w:rsidRPr="00A567AF" w:rsidRDefault="00730DC2" w:rsidP="00730DC2">
      <w:pPr>
        <w:ind w:firstLine="567"/>
        <w:jc w:val="both"/>
        <w:rPr>
          <w:rFonts w:ascii="Times New Roman" w:eastAsia="Calibri" w:hAnsi="Times New Roman" w:cs="Times New Roman"/>
          <w:color w:val="000000" w:themeColor="text1"/>
          <w:kern w:val="0"/>
          <w:sz w:val="28"/>
          <w:szCs w:val="28"/>
          <w:lang w:eastAsia="uk-UA" w:bidi="ar-SA"/>
        </w:rPr>
      </w:pPr>
      <w:r w:rsidRPr="00A567AF">
        <w:rPr>
          <w:rFonts w:ascii="Times New Roman" w:eastAsia="Calibri" w:hAnsi="Times New Roman" w:cs="Times New Roman"/>
          <w:color w:val="000000" w:themeColor="text1"/>
          <w:kern w:val="0"/>
          <w:sz w:val="28"/>
          <w:szCs w:val="28"/>
          <w:lang w:eastAsia="uk-UA" w:bidi="ar-SA"/>
        </w:rPr>
        <w:t>5.3. Узяти під особистий контроль питання збільшення штатної чисельності у підпорядкованих установах і закладах, оплата праці яких здійснюється за рахунок коштів бюджету громади; введення протягом 2027</w:t>
      </w:r>
      <w:r w:rsidR="00163B3A" w:rsidRPr="00A567AF">
        <w:rPr>
          <w:rFonts w:ascii="Times New Roman" w:eastAsia="Calibri" w:hAnsi="Times New Roman" w:cs="Times New Roman"/>
          <w:color w:val="000000" w:themeColor="text1"/>
          <w:kern w:val="0"/>
          <w:sz w:val="28"/>
          <w:szCs w:val="28"/>
          <w:lang w:eastAsia="uk-UA" w:bidi="ar-SA"/>
        </w:rPr>
        <w:t> </w:t>
      </w:r>
      <w:r w:rsidRPr="00A567AF">
        <w:rPr>
          <w:rFonts w:ascii="Times New Roman" w:eastAsia="Calibri" w:hAnsi="Times New Roman" w:cs="Times New Roman"/>
          <w:color w:val="000000" w:themeColor="text1"/>
          <w:kern w:val="0"/>
          <w:sz w:val="28"/>
          <w:szCs w:val="28"/>
          <w:lang w:eastAsia="uk-UA" w:bidi="ar-SA"/>
        </w:rPr>
        <w:t>року додаткових посад здійснювати лише у межах бюджетних призначень, передбачених головному розпоряднику коштів в бюджеті громади, або у виняткових обґрунтованих випадках, за погодженням з профільним заступником міського голови.</w:t>
      </w:r>
    </w:p>
    <w:p w14:paraId="670D1530" w14:textId="77777777" w:rsidR="00730DC2" w:rsidRPr="00A567AF" w:rsidRDefault="00730DC2" w:rsidP="00730DC2">
      <w:pPr>
        <w:ind w:firstLine="567"/>
        <w:jc w:val="both"/>
        <w:rPr>
          <w:rFonts w:ascii="Times New Roman" w:eastAsia="Calibri" w:hAnsi="Times New Roman" w:cs="Times New Roman"/>
          <w:color w:val="000000" w:themeColor="text1"/>
          <w:kern w:val="0"/>
          <w:sz w:val="28"/>
          <w:szCs w:val="28"/>
          <w:lang w:eastAsia="en-US" w:bidi="ar-SA"/>
        </w:rPr>
      </w:pPr>
      <w:r w:rsidRPr="00A567AF">
        <w:rPr>
          <w:rFonts w:ascii="Times New Roman" w:eastAsia="Calibri" w:hAnsi="Times New Roman" w:cs="Times New Roman"/>
          <w:color w:val="000000" w:themeColor="text1"/>
          <w:kern w:val="0"/>
          <w:sz w:val="28"/>
          <w:szCs w:val="28"/>
          <w:lang w:eastAsia="uk-UA" w:bidi="ar-SA"/>
        </w:rPr>
        <w:t xml:space="preserve">5.4. Переглянути місцеві програми на відповідність Стратегії розвитку Луцької міської територіальної громади, обсягу фінансування, необхідного для їх реалізації; у разі </w:t>
      </w:r>
      <w:r w:rsidRPr="00A567AF">
        <w:rPr>
          <w:rFonts w:ascii="Times New Roman" w:eastAsia="Calibri" w:hAnsi="Times New Roman" w:cs="Times New Roman"/>
          <w:color w:val="000000" w:themeColor="text1"/>
          <w:kern w:val="0"/>
          <w:sz w:val="28"/>
          <w:szCs w:val="28"/>
          <w:lang w:eastAsia="en-US" w:bidi="ar-SA"/>
        </w:rPr>
        <w:t>потреби, підготувати відповідні зміни і забезпечити їх подання на розгляд сесії міської ради у жовтні.</w:t>
      </w:r>
    </w:p>
    <w:p w14:paraId="7BF2B3C4" w14:textId="77777777" w:rsidR="00730DC2" w:rsidRPr="00A567AF" w:rsidRDefault="00730DC2" w:rsidP="00730DC2">
      <w:pPr>
        <w:ind w:firstLine="567"/>
        <w:jc w:val="both"/>
        <w:rPr>
          <w:rFonts w:ascii="Times New Roman" w:eastAsia="Calibri" w:hAnsi="Times New Roman" w:cs="Times New Roman"/>
          <w:color w:val="000000" w:themeColor="text1"/>
          <w:kern w:val="0"/>
          <w:sz w:val="28"/>
          <w:szCs w:val="28"/>
          <w:lang w:eastAsia="uk-UA" w:bidi="ar-SA"/>
        </w:rPr>
      </w:pPr>
      <w:r w:rsidRPr="00A567AF">
        <w:rPr>
          <w:rFonts w:ascii="Times New Roman" w:eastAsia="Calibri" w:hAnsi="Times New Roman" w:cs="Times New Roman"/>
          <w:color w:val="000000" w:themeColor="text1"/>
          <w:kern w:val="0"/>
          <w:sz w:val="28"/>
          <w:szCs w:val="28"/>
          <w:lang w:eastAsia="uk-UA" w:bidi="ar-SA"/>
        </w:rPr>
        <w:lastRenderedPageBreak/>
        <w:t>5.5. Здійснити аналіз контингентів отримувачів послуг у підпорядкованих установах і закладах та надати разом з бюджетним запитом департаменту фінансів, бюджету та аудиту міської ради відповідну інформацію в розрізі установ та територіальних громад, жителями яких є такі отримувачі послуг.</w:t>
      </w:r>
    </w:p>
    <w:p w14:paraId="28E76489" w14:textId="0C82E13E" w:rsidR="00730DC2" w:rsidRPr="00A567AF" w:rsidRDefault="00730DC2" w:rsidP="00730DC2">
      <w:pPr>
        <w:ind w:firstLine="567"/>
        <w:jc w:val="both"/>
        <w:rPr>
          <w:rFonts w:ascii="Times New Roman" w:eastAsia="Calibri" w:hAnsi="Times New Roman" w:cs="Times New Roman"/>
          <w:color w:val="000000" w:themeColor="text1"/>
          <w:kern w:val="0"/>
          <w:sz w:val="28"/>
          <w:szCs w:val="28"/>
          <w:lang w:eastAsia="uk-UA" w:bidi="ar-SA"/>
        </w:rPr>
      </w:pPr>
      <w:r w:rsidRPr="00A567AF">
        <w:rPr>
          <w:rFonts w:ascii="Times New Roman" w:eastAsia="Calibri" w:hAnsi="Times New Roman" w:cs="Times New Roman"/>
          <w:color w:val="000000" w:themeColor="text1"/>
          <w:kern w:val="0"/>
          <w:sz w:val="28"/>
          <w:szCs w:val="28"/>
          <w:lang w:eastAsia="uk-UA" w:bidi="ar-SA"/>
        </w:rPr>
        <w:t xml:space="preserve">5.6. Департаменту освіти </w:t>
      </w:r>
      <w:r w:rsidR="00993BFA" w:rsidRPr="00A567AF">
        <w:rPr>
          <w:rFonts w:ascii="Times New Roman" w:eastAsia="Calibri" w:hAnsi="Times New Roman" w:cs="Times New Roman"/>
          <w:color w:val="000000" w:themeColor="text1"/>
          <w:kern w:val="0"/>
          <w:sz w:val="28"/>
          <w:szCs w:val="28"/>
          <w:lang w:eastAsia="uk-UA" w:bidi="ar-SA"/>
        </w:rPr>
        <w:t xml:space="preserve">міської ради </w:t>
      </w:r>
      <w:r w:rsidRPr="00A567AF">
        <w:rPr>
          <w:rFonts w:ascii="Times New Roman" w:eastAsia="Calibri" w:hAnsi="Times New Roman" w:cs="Times New Roman"/>
          <w:color w:val="000000" w:themeColor="text1"/>
          <w:kern w:val="0"/>
          <w:sz w:val="28"/>
          <w:szCs w:val="28"/>
          <w:lang w:eastAsia="uk-UA" w:bidi="ar-SA"/>
        </w:rPr>
        <w:t>під час складання бюджетних запитів на 2027 рік здійснити аналіз мережі закладів освіти, подати пропозиції щодо оптимізації мережі закладів освіти, підвищення ефективності їх діяльності, раціонального використання чисельності працівників.</w:t>
      </w:r>
    </w:p>
    <w:p w14:paraId="500898D6" w14:textId="5F73622B" w:rsidR="00730DC2" w:rsidRPr="00A567AF" w:rsidRDefault="00730DC2" w:rsidP="00730DC2">
      <w:pPr>
        <w:ind w:firstLine="567"/>
        <w:jc w:val="both"/>
        <w:rPr>
          <w:color w:val="000000" w:themeColor="text1"/>
        </w:rPr>
      </w:pPr>
      <w:r w:rsidRPr="00A567AF">
        <w:rPr>
          <w:rFonts w:ascii="Times New Roman" w:eastAsia="Calibri" w:hAnsi="Times New Roman" w:cs="Times New Roman"/>
          <w:color w:val="000000" w:themeColor="text1"/>
          <w:kern w:val="0"/>
          <w:sz w:val="28"/>
          <w:szCs w:val="28"/>
          <w:lang w:eastAsia="uk-UA" w:bidi="ar-SA"/>
        </w:rPr>
        <w:t xml:space="preserve">5.7. Подати </w:t>
      </w:r>
      <w:r w:rsidR="00F05966" w:rsidRPr="00A567AF">
        <w:rPr>
          <w:rFonts w:ascii="Times New Roman" w:eastAsia="Calibri" w:hAnsi="Times New Roman" w:cs="Times New Roman"/>
          <w:color w:val="000000" w:themeColor="text1"/>
          <w:kern w:val="0"/>
          <w:sz w:val="28"/>
          <w:szCs w:val="28"/>
          <w:lang w:eastAsia="uk-UA" w:bidi="ar-SA"/>
        </w:rPr>
        <w:t>в</w:t>
      </w:r>
      <w:r w:rsidRPr="00A567AF">
        <w:rPr>
          <w:rFonts w:ascii="Times New Roman" w:eastAsia="Calibri" w:hAnsi="Times New Roman" w:cs="Times New Roman"/>
          <w:color w:val="000000" w:themeColor="text1"/>
          <w:kern w:val="0"/>
          <w:sz w:val="28"/>
          <w:szCs w:val="28"/>
          <w:lang w:eastAsia="uk-UA" w:bidi="ar-SA"/>
        </w:rPr>
        <w:t xml:space="preserve"> департамент фінансів, бюджету та аудиту міської ради до 23 жовтня 2026 року:</w:t>
      </w:r>
    </w:p>
    <w:p w14:paraId="74DC2500" w14:textId="77777777" w:rsidR="00730DC2" w:rsidRPr="00A567AF" w:rsidRDefault="00730DC2" w:rsidP="00730DC2">
      <w:pPr>
        <w:ind w:firstLine="567"/>
        <w:jc w:val="both"/>
        <w:rPr>
          <w:rFonts w:ascii="Times New Roman" w:eastAsia="Calibri" w:hAnsi="Times New Roman" w:cs="Times New Roman"/>
          <w:color w:val="000000" w:themeColor="text1"/>
          <w:kern w:val="0"/>
          <w:sz w:val="28"/>
          <w:szCs w:val="28"/>
          <w:lang w:eastAsia="en-US" w:bidi="ar-SA"/>
        </w:rPr>
      </w:pPr>
      <w:r w:rsidRPr="00A567AF">
        <w:rPr>
          <w:rFonts w:ascii="Times New Roman" w:eastAsia="Calibri" w:hAnsi="Times New Roman" w:cs="Times New Roman"/>
          <w:color w:val="000000" w:themeColor="text1"/>
          <w:kern w:val="0"/>
          <w:sz w:val="28"/>
          <w:szCs w:val="28"/>
          <w:lang w:eastAsia="uk-UA" w:bidi="ar-SA"/>
        </w:rPr>
        <w:t xml:space="preserve">за доведеними формами детальні розрахунки видатків з необхідними вичерпними обґрунтуваннями на 2027 рік </w:t>
      </w:r>
      <w:r w:rsidRPr="00A567AF">
        <w:rPr>
          <w:rFonts w:ascii="Times New Roman" w:eastAsia="Calibri" w:hAnsi="Times New Roman" w:cs="Times New Roman"/>
          <w:color w:val="000000" w:themeColor="text1"/>
          <w:kern w:val="0"/>
          <w:sz w:val="28"/>
          <w:szCs w:val="28"/>
          <w:lang w:eastAsia="en-US" w:bidi="ar-SA"/>
        </w:rPr>
        <w:t xml:space="preserve">з урахуванням особливостей складання розрахунків до проєктів бюджетів на 2027 рік; </w:t>
      </w:r>
    </w:p>
    <w:p w14:paraId="3C847A58" w14:textId="77777777" w:rsidR="00730DC2" w:rsidRPr="00A567AF" w:rsidRDefault="00730DC2" w:rsidP="00730DC2">
      <w:pPr>
        <w:ind w:firstLine="567"/>
        <w:jc w:val="both"/>
        <w:rPr>
          <w:color w:val="000000" w:themeColor="text1"/>
        </w:rPr>
      </w:pPr>
      <w:r w:rsidRPr="00A567AF">
        <w:rPr>
          <w:rFonts w:ascii="Times New Roman" w:eastAsia="Calibri" w:hAnsi="Times New Roman" w:cs="Times New Roman"/>
          <w:color w:val="000000" w:themeColor="text1"/>
          <w:kern w:val="0"/>
          <w:sz w:val="28"/>
          <w:szCs w:val="28"/>
          <w:lang w:eastAsia="uk-UA" w:bidi="ar-SA"/>
        </w:rPr>
        <w:t>перелік місцевих програм, фінансування яких у 2027 році передбачається за рахунок коштів бюджету громади, із зазначенням обсягів видатків, необхідних для їх виконання;</w:t>
      </w:r>
    </w:p>
    <w:p w14:paraId="415659DC" w14:textId="77777777" w:rsidR="00730DC2" w:rsidRPr="00A567AF" w:rsidRDefault="00730DC2" w:rsidP="00730DC2">
      <w:pPr>
        <w:ind w:firstLine="567"/>
        <w:jc w:val="both"/>
        <w:rPr>
          <w:color w:val="000000" w:themeColor="text1"/>
        </w:rPr>
      </w:pPr>
      <w:r w:rsidRPr="00A567AF">
        <w:rPr>
          <w:rFonts w:ascii="Times New Roman" w:eastAsia="Calibri" w:hAnsi="Times New Roman" w:cs="Times New Roman"/>
          <w:color w:val="000000" w:themeColor="text1"/>
          <w:kern w:val="0"/>
          <w:sz w:val="28"/>
          <w:szCs w:val="28"/>
          <w:lang w:eastAsia="uk-UA" w:bidi="ar-SA"/>
        </w:rPr>
        <w:t>інформацію щодо переліку проєктів міжнародної технічної допомоги, які будуть реалізуватися у 2027 році, обсягів грантових коштів та сум співфінансування з бюджету громади, необхідних на їх реалізацію;</w:t>
      </w:r>
    </w:p>
    <w:p w14:paraId="28C2293C" w14:textId="77777777" w:rsidR="00730DC2" w:rsidRPr="00A567AF" w:rsidRDefault="00730DC2" w:rsidP="00730DC2">
      <w:pPr>
        <w:ind w:firstLine="567"/>
        <w:jc w:val="both"/>
        <w:rPr>
          <w:rFonts w:ascii="Times New Roman" w:eastAsia="Calibri" w:hAnsi="Times New Roman" w:cs="Times New Roman"/>
          <w:color w:val="000000" w:themeColor="text1"/>
          <w:kern w:val="0"/>
          <w:sz w:val="28"/>
          <w:szCs w:val="28"/>
          <w:lang w:eastAsia="uk-UA" w:bidi="ar-SA"/>
        </w:rPr>
      </w:pPr>
      <w:r w:rsidRPr="00A567AF">
        <w:rPr>
          <w:rFonts w:ascii="Times New Roman" w:eastAsia="Calibri" w:hAnsi="Times New Roman" w:cs="Times New Roman"/>
          <w:color w:val="000000" w:themeColor="text1"/>
          <w:kern w:val="0"/>
          <w:sz w:val="28"/>
          <w:szCs w:val="28"/>
          <w:lang w:eastAsia="uk-UA" w:bidi="ar-SA"/>
        </w:rPr>
        <w:t>інформацію щодо обсягу залучених кредитних та грантових коштів, сум співфінансування з бюджету громади;</w:t>
      </w:r>
    </w:p>
    <w:p w14:paraId="3BB4B43F" w14:textId="77777777" w:rsidR="00730DC2" w:rsidRPr="00A567AF" w:rsidRDefault="00730DC2" w:rsidP="00730DC2">
      <w:pPr>
        <w:ind w:firstLine="567"/>
        <w:jc w:val="both"/>
        <w:rPr>
          <w:color w:val="000000" w:themeColor="text1"/>
        </w:rPr>
      </w:pPr>
      <w:r w:rsidRPr="00A567AF">
        <w:rPr>
          <w:rFonts w:ascii="Times New Roman" w:eastAsia="Calibri" w:hAnsi="Times New Roman" w:cs="Times New Roman"/>
          <w:color w:val="000000" w:themeColor="text1"/>
          <w:kern w:val="0"/>
          <w:sz w:val="28"/>
          <w:szCs w:val="28"/>
          <w:lang w:eastAsia="uk-UA" w:bidi="ar-SA"/>
        </w:rPr>
        <w:t>інформацію про виконання показників видатків у поточному році та за два попередні бюджетні періоди.</w:t>
      </w:r>
    </w:p>
    <w:p w14:paraId="1E739960" w14:textId="37FD8F8D" w:rsidR="00730DC2" w:rsidRPr="00A567AF" w:rsidRDefault="00730DC2" w:rsidP="00730DC2">
      <w:pPr>
        <w:ind w:firstLine="567"/>
        <w:jc w:val="both"/>
        <w:rPr>
          <w:color w:val="000000" w:themeColor="text1"/>
        </w:rPr>
      </w:pPr>
      <w:r w:rsidRPr="00A567AF">
        <w:rPr>
          <w:rFonts w:ascii="Times New Roman" w:eastAsia="Times New Roman" w:hAnsi="Times New Roman" w:cs="Times New Roman"/>
          <w:bCs/>
          <w:color w:val="000000" w:themeColor="text1"/>
          <w:kern w:val="0"/>
          <w:sz w:val="28"/>
          <w:szCs w:val="28"/>
          <w:lang w:eastAsia="uk-UA" w:bidi="ar-SA"/>
        </w:rPr>
        <w:t>5.8. В</w:t>
      </w:r>
      <w:r w:rsidRPr="00A567AF">
        <w:rPr>
          <w:rFonts w:ascii="Times New Roman" w:eastAsia="Times New Roman" w:hAnsi="Times New Roman" w:cs="Times New Roman"/>
          <w:bCs/>
          <w:color w:val="000000" w:themeColor="text1"/>
          <w:kern w:val="0"/>
          <w:sz w:val="28"/>
          <w:szCs w:val="28"/>
          <w:shd w:val="clear" w:color="auto" w:fill="FFFFFF"/>
          <w:lang w:eastAsia="ru-RU" w:bidi="ar-SA"/>
        </w:rPr>
        <w:t xml:space="preserve">ідповідно до вимог статті 28 Бюджетного кодексу України не пізніше ніж через три робочі дні після подання міській раді проєкту рішення про бюджет громади на 2027 рік розмістити бюджетні запити на своїх </w:t>
      </w:r>
      <w:r w:rsidRPr="00A567AF">
        <w:rPr>
          <w:rFonts w:ascii="Times New Roman" w:eastAsia="Times New Roman" w:hAnsi="Times New Roman" w:cs="Times New Roman"/>
          <w:bCs/>
          <w:color w:val="000000" w:themeColor="text1"/>
          <w:kern w:val="0"/>
          <w:sz w:val="28"/>
          <w:szCs w:val="28"/>
          <w:lang w:eastAsia="ru-RU" w:bidi="ar-SA"/>
        </w:rPr>
        <w:t xml:space="preserve">офіційних </w:t>
      </w:r>
      <w:r w:rsidR="00993BFA" w:rsidRPr="00A567AF">
        <w:rPr>
          <w:rFonts w:ascii="Times New Roman" w:eastAsia="Times New Roman" w:hAnsi="Times New Roman" w:cs="Times New Roman"/>
          <w:bCs/>
          <w:color w:val="000000" w:themeColor="text1"/>
          <w:kern w:val="0"/>
          <w:sz w:val="28"/>
          <w:szCs w:val="28"/>
          <w:lang w:eastAsia="ru-RU" w:bidi="ar-SA"/>
        </w:rPr>
        <w:t>веб</w:t>
      </w:r>
      <w:r w:rsidRPr="00A567AF">
        <w:rPr>
          <w:rFonts w:ascii="Times New Roman" w:eastAsia="Times New Roman" w:hAnsi="Times New Roman" w:cs="Times New Roman"/>
          <w:bCs/>
          <w:color w:val="000000" w:themeColor="text1"/>
          <w:kern w:val="0"/>
          <w:sz w:val="28"/>
          <w:szCs w:val="28"/>
          <w:lang w:eastAsia="ru-RU" w:bidi="ar-SA"/>
        </w:rPr>
        <w:t xml:space="preserve">сайтах або в інший спосіб, зокрема з урахуванням можливостей  ІАС «ЛОГІКА» Міністерства фінансів України, а також </w:t>
      </w:r>
      <w:r w:rsidRPr="00A567AF">
        <w:rPr>
          <w:rFonts w:ascii="Times New Roman" w:eastAsia="Calibri" w:hAnsi="Times New Roman" w:cs="Times New Roman"/>
          <w:color w:val="000000" w:themeColor="text1"/>
          <w:kern w:val="0"/>
          <w:sz w:val="28"/>
          <w:szCs w:val="28"/>
          <w:lang w:eastAsia="en-US" w:bidi="ar-SA"/>
        </w:rPr>
        <w:t>забезпечити виконання Порядку обміну інформацією між Міністерством фінансів України та учасниками бюджетного процесу на місцевому рівні, затвердженого наказом Міністерства фінансів України від 30 серпня 2021 року № 488</w:t>
      </w:r>
      <w:r w:rsidRPr="00A567AF">
        <w:rPr>
          <w:rFonts w:ascii="Times New Roman" w:eastAsia="Times New Roman" w:hAnsi="Times New Roman" w:cs="Times New Roman"/>
          <w:bCs/>
          <w:color w:val="000000" w:themeColor="text1"/>
          <w:kern w:val="0"/>
          <w:sz w:val="28"/>
          <w:szCs w:val="28"/>
          <w:lang w:eastAsia="ru-RU" w:bidi="ar-SA"/>
        </w:rPr>
        <w:t>.</w:t>
      </w:r>
    </w:p>
    <w:p w14:paraId="4B430663" w14:textId="77777777" w:rsidR="00730DC2" w:rsidRPr="00A567AF" w:rsidRDefault="00730DC2" w:rsidP="00730DC2">
      <w:pPr>
        <w:ind w:firstLine="567"/>
        <w:jc w:val="both"/>
        <w:rPr>
          <w:color w:val="000000" w:themeColor="text1"/>
        </w:rPr>
      </w:pPr>
      <w:r w:rsidRPr="00A567AF">
        <w:rPr>
          <w:rFonts w:ascii="Times New Roman" w:eastAsia="Calibri" w:hAnsi="Times New Roman" w:cs="Times New Roman"/>
          <w:color w:val="000000" w:themeColor="text1"/>
          <w:kern w:val="0"/>
          <w:sz w:val="28"/>
          <w:szCs w:val="28"/>
          <w:lang w:eastAsia="uk-UA" w:bidi="ar-SA"/>
        </w:rPr>
        <w:t>6. Встановити, що головні розпорядники бюджетних коштів несуть відповідальність за своєчасність, достовірність та зміст поданих департаменту фінансів, бюджету та аудита міської ради розрахунків видатків до проєкту бюджету громади на 2027 рік.</w:t>
      </w:r>
    </w:p>
    <w:p w14:paraId="6558D2DD" w14:textId="77777777" w:rsidR="00730DC2" w:rsidRPr="00A567AF" w:rsidRDefault="00730DC2" w:rsidP="00730DC2">
      <w:pPr>
        <w:ind w:firstLine="567"/>
        <w:jc w:val="both"/>
        <w:rPr>
          <w:color w:val="000000" w:themeColor="text1"/>
        </w:rPr>
      </w:pPr>
      <w:r w:rsidRPr="00A567AF">
        <w:rPr>
          <w:rFonts w:ascii="Times New Roman" w:eastAsia="Calibri" w:hAnsi="Times New Roman" w:cs="Times New Roman"/>
          <w:color w:val="000000" w:themeColor="text1"/>
          <w:kern w:val="0"/>
          <w:sz w:val="28"/>
          <w:szCs w:val="28"/>
          <w:lang w:eastAsia="uk-UA" w:bidi="ar-SA"/>
        </w:rPr>
        <w:t>7. Контроль за виконанням розпорядження покласти на секретаря міської ради Андрія Разумовського.</w:t>
      </w:r>
    </w:p>
    <w:p w14:paraId="1B9E4C64" w14:textId="77777777" w:rsidR="00730DC2" w:rsidRPr="00A567AF" w:rsidRDefault="00730DC2" w:rsidP="00730DC2">
      <w:pPr>
        <w:ind w:firstLine="720"/>
        <w:jc w:val="both"/>
        <w:rPr>
          <w:rFonts w:ascii="Times New Roman" w:eastAsia="Calibri" w:hAnsi="Times New Roman" w:cs="Times New Roman"/>
          <w:color w:val="000000" w:themeColor="text1"/>
          <w:kern w:val="0"/>
          <w:sz w:val="28"/>
          <w:szCs w:val="28"/>
          <w:lang w:eastAsia="uk-UA" w:bidi="ar-SA"/>
        </w:rPr>
      </w:pPr>
    </w:p>
    <w:p w14:paraId="22E56595" w14:textId="77777777" w:rsidR="00730DC2" w:rsidRDefault="00730DC2" w:rsidP="00730DC2">
      <w:pPr>
        <w:ind w:firstLine="720"/>
        <w:jc w:val="both"/>
        <w:rPr>
          <w:rFonts w:ascii="Times New Roman" w:eastAsia="Calibri" w:hAnsi="Times New Roman" w:cs="Times New Roman"/>
          <w:kern w:val="0"/>
          <w:sz w:val="28"/>
          <w:szCs w:val="28"/>
          <w:lang w:eastAsia="uk-UA" w:bidi="ar-SA"/>
        </w:rPr>
      </w:pPr>
    </w:p>
    <w:p w14:paraId="5576C305" w14:textId="77777777" w:rsidR="00730DC2" w:rsidRDefault="00730DC2" w:rsidP="00730DC2">
      <w:pPr>
        <w:ind w:firstLine="720"/>
        <w:jc w:val="both"/>
        <w:rPr>
          <w:rFonts w:ascii="Times New Roman" w:eastAsia="Calibri" w:hAnsi="Times New Roman" w:cs="Times New Roman"/>
          <w:kern w:val="0"/>
          <w:sz w:val="28"/>
          <w:szCs w:val="28"/>
          <w:lang w:eastAsia="uk-UA" w:bidi="ar-SA"/>
        </w:rPr>
      </w:pPr>
    </w:p>
    <w:p w14:paraId="48247201" w14:textId="77777777" w:rsidR="00730DC2" w:rsidRDefault="00730DC2" w:rsidP="00730DC2">
      <w:pPr>
        <w:jc w:val="both"/>
        <w:rPr>
          <w:rFonts w:ascii="Times New Roman" w:eastAsia="Times New Roman" w:hAnsi="Times New Roman" w:cs="Times New Roman"/>
          <w:bCs/>
          <w:kern w:val="0"/>
          <w:sz w:val="28"/>
          <w:lang w:eastAsia="ru-RU" w:bidi="ar-SA"/>
        </w:rPr>
      </w:pPr>
      <w:r>
        <w:rPr>
          <w:rFonts w:ascii="Times New Roman" w:eastAsia="Times New Roman" w:hAnsi="Times New Roman" w:cs="Times New Roman"/>
          <w:bCs/>
          <w:kern w:val="0"/>
          <w:sz w:val="28"/>
          <w:lang w:eastAsia="ru-RU" w:bidi="ar-SA"/>
        </w:rPr>
        <w:t>Перший заступник міського голови                                         Ірина ЧЕБЕЛЮК</w:t>
      </w:r>
    </w:p>
    <w:p w14:paraId="39366C60" w14:textId="77777777" w:rsidR="00730DC2" w:rsidRDefault="00730DC2" w:rsidP="00730DC2">
      <w:pPr>
        <w:jc w:val="both"/>
        <w:rPr>
          <w:rFonts w:ascii="Times New Roman" w:eastAsia="Times New Roman" w:hAnsi="Times New Roman" w:cs="Times New Roman"/>
          <w:bCs/>
          <w:kern w:val="0"/>
          <w:sz w:val="28"/>
          <w:lang w:eastAsia="ru-RU" w:bidi="ar-SA"/>
        </w:rPr>
      </w:pPr>
    </w:p>
    <w:p w14:paraId="77E87ACF" w14:textId="77777777" w:rsidR="00730DC2" w:rsidRDefault="00730DC2" w:rsidP="00730DC2">
      <w:pPr>
        <w:jc w:val="both"/>
        <w:rPr>
          <w:rFonts w:ascii="Times New Roman" w:eastAsia="Times New Roman" w:hAnsi="Times New Roman" w:cs="Times New Roman"/>
          <w:bCs/>
          <w:kern w:val="0"/>
          <w:sz w:val="28"/>
          <w:lang w:eastAsia="ru-RU" w:bidi="ar-SA"/>
        </w:rPr>
      </w:pPr>
    </w:p>
    <w:p w14:paraId="2CBC5288" w14:textId="5E45FD13" w:rsidR="00730DC2" w:rsidRDefault="00730DC2" w:rsidP="00730DC2">
      <w:pPr>
        <w:jc w:val="both"/>
        <w:rPr>
          <w:rFonts w:ascii="Times New Roman" w:hAnsi="Times New Roman" w:cs="Times New Roman"/>
        </w:rPr>
      </w:pPr>
      <w:r>
        <w:rPr>
          <w:rFonts w:ascii="Times New Roman" w:eastAsia="Times New Roman" w:hAnsi="Times New Roman" w:cs="Times New Roman"/>
          <w:bCs/>
          <w:kern w:val="0"/>
          <w:lang w:eastAsia="ru-RU" w:bidi="ar-SA"/>
        </w:rPr>
        <w:t>Єлова 720 614</w:t>
      </w:r>
    </w:p>
    <w:bookmarkEnd w:id="3"/>
    <w:p w14:paraId="3E47E293" w14:textId="77777777" w:rsidR="008C644E" w:rsidRDefault="008C644E" w:rsidP="002A52FC">
      <w:pPr>
        <w:pStyle w:val="Style4"/>
        <w:widowControl/>
        <w:ind w:right="5243"/>
        <w:jc w:val="both"/>
        <w:rPr>
          <w:rFonts w:ascii="Times New Roman" w:hAnsi="Times New Roman" w:cs="Times New Roman"/>
          <w:sz w:val="28"/>
          <w:szCs w:val="28"/>
          <w:lang w:val="uk-UA"/>
        </w:rPr>
      </w:pPr>
    </w:p>
    <w:sectPr w:rsidR="008C644E" w:rsidSect="00EE7770">
      <w:headerReference w:type="default" r:id="rId8"/>
      <w:pgSz w:w="11906" w:h="16838"/>
      <w:pgMar w:top="567" w:right="567" w:bottom="1134" w:left="1985" w:header="567" w:footer="0"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4EF2C" w14:textId="77777777" w:rsidR="00471D4B" w:rsidRDefault="00471D4B">
      <w:r>
        <w:separator/>
      </w:r>
    </w:p>
  </w:endnote>
  <w:endnote w:type="continuationSeparator" w:id="0">
    <w:p w14:paraId="0A0CC508" w14:textId="77777777" w:rsidR="00471D4B" w:rsidRDefault="00471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panose1 w:val="02020603050405020304"/>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altName w:val="Lucida Sans Unicode"/>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3A3DD" w14:textId="77777777" w:rsidR="00471D4B" w:rsidRDefault="00471D4B">
      <w:r>
        <w:separator/>
      </w:r>
    </w:p>
  </w:footnote>
  <w:footnote w:type="continuationSeparator" w:id="0">
    <w:p w14:paraId="0009394D" w14:textId="77777777" w:rsidR="00471D4B" w:rsidRDefault="00471D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B71A3" w14:textId="77777777" w:rsidR="008A6C47" w:rsidRDefault="000134E1">
    <w:pPr>
      <w:pStyle w:val="a6"/>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w:instrText>
    </w:r>
    <w:r>
      <w:rPr>
        <w:rFonts w:ascii="Times New Roman" w:hAnsi="Times New Roman" w:cs="Times New Roman"/>
      </w:rPr>
      <w:fldChar w:fldCharType="separate"/>
    </w:r>
    <w:r>
      <w:rPr>
        <w:rFonts w:ascii="Times New Roman" w:hAnsi="Times New Roman" w:cs="Times New Roman"/>
      </w:rPr>
      <w:t>0</w:t>
    </w:r>
    <w:r>
      <w:rPr>
        <w:rFonts w:ascii="Times New Roman" w:hAnsi="Times New Roman" w:cs="Times New Roman"/>
      </w:rPr>
      <w:fldChar w:fldCharType="end"/>
    </w:r>
  </w:p>
  <w:p w14:paraId="41233FF9" w14:textId="77777777" w:rsidR="008A6C47" w:rsidRDefault="008A6C47">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C47"/>
    <w:rsid w:val="000134E1"/>
    <w:rsid w:val="000A5E62"/>
    <w:rsid w:val="000B08B4"/>
    <w:rsid w:val="0015762A"/>
    <w:rsid w:val="00163B3A"/>
    <w:rsid w:val="001C0EC2"/>
    <w:rsid w:val="001D2350"/>
    <w:rsid w:val="001F500D"/>
    <w:rsid w:val="001F797E"/>
    <w:rsid w:val="0020589E"/>
    <w:rsid w:val="00211974"/>
    <w:rsid w:val="002A52FC"/>
    <w:rsid w:val="002B761D"/>
    <w:rsid w:val="002C7BB9"/>
    <w:rsid w:val="002F0995"/>
    <w:rsid w:val="00316C2D"/>
    <w:rsid w:val="003826DE"/>
    <w:rsid w:val="003933A9"/>
    <w:rsid w:val="00426470"/>
    <w:rsid w:val="00440550"/>
    <w:rsid w:val="00463A25"/>
    <w:rsid w:val="00471D4B"/>
    <w:rsid w:val="004A7951"/>
    <w:rsid w:val="004C2779"/>
    <w:rsid w:val="004F0520"/>
    <w:rsid w:val="00504D58"/>
    <w:rsid w:val="0058405A"/>
    <w:rsid w:val="005A7220"/>
    <w:rsid w:val="005C36B1"/>
    <w:rsid w:val="00627575"/>
    <w:rsid w:val="00643C2C"/>
    <w:rsid w:val="00663DE8"/>
    <w:rsid w:val="00684933"/>
    <w:rsid w:val="006F776F"/>
    <w:rsid w:val="00716A4F"/>
    <w:rsid w:val="00730DC2"/>
    <w:rsid w:val="007416A6"/>
    <w:rsid w:val="00793D18"/>
    <w:rsid w:val="007A6855"/>
    <w:rsid w:val="007F012E"/>
    <w:rsid w:val="008A6C47"/>
    <w:rsid w:val="008C644E"/>
    <w:rsid w:val="008C7C78"/>
    <w:rsid w:val="008E7295"/>
    <w:rsid w:val="009801DF"/>
    <w:rsid w:val="00985E68"/>
    <w:rsid w:val="00993BFA"/>
    <w:rsid w:val="009C3D49"/>
    <w:rsid w:val="009F13DF"/>
    <w:rsid w:val="00A132D5"/>
    <w:rsid w:val="00A37312"/>
    <w:rsid w:val="00A567AF"/>
    <w:rsid w:val="00A6420F"/>
    <w:rsid w:val="00A83AD1"/>
    <w:rsid w:val="00A91817"/>
    <w:rsid w:val="00AE1620"/>
    <w:rsid w:val="00B0423B"/>
    <w:rsid w:val="00B81C78"/>
    <w:rsid w:val="00BF6F7E"/>
    <w:rsid w:val="00C26909"/>
    <w:rsid w:val="00C93187"/>
    <w:rsid w:val="00C9555C"/>
    <w:rsid w:val="00CB6FEA"/>
    <w:rsid w:val="00D112AE"/>
    <w:rsid w:val="00D16F4D"/>
    <w:rsid w:val="00D60D4E"/>
    <w:rsid w:val="00E55FCE"/>
    <w:rsid w:val="00E67D1B"/>
    <w:rsid w:val="00E81911"/>
    <w:rsid w:val="00E86FE9"/>
    <w:rsid w:val="00EA44B2"/>
    <w:rsid w:val="00EB630E"/>
    <w:rsid w:val="00EE0A86"/>
    <w:rsid w:val="00EE272D"/>
    <w:rsid w:val="00EE7770"/>
    <w:rsid w:val="00F05966"/>
    <w:rsid w:val="00F20105"/>
    <w:rsid w:val="00F87C78"/>
    <w:rsid w:val="00FC1DE3"/>
    <w:rsid w:val="00FC7715"/>
  </w:rsids>
  <m:mathPr>
    <m:mathFont m:val="Cambria Math"/>
    <m:brkBin m:val="before"/>
    <m:brkBinSub m:val="--"/>
    <m:smallFrac m:val="0"/>
    <m:dispDef/>
    <m:lMargin m:val="0"/>
    <m:rMargin m:val="0"/>
    <m:defJc m:val="centerGroup"/>
    <m:wrapIndent m:val="1440"/>
    <m:intLim m:val="subSup"/>
    <m:naryLim m:val="undOvr"/>
  </m:mathPr>
  <w:themeFontLang w:val="uk-UA" w:eastAsia="" w:bidi=""/>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6FE36A6"/>
  <w15:docId w15:val="{F4822332-701D-4D68-A834-07DC6C7CB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sz w:val="22"/>
        <w:szCs w:val="22"/>
        <w:lang w:val="uk-UA" w:eastAsia="uk-UA" w:bidi="ar-SA"/>
      </w:rPr>
    </w:rPrDefault>
    <w:pPrDefault>
      <w:pPr>
        <w:suppressAutoHyphens/>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271"/>
    <w:rPr>
      <w:kern w:val="2"/>
      <w:sz w:val="24"/>
      <w:szCs w:val="24"/>
      <w:lang w:eastAsia="zh-CN" w:bidi="hi-IN"/>
    </w:rPr>
  </w:style>
  <w:style w:type="paragraph" w:styleId="1">
    <w:name w:val="heading 1"/>
    <w:basedOn w:val="a"/>
    <w:next w:val="a"/>
    <w:link w:val="10"/>
    <w:uiPriority w:val="99"/>
    <w:qFormat/>
    <w:rsid w:val="00985271"/>
    <w:pPr>
      <w:keepNext/>
      <w:spacing w:before="240" w:after="60"/>
      <w:outlineLvl w:val="0"/>
    </w:pPr>
    <w:rPr>
      <w:rFonts w:ascii="Arial" w:hAnsi="Arial" w:cs="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qFormat/>
    <w:locked/>
    <w:rPr>
      <w:rFonts w:ascii="Cambria" w:hAnsi="Cambria" w:cs="Mangal"/>
      <w:b/>
      <w:bCs/>
      <w:kern w:val="2"/>
      <w:sz w:val="29"/>
      <w:szCs w:val="29"/>
      <w:lang w:eastAsia="zh-CN" w:bidi="hi-IN"/>
    </w:rPr>
  </w:style>
  <w:style w:type="character" w:customStyle="1" w:styleId="a3">
    <w:name w:val="Основний текст Знак"/>
    <w:basedOn w:val="a0"/>
    <w:link w:val="a4"/>
    <w:uiPriority w:val="99"/>
    <w:semiHidden/>
    <w:qFormat/>
    <w:locked/>
    <w:rPr>
      <w:rFonts w:cs="Mangal"/>
      <w:kern w:val="2"/>
      <w:sz w:val="21"/>
      <w:szCs w:val="21"/>
      <w:lang w:eastAsia="zh-CN" w:bidi="hi-IN"/>
    </w:rPr>
  </w:style>
  <w:style w:type="character" w:customStyle="1" w:styleId="a5">
    <w:name w:val="Верхній колонтитул Знак"/>
    <w:basedOn w:val="a0"/>
    <w:link w:val="a6"/>
    <w:uiPriority w:val="99"/>
    <w:qFormat/>
    <w:locked/>
    <w:rsid w:val="00580099"/>
    <w:rPr>
      <w:rFonts w:cs="Mangal"/>
      <w:sz w:val="21"/>
      <w:szCs w:val="21"/>
    </w:rPr>
  </w:style>
  <w:style w:type="character" w:customStyle="1" w:styleId="a7">
    <w:name w:val="Нижній колонтитул Знак"/>
    <w:basedOn w:val="a0"/>
    <w:link w:val="a8"/>
    <w:uiPriority w:val="99"/>
    <w:qFormat/>
    <w:locked/>
    <w:rsid w:val="00580099"/>
    <w:rPr>
      <w:rFonts w:cs="Mangal"/>
      <w:sz w:val="21"/>
      <w:szCs w:val="21"/>
    </w:rPr>
  </w:style>
  <w:style w:type="character" w:customStyle="1" w:styleId="FontStyle13">
    <w:name w:val="Font Style13"/>
    <w:qFormat/>
    <w:rsid w:val="00421763"/>
    <w:rPr>
      <w:rFonts w:ascii="Times New Roman" w:hAnsi="Times New Roman"/>
      <w:sz w:val="26"/>
    </w:rPr>
  </w:style>
  <w:style w:type="character" w:customStyle="1" w:styleId="11">
    <w:name w:val="Строгий1"/>
    <w:uiPriority w:val="99"/>
    <w:qFormat/>
    <w:rsid w:val="000741B7"/>
    <w:rPr>
      <w:b/>
    </w:rPr>
  </w:style>
  <w:style w:type="paragraph" w:customStyle="1" w:styleId="a9">
    <w:name w:val="Заголовок"/>
    <w:basedOn w:val="a"/>
    <w:next w:val="a4"/>
    <w:uiPriority w:val="99"/>
    <w:qFormat/>
    <w:rsid w:val="00985271"/>
    <w:pPr>
      <w:keepNext/>
      <w:spacing w:before="240" w:after="120"/>
    </w:pPr>
    <w:rPr>
      <w:rFonts w:ascii="Liberation Sans" w:eastAsia="Microsoft YaHei" w:hAnsi="Liberation Sans"/>
      <w:sz w:val="28"/>
      <w:szCs w:val="28"/>
    </w:rPr>
  </w:style>
  <w:style w:type="paragraph" w:styleId="a4">
    <w:name w:val="Body Text"/>
    <w:basedOn w:val="a"/>
    <w:link w:val="a3"/>
    <w:uiPriority w:val="99"/>
    <w:rsid w:val="00985271"/>
    <w:pPr>
      <w:spacing w:after="140" w:line="276" w:lineRule="auto"/>
    </w:pPr>
  </w:style>
  <w:style w:type="paragraph" w:styleId="aa">
    <w:name w:val="List"/>
    <w:basedOn w:val="a4"/>
    <w:uiPriority w:val="99"/>
    <w:rsid w:val="00985271"/>
  </w:style>
  <w:style w:type="paragraph" w:styleId="ab">
    <w:name w:val="caption"/>
    <w:basedOn w:val="a"/>
    <w:uiPriority w:val="99"/>
    <w:qFormat/>
    <w:rsid w:val="00985271"/>
    <w:pPr>
      <w:suppressLineNumbers/>
      <w:spacing w:before="120" w:after="120"/>
    </w:pPr>
    <w:rPr>
      <w:i/>
      <w:iCs/>
    </w:rPr>
  </w:style>
  <w:style w:type="paragraph" w:customStyle="1" w:styleId="ac">
    <w:name w:val="Покажчик"/>
    <w:basedOn w:val="a"/>
    <w:uiPriority w:val="99"/>
    <w:qFormat/>
    <w:rsid w:val="00985271"/>
    <w:pPr>
      <w:suppressLineNumbers/>
    </w:pPr>
  </w:style>
  <w:style w:type="paragraph" w:customStyle="1" w:styleId="user">
    <w:name w:val="Заголовок (user)"/>
    <w:basedOn w:val="a"/>
    <w:next w:val="a4"/>
    <w:qFormat/>
    <w:pPr>
      <w:keepNext/>
      <w:spacing w:before="240" w:after="120"/>
    </w:pPr>
    <w:rPr>
      <w:rFonts w:ascii="Liberation Sans" w:eastAsia="Microsoft YaHei" w:hAnsi="Liberation Sans"/>
      <w:sz w:val="28"/>
      <w:szCs w:val="28"/>
    </w:rPr>
  </w:style>
  <w:style w:type="paragraph" w:customStyle="1" w:styleId="user0">
    <w:name w:val="Покажчик (user)"/>
    <w:basedOn w:val="a"/>
    <w:qFormat/>
    <w:pPr>
      <w:suppressLineNumbers/>
    </w:pPr>
  </w:style>
  <w:style w:type="paragraph" w:customStyle="1" w:styleId="user1">
    <w:name w:val="Верхній і нижній колонтитули (user)"/>
    <w:basedOn w:val="a"/>
    <w:qFormat/>
  </w:style>
  <w:style w:type="paragraph" w:customStyle="1" w:styleId="ad">
    <w:name w:val="Верхній і нижній колонтитули"/>
    <w:basedOn w:val="a"/>
    <w:qFormat/>
  </w:style>
  <w:style w:type="paragraph" w:styleId="a6">
    <w:name w:val="header"/>
    <w:basedOn w:val="a"/>
    <w:link w:val="a5"/>
    <w:uiPriority w:val="99"/>
    <w:rsid w:val="00580099"/>
    <w:pPr>
      <w:tabs>
        <w:tab w:val="center" w:pos="4819"/>
        <w:tab w:val="right" w:pos="9639"/>
      </w:tabs>
    </w:pPr>
    <w:rPr>
      <w:rFonts w:cs="Mangal"/>
      <w:szCs w:val="21"/>
    </w:rPr>
  </w:style>
  <w:style w:type="paragraph" w:styleId="a8">
    <w:name w:val="footer"/>
    <w:basedOn w:val="a"/>
    <w:link w:val="a7"/>
    <w:uiPriority w:val="99"/>
    <w:rsid w:val="00580099"/>
    <w:pPr>
      <w:tabs>
        <w:tab w:val="center" w:pos="4819"/>
        <w:tab w:val="right" w:pos="9639"/>
      </w:tabs>
    </w:pPr>
    <w:rPr>
      <w:rFonts w:cs="Mangal"/>
      <w:szCs w:val="21"/>
    </w:rPr>
  </w:style>
  <w:style w:type="paragraph" w:customStyle="1" w:styleId="Style5">
    <w:name w:val="Style5"/>
    <w:basedOn w:val="a"/>
    <w:uiPriority w:val="99"/>
    <w:qFormat/>
    <w:rsid w:val="00421763"/>
    <w:pPr>
      <w:widowControl w:val="0"/>
      <w:spacing w:line="322" w:lineRule="exact"/>
      <w:ind w:firstLine="629"/>
      <w:jc w:val="both"/>
    </w:pPr>
    <w:rPr>
      <w:rFonts w:ascii="Times New Roman" w:hAnsi="Times New Roman" w:cs="Times New Roman"/>
      <w:color w:val="00000A"/>
      <w:kern w:val="0"/>
      <w:lang w:val="ru-RU" w:bidi="ar-SA"/>
    </w:rPr>
  </w:style>
  <w:style w:type="paragraph" w:styleId="ae">
    <w:name w:val="List Paragraph"/>
    <w:basedOn w:val="a"/>
    <w:uiPriority w:val="99"/>
    <w:qFormat/>
    <w:rsid w:val="000741B7"/>
    <w:pPr>
      <w:overflowPunct w:val="0"/>
      <w:ind w:left="720"/>
      <w:contextualSpacing/>
    </w:pPr>
    <w:rPr>
      <w:rFonts w:ascii="Times New Roman" w:hAnsi="Times New Roman" w:cs="Times New Roman"/>
      <w:bCs/>
      <w:color w:val="00000A"/>
      <w:sz w:val="28"/>
      <w:lang w:bidi="ar-SA"/>
    </w:rPr>
  </w:style>
  <w:style w:type="paragraph" w:customStyle="1" w:styleId="12">
    <w:name w:val="Абзац списку1"/>
    <w:basedOn w:val="a"/>
    <w:qFormat/>
    <w:rsid w:val="006D78C3"/>
    <w:pPr>
      <w:spacing w:after="160"/>
      <w:ind w:left="720"/>
      <w:contextualSpacing/>
    </w:pPr>
    <w:rPr>
      <w:rFonts w:ascii="Times New Roman" w:eastAsia="Times New Roman" w:hAnsi="Times New Roman" w:cs="Times New Roman"/>
      <w:sz w:val="28"/>
      <w:lang w:val="ru-RU" w:bidi="ar-SA"/>
    </w:rPr>
  </w:style>
  <w:style w:type="numbering" w:customStyle="1" w:styleId="user2">
    <w:name w:val="Без маркерів (user)"/>
    <w:uiPriority w:val="99"/>
    <w:semiHidden/>
    <w:unhideWhenUsed/>
    <w:qFormat/>
  </w:style>
  <w:style w:type="character" w:customStyle="1" w:styleId="m-8209585296358370429gmail-textexposedshow">
    <w:name w:val="m_-8209585296358370429gmail-text_exposed_show"/>
    <w:qFormat/>
    <w:rsid w:val="004C2779"/>
  </w:style>
  <w:style w:type="paragraph" w:customStyle="1" w:styleId="2">
    <w:name w:val="Абзац списка2"/>
    <w:basedOn w:val="a"/>
    <w:rsid w:val="003826DE"/>
    <w:pPr>
      <w:spacing w:after="200"/>
      <w:ind w:left="720"/>
    </w:pPr>
    <w:rPr>
      <w:rFonts w:ascii="Times New Roman" w:eastAsia="Times New Roman" w:hAnsi="Times New Roman" w:cs="Times New Roman"/>
      <w:bCs/>
      <w:kern w:val="0"/>
      <w:sz w:val="28"/>
      <w:lang w:bidi="ar-SA"/>
    </w:rPr>
  </w:style>
  <w:style w:type="paragraph" w:customStyle="1" w:styleId="Style4">
    <w:name w:val="Style4"/>
    <w:basedOn w:val="a"/>
    <w:uiPriority w:val="99"/>
    <w:rsid w:val="002A52FC"/>
    <w:pPr>
      <w:widowControl w:val="0"/>
      <w:suppressAutoHyphens w:val="0"/>
      <w:autoSpaceDE w:val="0"/>
      <w:autoSpaceDN w:val="0"/>
      <w:adjustRightInd w:val="0"/>
    </w:pPr>
    <w:rPr>
      <w:rFonts w:cs="Liberation Serif"/>
      <w:kern w:val="0"/>
      <w:lang w:val="ru-RU" w:eastAsia="uk-UA" w:bidi="ar-SA"/>
    </w:rPr>
  </w:style>
  <w:style w:type="paragraph" w:styleId="af">
    <w:name w:val="Normal (Web)"/>
    <w:basedOn w:val="a"/>
    <w:uiPriority w:val="99"/>
    <w:qFormat/>
    <w:rsid w:val="00684933"/>
    <w:pPr>
      <w:spacing w:before="280" w:after="280"/>
    </w:pPr>
    <w:rPr>
      <w:rFonts w:ascii="Times New Roman" w:eastAsia="SimSun" w:hAnsi="Times New Roman" w:cs="Times New Roman"/>
      <w:color w:val="00000A"/>
      <w:kern w:val="0"/>
      <w:lang w:val="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3</Pages>
  <Words>4592</Words>
  <Characters>2619</Characters>
  <Application>Microsoft Office Word</Application>
  <DocSecurity>0</DocSecurity>
  <Lines>21</Lines>
  <Paragraphs>14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Поліщук Оксана Анатоліївна</dc:creator>
  <dc:description/>
  <cp:lastModifiedBy>Ірина Демидюк</cp:lastModifiedBy>
  <cp:revision>36</cp:revision>
  <dcterms:created xsi:type="dcterms:W3CDTF">2026-02-17T07:16:00Z</dcterms:created>
  <dcterms:modified xsi:type="dcterms:W3CDTF">2026-10-05T11:29:00Z</dcterms:modified>
  <dc:language>uk-UA</dc:language>
</cp:coreProperties>
</file>