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472F0828" w14:textId="14C95B93" w:rsidR="007C44D8" w:rsidRPr="007C44D8" w:rsidRDefault="00282481" w:rsidP="007C44D8">
      <w:pPr>
        <w:tabs>
          <w:tab w:val="left" w:pos="4320"/>
        </w:tabs>
        <w:jc w:val="center"/>
        <w:rPr>
          <w:bCs w:val="0"/>
          <w:color w:val="auto"/>
          <w:sz w:val="24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125DDBAA" wp14:editId="5AFC1BF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260391030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135BD" id="Прямокутник 3" o:spid="_x0000_s1026" style="position:absolute;margin-left:.05pt;margin-top:.05pt;width:50pt;height:50pt;z-index:251659264;visibility:visible;mso-wrap-style:square;mso-width-percent:0;mso-height-percent:0;mso-wrap-distance-left:.05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34A02D79" wp14:editId="65C7C68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470523329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6BECF7" id="Прямокутник 1" o:spid="_x0000_s1026" style="position:absolute;margin-left:.05pt;margin-top:.05pt;width:50pt;height:50pt;z-index:251660288;visibility:visible;mso-wrap-style:square;mso-width-percent:0;mso-height-percent:0;mso-wrap-distance-left:9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" filled="f" stroked="f" strokeweight="0"/>
            </w:pict>
          </mc:Fallback>
        </mc:AlternateContent>
      </w:r>
      <w:r>
        <w:rPr>
          <w:bCs w:val="0"/>
          <w:noProof/>
          <w:color w:val="auto"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64CB66" wp14:editId="01632B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616843994" name="AutoShape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BAAF1" id="AutoShape 3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7C44D8" w:rsidRPr="007C44D8">
        <w:rPr>
          <w:bCs w:val="0"/>
          <w:color w:val="auto"/>
          <w:sz w:val="24"/>
          <w:lang w:eastAsia="ru-RU"/>
        </w:rPr>
        <w:object w:dxaOrig="3105" w:dyaOrig="3300" w14:anchorId="4BDBB8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1772514" r:id="rId8"/>
        </w:object>
      </w:r>
    </w:p>
    <w:p w14:paraId="7258C1CB" w14:textId="77777777" w:rsidR="007C44D8" w:rsidRPr="007C44D8" w:rsidRDefault="007C44D8" w:rsidP="007C44D8">
      <w:pPr>
        <w:jc w:val="center"/>
        <w:rPr>
          <w:bCs w:val="0"/>
          <w:color w:val="auto"/>
          <w:sz w:val="16"/>
          <w:szCs w:val="16"/>
          <w:lang w:eastAsia="ru-RU"/>
        </w:rPr>
      </w:pPr>
    </w:p>
    <w:p w14:paraId="520F6BBA" w14:textId="77777777" w:rsidR="007C44D8" w:rsidRPr="007C44D8" w:rsidRDefault="007C44D8" w:rsidP="007C44D8">
      <w:pPr>
        <w:keepNext/>
        <w:numPr>
          <w:ilvl w:val="0"/>
          <w:numId w:val="1"/>
        </w:numPr>
        <w:jc w:val="center"/>
        <w:outlineLvl w:val="0"/>
        <w:rPr>
          <w:b/>
          <w:color w:val="auto"/>
          <w:kern w:val="2"/>
          <w:szCs w:val="28"/>
          <w:lang w:eastAsia="ru-RU"/>
        </w:rPr>
      </w:pPr>
      <w:r w:rsidRPr="007C44D8">
        <w:rPr>
          <w:b/>
          <w:color w:val="auto"/>
          <w:kern w:val="2"/>
          <w:szCs w:val="28"/>
          <w:lang w:eastAsia="ru-RU"/>
        </w:rPr>
        <w:t>ЛУЦЬКА  МІСЬКА  РАДА</w:t>
      </w:r>
    </w:p>
    <w:p w14:paraId="34A49676" w14:textId="77777777" w:rsidR="007C44D8" w:rsidRPr="007C44D8" w:rsidRDefault="007C44D8" w:rsidP="007C44D8">
      <w:pPr>
        <w:rPr>
          <w:bCs w:val="0"/>
          <w:color w:val="FF0000"/>
          <w:sz w:val="10"/>
          <w:szCs w:val="10"/>
          <w:lang w:eastAsia="ru-RU"/>
        </w:rPr>
      </w:pPr>
    </w:p>
    <w:p w14:paraId="292D092E" w14:textId="77777777" w:rsidR="007C44D8" w:rsidRPr="007C44D8" w:rsidRDefault="007C44D8" w:rsidP="007C44D8">
      <w:pPr>
        <w:keepNext/>
        <w:numPr>
          <w:ilvl w:val="0"/>
          <w:numId w:val="1"/>
        </w:numPr>
        <w:jc w:val="center"/>
        <w:outlineLvl w:val="0"/>
        <w:rPr>
          <w:b/>
          <w:color w:val="auto"/>
          <w:kern w:val="2"/>
          <w:szCs w:val="28"/>
          <w:lang w:eastAsia="ru-RU"/>
        </w:rPr>
      </w:pPr>
      <w:r w:rsidRPr="007C44D8">
        <w:rPr>
          <w:b/>
          <w:color w:val="auto"/>
          <w:kern w:val="2"/>
          <w:szCs w:val="28"/>
          <w:lang w:eastAsia="ru-RU"/>
        </w:rPr>
        <w:t>ВИКОНАВЧИЙ КОМІТЕТ</w:t>
      </w:r>
    </w:p>
    <w:p w14:paraId="3FC5FB29" w14:textId="77777777" w:rsidR="007C44D8" w:rsidRPr="007C44D8" w:rsidRDefault="007C44D8" w:rsidP="007C44D8">
      <w:pPr>
        <w:jc w:val="center"/>
        <w:rPr>
          <w:b/>
          <w:color w:val="auto"/>
          <w:sz w:val="20"/>
          <w:szCs w:val="20"/>
          <w:lang w:eastAsia="ru-RU"/>
        </w:rPr>
      </w:pPr>
    </w:p>
    <w:p w14:paraId="29411861" w14:textId="77777777" w:rsidR="007C44D8" w:rsidRPr="007C44D8" w:rsidRDefault="007C44D8" w:rsidP="007C44D8">
      <w:pPr>
        <w:keepNext/>
        <w:numPr>
          <w:ilvl w:val="0"/>
          <w:numId w:val="1"/>
        </w:numPr>
        <w:jc w:val="center"/>
        <w:outlineLvl w:val="1"/>
        <w:rPr>
          <w:b/>
          <w:iCs/>
          <w:color w:val="auto"/>
          <w:sz w:val="32"/>
          <w:szCs w:val="32"/>
          <w:lang w:eastAsia="ru-RU"/>
        </w:rPr>
      </w:pPr>
      <w:r w:rsidRPr="007C44D8">
        <w:rPr>
          <w:b/>
          <w:iCs/>
          <w:color w:val="auto"/>
          <w:sz w:val="32"/>
          <w:szCs w:val="32"/>
          <w:lang w:eastAsia="ru-RU"/>
        </w:rPr>
        <w:t xml:space="preserve">Р І Ш Е Н </w:t>
      </w:r>
      <w:proofErr w:type="spellStart"/>
      <w:r w:rsidRPr="007C44D8">
        <w:rPr>
          <w:b/>
          <w:iCs/>
          <w:color w:val="auto"/>
          <w:sz w:val="32"/>
          <w:szCs w:val="32"/>
          <w:lang w:eastAsia="ru-RU"/>
        </w:rPr>
        <w:t>Н</w:t>
      </w:r>
      <w:proofErr w:type="spellEnd"/>
      <w:r w:rsidRPr="007C44D8">
        <w:rPr>
          <w:b/>
          <w:iCs/>
          <w:color w:val="auto"/>
          <w:sz w:val="32"/>
          <w:szCs w:val="32"/>
          <w:lang w:eastAsia="ru-RU"/>
        </w:rPr>
        <w:t xml:space="preserve"> Я</w:t>
      </w:r>
    </w:p>
    <w:p w14:paraId="41511BD4" w14:textId="77777777" w:rsidR="007C44D8" w:rsidRPr="007C44D8" w:rsidRDefault="007C44D8" w:rsidP="007C44D8">
      <w:pPr>
        <w:jc w:val="center"/>
        <w:rPr>
          <w:color w:val="auto"/>
          <w:sz w:val="40"/>
          <w:szCs w:val="40"/>
          <w:lang w:eastAsia="ru-RU"/>
        </w:rPr>
      </w:pPr>
    </w:p>
    <w:p w14:paraId="5FA55EA5" w14:textId="77777777" w:rsidR="007C44D8" w:rsidRPr="007C44D8" w:rsidRDefault="007C44D8" w:rsidP="007C44D8">
      <w:pPr>
        <w:shd w:val="clear" w:color="auto" w:fill="FFFFFF"/>
        <w:tabs>
          <w:tab w:val="left" w:pos="1843"/>
          <w:tab w:val="left" w:pos="4395"/>
        </w:tabs>
        <w:jc w:val="both"/>
        <w:rPr>
          <w:bCs w:val="0"/>
          <w:color w:val="auto"/>
          <w:szCs w:val="28"/>
          <w:lang w:eastAsia="ru-RU"/>
        </w:rPr>
      </w:pPr>
      <w:r w:rsidRPr="007C44D8">
        <w:rPr>
          <w:bCs w:val="0"/>
          <w:color w:val="auto"/>
          <w:sz w:val="24"/>
          <w:lang w:val="ru-RU" w:eastAsia="ru-RU"/>
        </w:rPr>
        <w:t>________________</w:t>
      </w:r>
      <w:r w:rsidRPr="007C44D8">
        <w:rPr>
          <w:bCs w:val="0"/>
          <w:color w:val="auto"/>
          <w:sz w:val="24"/>
          <w:lang w:eastAsia="ru-RU"/>
        </w:rPr>
        <w:t xml:space="preserve">                                      м. </w:t>
      </w:r>
      <w:proofErr w:type="spellStart"/>
      <w:r w:rsidRPr="007C44D8">
        <w:rPr>
          <w:bCs w:val="0"/>
          <w:color w:val="auto"/>
          <w:sz w:val="24"/>
          <w:lang w:val="ru-RU" w:eastAsia="ru-RU"/>
        </w:rPr>
        <w:t>Луцьк</w:t>
      </w:r>
      <w:proofErr w:type="spellEnd"/>
      <w:r w:rsidRPr="007C44D8">
        <w:rPr>
          <w:bCs w:val="0"/>
          <w:color w:val="auto"/>
          <w:sz w:val="24"/>
          <w:lang w:val="ru-RU" w:eastAsia="ru-RU"/>
        </w:rPr>
        <w:t xml:space="preserve"> </w:t>
      </w:r>
      <w:r w:rsidRPr="007C44D8">
        <w:rPr>
          <w:bCs w:val="0"/>
          <w:color w:val="auto"/>
          <w:sz w:val="24"/>
          <w:lang w:eastAsia="ru-RU"/>
        </w:rPr>
        <w:tab/>
      </w:r>
      <w:r w:rsidRPr="007C44D8">
        <w:rPr>
          <w:bCs w:val="0"/>
          <w:color w:val="auto"/>
          <w:sz w:val="24"/>
          <w:lang w:eastAsia="ru-RU"/>
        </w:rPr>
        <w:tab/>
      </w:r>
      <w:r w:rsidRPr="007C44D8">
        <w:rPr>
          <w:bCs w:val="0"/>
          <w:color w:val="auto"/>
          <w:sz w:val="24"/>
          <w:lang w:eastAsia="ru-RU"/>
        </w:rPr>
        <w:tab/>
      </w:r>
      <w:r w:rsidRPr="007C44D8">
        <w:rPr>
          <w:bCs w:val="0"/>
          <w:color w:val="auto"/>
          <w:sz w:val="24"/>
          <w:lang w:val="ru-RU" w:eastAsia="ru-RU"/>
        </w:rPr>
        <w:t>№________________</w:t>
      </w:r>
      <w:bookmarkEnd w:id="0"/>
    </w:p>
    <w:p w14:paraId="27AE8A42" w14:textId="77777777" w:rsidR="008A31D8" w:rsidRPr="00C42143" w:rsidRDefault="008A31D8">
      <w:pPr>
        <w:tabs>
          <w:tab w:val="left" w:pos="705"/>
          <w:tab w:val="left" w:pos="7230"/>
        </w:tabs>
        <w:jc w:val="both"/>
        <w:rPr>
          <w:b/>
          <w:szCs w:val="28"/>
        </w:rPr>
      </w:pPr>
    </w:p>
    <w:tbl>
      <w:tblPr>
        <w:tblStyle w:val="af8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D26CA3" w:rsidRPr="00D26CA3" w14:paraId="1261BBEA" w14:textId="77777777" w:rsidTr="00BA791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19A2B761" w14:textId="42BD0D6C" w:rsidR="00D26CA3" w:rsidRPr="00D26CA3" w:rsidRDefault="00D26CA3" w:rsidP="00BA791C">
            <w:pPr>
              <w:widowControl w:val="0"/>
              <w:tabs>
                <w:tab w:val="left" w:pos="4148"/>
              </w:tabs>
              <w:ind w:right="5002"/>
              <w:jc w:val="both"/>
              <w:textAlignment w:val="baseline"/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</w:pPr>
            <w:r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Про</w:t>
            </w:r>
            <w:r w:rsidRPr="00BA791C"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 xml:space="preserve"> </w:t>
            </w:r>
            <w:r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внесення змін до рішення</w:t>
            </w:r>
            <w:r w:rsidR="00BA791C" w:rsidRPr="00BA791C"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 xml:space="preserve"> </w:t>
            </w:r>
            <w:r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 xml:space="preserve">виконавчого комітету міської ради від </w:t>
            </w:r>
            <w:r w:rsidR="00A85780" w:rsidRPr="00A85780"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21.01.2026 №</w:t>
            </w:r>
            <w:r w:rsidR="00282481"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 </w:t>
            </w:r>
            <w:r w:rsidR="00A85780" w:rsidRPr="00A85780"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 xml:space="preserve">32-1 </w:t>
            </w:r>
            <w:r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«</w:t>
            </w:r>
            <w:r w:rsidR="00A85780" w:rsidRPr="00A85780"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Про комісію щодо розгляду питань про співфінансування д</w:t>
            </w:r>
            <w:r w:rsidR="00A85780" w:rsidRPr="00A85780">
              <w:rPr>
                <w:rFonts w:eastAsia="Andale Sans UI" w:cs="Tahoma"/>
                <w:color w:val="auto"/>
                <w:kern w:val="2"/>
                <w:szCs w:val="28"/>
                <w:lang w:val="uk-UA"/>
              </w:rPr>
              <w:t>ля придбання житла</w:t>
            </w:r>
            <w:r>
              <w:rPr>
                <w:rFonts w:eastAsia="Andale Sans UI" w:cs="Tahoma"/>
                <w:bCs w:val="0"/>
                <w:color w:val="auto"/>
                <w:kern w:val="2"/>
                <w:szCs w:val="28"/>
                <w:lang w:val="uk-UA"/>
              </w:rPr>
              <w:t>»</w:t>
            </w:r>
          </w:p>
        </w:tc>
      </w:tr>
    </w:tbl>
    <w:p w14:paraId="7CE77A47" w14:textId="300EDA90" w:rsidR="008A31D8" w:rsidRPr="00C42143" w:rsidRDefault="008A31D8">
      <w:pPr>
        <w:tabs>
          <w:tab w:val="left" w:pos="705"/>
          <w:tab w:val="left" w:pos="7230"/>
        </w:tabs>
        <w:jc w:val="both"/>
        <w:rPr>
          <w:bCs w:val="0"/>
          <w:szCs w:val="28"/>
        </w:rPr>
      </w:pPr>
    </w:p>
    <w:p w14:paraId="574AF3F9" w14:textId="5763451A" w:rsidR="008A31D8" w:rsidRPr="0050709D" w:rsidRDefault="00A85780" w:rsidP="0050709D">
      <w:pPr>
        <w:tabs>
          <w:tab w:val="left" w:pos="705"/>
          <w:tab w:val="left" w:pos="7230"/>
        </w:tabs>
        <w:ind w:firstLine="567"/>
        <w:jc w:val="both"/>
        <w:rPr>
          <w:bCs w:val="0"/>
          <w:szCs w:val="28"/>
        </w:rPr>
      </w:pPr>
      <w:r w:rsidRPr="00A85780">
        <w:rPr>
          <w:szCs w:val="28"/>
        </w:rPr>
        <w:t>Керуючись ст. 52, 59 Закону України «Про місцеве самоврядування в Україні»</w:t>
      </w:r>
      <w:r w:rsidR="00F329A2">
        <w:rPr>
          <w:bCs w:val="0"/>
          <w:szCs w:val="28"/>
        </w:rPr>
        <w:t xml:space="preserve">, </w:t>
      </w:r>
      <w:r w:rsidR="00BA791C">
        <w:rPr>
          <w:bCs w:val="0"/>
          <w:szCs w:val="28"/>
        </w:rPr>
        <w:t>у</w:t>
      </w:r>
      <w:r>
        <w:rPr>
          <w:bCs w:val="0"/>
          <w:szCs w:val="28"/>
        </w:rPr>
        <w:t xml:space="preserve"> зв’язку з кадровими змінами, виконавчий комітет міської ради</w:t>
      </w:r>
    </w:p>
    <w:p w14:paraId="717E6CCC" w14:textId="77777777" w:rsidR="008A31D8" w:rsidRPr="00C42143" w:rsidRDefault="008A31D8">
      <w:pPr>
        <w:tabs>
          <w:tab w:val="left" w:pos="735"/>
        </w:tabs>
        <w:jc w:val="both"/>
        <w:rPr>
          <w:bCs w:val="0"/>
          <w:szCs w:val="28"/>
        </w:rPr>
      </w:pPr>
    </w:p>
    <w:p w14:paraId="1A20CA0B" w14:textId="77777777" w:rsidR="008A31D8" w:rsidRDefault="00000000">
      <w:pPr>
        <w:tabs>
          <w:tab w:val="left" w:pos="735"/>
        </w:tabs>
        <w:jc w:val="both"/>
        <w:rPr>
          <w:bCs w:val="0"/>
        </w:rPr>
      </w:pPr>
      <w:r>
        <w:rPr>
          <w:bCs w:val="0"/>
          <w:szCs w:val="28"/>
        </w:rPr>
        <w:t>ВИРІШИВ:</w:t>
      </w:r>
    </w:p>
    <w:p w14:paraId="76F3CC41" w14:textId="77777777" w:rsidR="008A31D8" w:rsidRPr="00C42143" w:rsidRDefault="008A31D8">
      <w:pPr>
        <w:tabs>
          <w:tab w:val="left" w:pos="735"/>
        </w:tabs>
        <w:jc w:val="both"/>
        <w:rPr>
          <w:bCs w:val="0"/>
          <w:szCs w:val="28"/>
        </w:rPr>
      </w:pPr>
    </w:p>
    <w:p w14:paraId="7E08C87D" w14:textId="48C593F1" w:rsidR="009D1E69" w:rsidRPr="009D1E69" w:rsidRDefault="00267F6B" w:rsidP="00267F6B">
      <w:pPr>
        <w:tabs>
          <w:tab w:val="left" w:pos="540"/>
          <w:tab w:val="left" w:pos="567"/>
          <w:tab w:val="left" w:pos="720"/>
          <w:tab w:val="left" w:pos="780"/>
          <w:tab w:val="left" w:pos="900"/>
        </w:tabs>
        <w:jc w:val="both"/>
        <w:rPr>
          <w:bCs w:val="0"/>
          <w:szCs w:val="28"/>
        </w:rPr>
      </w:pPr>
      <w:r>
        <w:rPr>
          <w:bCs w:val="0"/>
          <w:szCs w:val="28"/>
        </w:rPr>
        <w:tab/>
      </w:r>
      <w:r w:rsidR="0050709D">
        <w:rPr>
          <w:bCs w:val="0"/>
          <w:szCs w:val="28"/>
        </w:rPr>
        <w:t>1.</w:t>
      </w:r>
      <w:r w:rsidR="009D1E69">
        <w:rPr>
          <w:bCs w:val="0"/>
          <w:szCs w:val="28"/>
        </w:rPr>
        <w:t> </w:t>
      </w:r>
      <w:proofErr w:type="spellStart"/>
      <w:r w:rsidR="00D26CA3">
        <w:rPr>
          <w:bCs w:val="0"/>
          <w:szCs w:val="28"/>
        </w:rPr>
        <w:t>Внести</w:t>
      </w:r>
      <w:proofErr w:type="spellEnd"/>
      <w:r w:rsidR="00D26CA3">
        <w:rPr>
          <w:bCs w:val="0"/>
          <w:szCs w:val="28"/>
        </w:rPr>
        <w:t xml:space="preserve"> </w:t>
      </w:r>
      <w:r w:rsidR="00BA791C">
        <w:rPr>
          <w:bCs w:val="0"/>
          <w:szCs w:val="28"/>
        </w:rPr>
        <w:t xml:space="preserve">в додаток 2 до </w:t>
      </w:r>
      <w:r w:rsidR="00D26CA3">
        <w:rPr>
          <w:bCs w:val="0"/>
          <w:szCs w:val="28"/>
        </w:rPr>
        <w:t xml:space="preserve">рішення виконавчого комітету міської ради від </w:t>
      </w:r>
      <w:r w:rsidR="00A85780" w:rsidRPr="00A85780">
        <w:rPr>
          <w:rFonts w:eastAsia="Andale Sans UI" w:cs="Tahoma"/>
          <w:bCs w:val="0"/>
          <w:color w:val="auto"/>
          <w:kern w:val="2"/>
          <w:szCs w:val="28"/>
        </w:rPr>
        <w:t>21.01.2026 №</w:t>
      </w:r>
      <w:r w:rsidR="00BA791C">
        <w:rPr>
          <w:rFonts w:eastAsia="Andale Sans UI" w:cs="Tahoma"/>
          <w:bCs w:val="0"/>
          <w:color w:val="auto"/>
          <w:kern w:val="2"/>
          <w:szCs w:val="28"/>
        </w:rPr>
        <w:t> </w:t>
      </w:r>
      <w:r w:rsidR="00A85780" w:rsidRPr="00A85780">
        <w:rPr>
          <w:rFonts w:eastAsia="Andale Sans UI" w:cs="Tahoma"/>
          <w:bCs w:val="0"/>
          <w:color w:val="auto"/>
          <w:kern w:val="2"/>
          <w:szCs w:val="28"/>
        </w:rPr>
        <w:t xml:space="preserve">32-1 </w:t>
      </w:r>
      <w:r w:rsidR="00A85780">
        <w:rPr>
          <w:rFonts w:eastAsia="Andale Sans UI" w:cs="Tahoma"/>
          <w:bCs w:val="0"/>
          <w:color w:val="auto"/>
          <w:kern w:val="2"/>
          <w:szCs w:val="28"/>
        </w:rPr>
        <w:t>«</w:t>
      </w:r>
      <w:r w:rsidR="00A85780" w:rsidRPr="00A85780">
        <w:rPr>
          <w:rFonts w:eastAsia="Andale Sans UI" w:cs="Tahoma"/>
          <w:bCs w:val="0"/>
          <w:color w:val="auto"/>
          <w:kern w:val="2"/>
          <w:szCs w:val="28"/>
        </w:rPr>
        <w:t>Про комісію щодо розгляду питань про співфінансування д</w:t>
      </w:r>
      <w:r w:rsidR="00A85780" w:rsidRPr="00A85780">
        <w:rPr>
          <w:rFonts w:eastAsia="Andale Sans UI" w:cs="Tahoma"/>
          <w:color w:val="auto"/>
          <w:kern w:val="2"/>
          <w:szCs w:val="28"/>
        </w:rPr>
        <w:t>ля придбання житла</w:t>
      </w:r>
      <w:r w:rsidR="00A85780">
        <w:rPr>
          <w:rFonts w:eastAsia="Andale Sans UI" w:cs="Tahoma"/>
          <w:bCs w:val="0"/>
          <w:color w:val="auto"/>
          <w:kern w:val="2"/>
          <w:szCs w:val="28"/>
        </w:rPr>
        <w:t>»</w:t>
      </w:r>
      <w:r w:rsidR="00BA791C">
        <w:rPr>
          <w:bCs w:val="0"/>
          <w:szCs w:val="28"/>
        </w:rPr>
        <w:t xml:space="preserve"> такі </w:t>
      </w:r>
      <w:r w:rsidR="00BA791C">
        <w:rPr>
          <w:bCs w:val="0"/>
          <w:szCs w:val="28"/>
        </w:rPr>
        <w:t>зміни</w:t>
      </w:r>
      <w:r w:rsidR="00D26CA3">
        <w:rPr>
          <w:bCs w:val="0"/>
          <w:szCs w:val="28"/>
        </w:rPr>
        <w:t>:</w:t>
      </w:r>
    </w:p>
    <w:p w14:paraId="4DD2CB46" w14:textId="37EB75AF" w:rsidR="00C42143" w:rsidRDefault="00D26CA3" w:rsidP="00267F6B">
      <w:pPr>
        <w:tabs>
          <w:tab w:val="left" w:pos="540"/>
          <w:tab w:val="left" w:pos="567"/>
          <w:tab w:val="left" w:pos="720"/>
          <w:tab w:val="left" w:pos="780"/>
          <w:tab w:val="left" w:pos="900"/>
        </w:tabs>
        <w:ind w:firstLine="567"/>
        <w:jc w:val="both"/>
        <w:rPr>
          <w:szCs w:val="28"/>
        </w:rPr>
      </w:pPr>
      <w:r>
        <w:rPr>
          <w:szCs w:val="28"/>
        </w:rPr>
        <w:t>1.1.</w:t>
      </w:r>
      <w:r w:rsidR="0063507F">
        <w:rPr>
          <w:szCs w:val="28"/>
        </w:rPr>
        <w:t> </w:t>
      </w:r>
      <w:r>
        <w:rPr>
          <w:szCs w:val="28"/>
        </w:rPr>
        <w:t>Вивести зі складу комісії</w:t>
      </w:r>
      <w:r w:rsidR="00F329A2">
        <w:rPr>
          <w:szCs w:val="28"/>
        </w:rPr>
        <w:t xml:space="preserve"> </w:t>
      </w:r>
      <w:r w:rsidR="007A647C" w:rsidRPr="00A85780">
        <w:rPr>
          <w:rFonts w:eastAsia="Andale Sans UI" w:cs="Tahoma"/>
          <w:bCs w:val="0"/>
          <w:color w:val="auto"/>
          <w:kern w:val="2"/>
          <w:szCs w:val="28"/>
        </w:rPr>
        <w:t>щодо розгляду питань про співфінансування д</w:t>
      </w:r>
      <w:r w:rsidR="007A647C" w:rsidRPr="00A85780">
        <w:rPr>
          <w:rFonts w:eastAsia="Andale Sans UI" w:cs="Tahoma"/>
          <w:color w:val="auto"/>
          <w:kern w:val="2"/>
          <w:szCs w:val="28"/>
        </w:rPr>
        <w:t>ля придбання житла</w:t>
      </w:r>
      <w:r w:rsidR="007A647C">
        <w:rPr>
          <w:rFonts w:eastAsia="Andale Sans UI" w:cs="Tahoma"/>
          <w:color w:val="auto"/>
          <w:kern w:val="2"/>
          <w:szCs w:val="28"/>
        </w:rPr>
        <w:t xml:space="preserve"> (далі – комісія)</w:t>
      </w:r>
      <w:r w:rsidR="007A647C" w:rsidRPr="00A85780">
        <w:rPr>
          <w:szCs w:val="28"/>
        </w:rPr>
        <w:t xml:space="preserve"> </w:t>
      </w:r>
      <w:r w:rsidR="00A85780" w:rsidRPr="00A85780">
        <w:rPr>
          <w:szCs w:val="28"/>
        </w:rPr>
        <w:t>Дацюк Юлі</w:t>
      </w:r>
      <w:r w:rsidR="00A85780">
        <w:rPr>
          <w:szCs w:val="28"/>
        </w:rPr>
        <w:t>ю</w:t>
      </w:r>
      <w:r w:rsidR="00A85780" w:rsidRPr="00A85780">
        <w:rPr>
          <w:szCs w:val="28"/>
        </w:rPr>
        <w:t xml:space="preserve"> Миколаївн</w:t>
      </w:r>
      <w:r w:rsidR="00A85780">
        <w:rPr>
          <w:szCs w:val="28"/>
        </w:rPr>
        <w:t>у</w:t>
      </w:r>
      <w:r w:rsidR="00F329A2">
        <w:rPr>
          <w:szCs w:val="28"/>
        </w:rPr>
        <w:t xml:space="preserve">. </w:t>
      </w:r>
    </w:p>
    <w:p w14:paraId="72FD95D6" w14:textId="52C1601B" w:rsidR="00C42143" w:rsidRDefault="00D26CA3" w:rsidP="000E0DDC">
      <w:pPr>
        <w:tabs>
          <w:tab w:val="left" w:pos="540"/>
          <w:tab w:val="left" w:pos="567"/>
          <w:tab w:val="left" w:pos="720"/>
          <w:tab w:val="left" w:pos="780"/>
          <w:tab w:val="left" w:pos="900"/>
        </w:tabs>
        <w:ind w:firstLine="567"/>
        <w:jc w:val="both"/>
        <w:rPr>
          <w:szCs w:val="28"/>
        </w:rPr>
      </w:pPr>
      <w:r>
        <w:rPr>
          <w:szCs w:val="28"/>
        </w:rPr>
        <w:t>1.2.</w:t>
      </w:r>
      <w:r w:rsidR="0063507F">
        <w:rPr>
          <w:szCs w:val="28"/>
        </w:rPr>
        <w:t> </w:t>
      </w:r>
      <w:r>
        <w:rPr>
          <w:szCs w:val="28"/>
        </w:rPr>
        <w:t>Ввести до складу комісії</w:t>
      </w:r>
      <w:r w:rsidR="000E0DDC">
        <w:rPr>
          <w:szCs w:val="28"/>
        </w:rPr>
        <w:t xml:space="preserve"> </w:t>
      </w:r>
      <w:proofErr w:type="spellStart"/>
      <w:r w:rsidR="00A85780" w:rsidRPr="00A85780">
        <w:rPr>
          <w:szCs w:val="28"/>
        </w:rPr>
        <w:t>К</w:t>
      </w:r>
      <w:r w:rsidR="00A85780">
        <w:rPr>
          <w:szCs w:val="28"/>
        </w:rPr>
        <w:t>арпук</w:t>
      </w:r>
      <w:proofErr w:type="spellEnd"/>
      <w:r w:rsidR="00A85780" w:rsidRPr="00A85780">
        <w:rPr>
          <w:szCs w:val="28"/>
        </w:rPr>
        <w:t xml:space="preserve"> Оксану Олександрівну </w:t>
      </w:r>
      <w:r w:rsidR="001C1FA6">
        <w:rPr>
          <w:szCs w:val="28"/>
        </w:rPr>
        <w:t xml:space="preserve">– </w:t>
      </w:r>
      <w:r w:rsidR="00A85780" w:rsidRPr="00A85780">
        <w:rPr>
          <w:rFonts w:eastAsia="Andale Sans UI" w:cs="Tahoma"/>
          <w:color w:val="auto"/>
          <w:kern w:val="2"/>
          <w:szCs w:val="28"/>
        </w:rPr>
        <w:t>заступника директора департаменту економічної політики, начальника відділу економічного розвитку та інвестицій</w:t>
      </w:r>
      <w:r w:rsidR="000E0DDC">
        <w:rPr>
          <w:szCs w:val="28"/>
        </w:rPr>
        <w:t>.</w:t>
      </w:r>
    </w:p>
    <w:p w14:paraId="26ED5A21" w14:textId="087545D4" w:rsidR="008A31D8" w:rsidRPr="003B6CEB" w:rsidRDefault="00D26CA3" w:rsidP="003B6CEB">
      <w:pPr>
        <w:ind w:firstLine="567"/>
        <w:jc w:val="both"/>
        <w:rPr>
          <w:rFonts w:eastAsia="Andale Sans UI" w:cs="Tahoma"/>
          <w:bCs w:val="0"/>
          <w:color w:val="auto"/>
          <w:kern w:val="2"/>
          <w:sz w:val="24"/>
        </w:rPr>
      </w:pPr>
      <w:r>
        <w:rPr>
          <w:szCs w:val="28"/>
        </w:rPr>
        <w:t>2</w:t>
      </w:r>
      <w:r w:rsidR="0050709D">
        <w:rPr>
          <w:bCs w:val="0"/>
          <w:szCs w:val="28"/>
        </w:rPr>
        <w:t>.</w:t>
      </w:r>
      <w:r w:rsidR="009D1E69">
        <w:rPr>
          <w:bCs w:val="0"/>
          <w:szCs w:val="28"/>
        </w:rPr>
        <w:t> </w:t>
      </w:r>
      <w:r w:rsidR="003B6CEB" w:rsidRPr="003B6CEB">
        <w:rPr>
          <w:rFonts w:eastAsia="Andale Sans UI" w:cs="Tahoma"/>
          <w:bCs w:val="0"/>
          <w:color w:val="auto"/>
          <w:kern w:val="2"/>
          <w:szCs w:val="28"/>
        </w:rPr>
        <w:t xml:space="preserve">Контроль за виконанням рішення покласти на </w:t>
      </w:r>
      <w:r w:rsidR="00282481">
        <w:rPr>
          <w:rFonts w:eastAsia="Andale Sans UI" w:cs="Tahoma"/>
          <w:bCs w:val="0"/>
          <w:color w:val="auto"/>
          <w:kern w:val="2"/>
          <w:szCs w:val="28"/>
        </w:rPr>
        <w:t xml:space="preserve">першого </w:t>
      </w:r>
      <w:r w:rsidR="003B6CEB" w:rsidRPr="003B6CEB">
        <w:rPr>
          <w:rFonts w:eastAsia="Andale Sans UI" w:cs="Tahoma"/>
          <w:bCs w:val="0"/>
          <w:color w:val="auto"/>
          <w:kern w:val="2"/>
          <w:szCs w:val="28"/>
        </w:rPr>
        <w:t xml:space="preserve">заступника міського голови </w:t>
      </w:r>
      <w:r w:rsidR="00282481">
        <w:rPr>
          <w:rFonts w:eastAsia="Andale Sans UI" w:cs="Tahoma"/>
          <w:bCs w:val="0"/>
          <w:color w:val="auto"/>
          <w:kern w:val="2"/>
          <w:szCs w:val="28"/>
        </w:rPr>
        <w:t xml:space="preserve">Ірину </w:t>
      </w:r>
      <w:proofErr w:type="spellStart"/>
      <w:r w:rsidR="00282481">
        <w:rPr>
          <w:rFonts w:eastAsia="Andale Sans UI" w:cs="Tahoma"/>
          <w:bCs w:val="0"/>
          <w:color w:val="auto"/>
          <w:kern w:val="2"/>
          <w:szCs w:val="28"/>
        </w:rPr>
        <w:t>Чебелюк</w:t>
      </w:r>
      <w:proofErr w:type="spellEnd"/>
      <w:r w:rsidR="00F329A2">
        <w:rPr>
          <w:rFonts w:eastAsia="Andale Sans UI" w:cs="Tahoma"/>
          <w:bCs w:val="0"/>
          <w:color w:val="auto"/>
          <w:kern w:val="2"/>
          <w:szCs w:val="28"/>
        </w:rPr>
        <w:t>.</w:t>
      </w:r>
    </w:p>
    <w:p w14:paraId="28289192" w14:textId="4C09F683" w:rsidR="00C42143" w:rsidRPr="00BA791C" w:rsidRDefault="00C42143" w:rsidP="003B6CEB">
      <w:pPr>
        <w:tabs>
          <w:tab w:val="left" w:pos="709"/>
        </w:tabs>
        <w:jc w:val="both"/>
        <w:rPr>
          <w:bCs w:val="0"/>
          <w:szCs w:val="28"/>
          <w:lang w:val="en-US"/>
        </w:rPr>
      </w:pPr>
    </w:p>
    <w:p w14:paraId="5A45FEEA" w14:textId="77777777" w:rsidR="00815D26" w:rsidRDefault="00815D26">
      <w:pPr>
        <w:spacing w:line="216" w:lineRule="auto"/>
        <w:rPr>
          <w:bCs w:val="0"/>
          <w:szCs w:val="28"/>
        </w:rPr>
      </w:pPr>
    </w:p>
    <w:p w14:paraId="29779CB4" w14:textId="77777777" w:rsidR="00282481" w:rsidRDefault="00282481">
      <w:pPr>
        <w:spacing w:line="216" w:lineRule="auto"/>
        <w:rPr>
          <w:bCs w:val="0"/>
          <w:szCs w:val="28"/>
        </w:rPr>
      </w:pPr>
    </w:p>
    <w:p w14:paraId="15AD9091" w14:textId="006223D4" w:rsidR="00F329A2" w:rsidRPr="00F329A2" w:rsidRDefault="00F329A2" w:rsidP="00F329A2">
      <w:pPr>
        <w:tabs>
          <w:tab w:val="left" w:pos="7020"/>
          <w:tab w:val="left" w:pos="7200"/>
          <w:tab w:val="left" w:pos="7380"/>
          <w:tab w:val="left" w:pos="8700"/>
        </w:tabs>
        <w:spacing w:line="216" w:lineRule="auto"/>
      </w:pPr>
      <w:r w:rsidRPr="00F329A2">
        <w:rPr>
          <w:szCs w:val="28"/>
        </w:rPr>
        <w:t>Секретар міської ради                                                 Андрій РАЗУМОВСЬКИЙ</w:t>
      </w:r>
    </w:p>
    <w:p w14:paraId="2C64A57F" w14:textId="77777777" w:rsidR="00F329A2" w:rsidRPr="007A647C" w:rsidRDefault="00F329A2" w:rsidP="00F329A2">
      <w:pPr>
        <w:spacing w:line="216" w:lineRule="auto"/>
        <w:rPr>
          <w:szCs w:val="28"/>
          <w:lang w:val="ru-MD"/>
        </w:rPr>
      </w:pPr>
    </w:p>
    <w:p w14:paraId="0519DB98" w14:textId="77777777" w:rsidR="00BA791C" w:rsidRPr="007A647C" w:rsidRDefault="00BA791C" w:rsidP="00F329A2">
      <w:pPr>
        <w:spacing w:line="216" w:lineRule="auto"/>
        <w:rPr>
          <w:szCs w:val="28"/>
          <w:lang w:val="ru-MD"/>
        </w:rPr>
      </w:pPr>
    </w:p>
    <w:p w14:paraId="2C2DBBC0" w14:textId="77777777" w:rsidR="00F329A2" w:rsidRPr="00F329A2" w:rsidRDefault="00F329A2" w:rsidP="00F329A2">
      <w:pPr>
        <w:spacing w:line="216" w:lineRule="auto"/>
        <w:rPr>
          <w:szCs w:val="28"/>
        </w:rPr>
      </w:pPr>
      <w:r w:rsidRPr="00F329A2">
        <w:rPr>
          <w:szCs w:val="28"/>
        </w:rPr>
        <w:t xml:space="preserve">Керуючий справами </w:t>
      </w:r>
    </w:p>
    <w:p w14:paraId="1BD38B0F" w14:textId="1E099F46" w:rsidR="00F329A2" w:rsidRPr="00F329A2" w:rsidRDefault="00F329A2" w:rsidP="00F329A2">
      <w:pPr>
        <w:spacing w:line="216" w:lineRule="auto"/>
      </w:pPr>
      <w:r w:rsidRPr="00F329A2">
        <w:rPr>
          <w:szCs w:val="28"/>
        </w:rPr>
        <w:t>виконавчого комітету міської ради                           Наталія ЮРЧЕНКО</w:t>
      </w:r>
    </w:p>
    <w:p w14:paraId="1D8A8BB4" w14:textId="77777777" w:rsidR="00F329A2" w:rsidRPr="00F329A2" w:rsidRDefault="00F329A2" w:rsidP="00F329A2">
      <w:pPr>
        <w:spacing w:line="216" w:lineRule="auto"/>
        <w:rPr>
          <w:szCs w:val="28"/>
        </w:rPr>
      </w:pPr>
    </w:p>
    <w:p w14:paraId="08D2F640" w14:textId="407C89AD" w:rsidR="008A31D8" w:rsidRPr="00F329A2" w:rsidRDefault="00A85780" w:rsidP="00F329A2">
      <w:pPr>
        <w:spacing w:line="216" w:lineRule="auto"/>
      </w:pPr>
      <w:proofErr w:type="spellStart"/>
      <w:r>
        <w:rPr>
          <w:sz w:val="24"/>
        </w:rPr>
        <w:t>Кобилинський</w:t>
      </w:r>
      <w:proofErr w:type="spellEnd"/>
      <w:r>
        <w:rPr>
          <w:sz w:val="24"/>
        </w:rPr>
        <w:t xml:space="preserve"> 739 900</w:t>
      </w:r>
    </w:p>
    <w:sectPr w:rsidR="008A31D8" w:rsidRPr="00F329A2" w:rsidSect="00BA791C">
      <w:pgSz w:w="11906" w:h="16838"/>
      <w:pgMar w:top="567" w:right="567" w:bottom="1134" w:left="1985" w:header="56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01AE9" w14:textId="77777777" w:rsidR="007B49F8" w:rsidRDefault="007B49F8">
      <w:r>
        <w:separator/>
      </w:r>
    </w:p>
  </w:endnote>
  <w:endnote w:type="continuationSeparator" w:id="0">
    <w:p w14:paraId="106A99E0" w14:textId="77777777" w:rsidR="007B49F8" w:rsidRDefault="007B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AD3A1" w14:textId="77777777" w:rsidR="007B49F8" w:rsidRDefault="007B49F8">
      <w:r>
        <w:separator/>
      </w:r>
    </w:p>
  </w:footnote>
  <w:footnote w:type="continuationSeparator" w:id="0">
    <w:p w14:paraId="1012F805" w14:textId="77777777" w:rsidR="007B49F8" w:rsidRDefault="007B4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12C"/>
    <w:multiLevelType w:val="multilevel"/>
    <w:tmpl w:val="0A9ECE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F0826D6"/>
    <w:multiLevelType w:val="multilevel"/>
    <w:tmpl w:val="21F6289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31462601">
    <w:abstractNumId w:val="1"/>
  </w:num>
  <w:num w:numId="2" w16cid:durableId="713195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1D8"/>
    <w:rsid w:val="000304F3"/>
    <w:rsid w:val="00044EBF"/>
    <w:rsid w:val="00056EFD"/>
    <w:rsid w:val="00063491"/>
    <w:rsid w:val="00086ED0"/>
    <w:rsid w:val="000D14D3"/>
    <w:rsid w:val="000E0DDC"/>
    <w:rsid w:val="000F37B5"/>
    <w:rsid w:val="000F7893"/>
    <w:rsid w:val="00100ECB"/>
    <w:rsid w:val="001053B0"/>
    <w:rsid w:val="00144EF7"/>
    <w:rsid w:val="00195CA0"/>
    <w:rsid w:val="001B6A28"/>
    <w:rsid w:val="001C1FA6"/>
    <w:rsid w:val="001F78EA"/>
    <w:rsid w:val="002454F1"/>
    <w:rsid w:val="00262144"/>
    <w:rsid w:val="00267F6B"/>
    <w:rsid w:val="00282481"/>
    <w:rsid w:val="002E0D26"/>
    <w:rsid w:val="002F0524"/>
    <w:rsid w:val="002F6248"/>
    <w:rsid w:val="00353ABE"/>
    <w:rsid w:val="00385A6F"/>
    <w:rsid w:val="003B6CEB"/>
    <w:rsid w:val="003D0799"/>
    <w:rsid w:val="00470323"/>
    <w:rsid w:val="00472713"/>
    <w:rsid w:val="004C0E29"/>
    <w:rsid w:val="00505ABF"/>
    <w:rsid w:val="0050709D"/>
    <w:rsid w:val="005D049F"/>
    <w:rsid w:val="006059DD"/>
    <w:rsid w:val="0063507F"/>
    <w:rsid w:val="00662DAF"/>
    <w:rsid w:val="00676FCE"/>
    <w:rsid w:val="00693EC7"/>
    <w:rsid w:val="006E609E"/>
    <w:rsid w:val="007A647C"/>
    <w:rsid w:val="007B49F8"/>
    <w:rsid w:val="007B7142"/>
    <w:rsid w:val="007C2F88"/>
    <w:rsid w:val="007C44D8"/>
    <w:rsid w:val="00815D26"/>
    <w:rsid w:val="008A31D8"/>
    <w:rsid w:val="008D1292"/>
    <w:rsid w:val="00912FA2"/>
    <w:rsid w:val="00941F83"/>
    <w:rsid w:val="00954AF9"/>
    <w:rsid w:val="00991A71"/>
    <w:rsid w:val="009D1E69"/>
    <w:rsid w:val="00A26CBE"/>
    <w:rsid w:val="00A77F9D"/>
    <w:rsid w:val="00A85780"/>
    <w:rsid w:val="00AF5678"/>
    <w:rsid w:val="00B11B35"/>
    <w:rsid w:val="00B25BD6"/>
    <w:rsid w:val="00B82496"/>
    <w:rsid w:val="00B87416"/>
    <w:rsid w:val="00BA791C"/>
    <w:rsid w:val="00BC1173"/>
    <w:rsid w:val="00C42143"/>
    <w:rsid w:val="00C74DE7"/>
    <w:rsid w:val="00CA40FA"/>
    <w:rsid w:val="00CB1EA0"/>
    <w:rsid w:val="00D26CA3"/>
    <w:rsid w:val="00DA39D3"/>
    <w:rsid w:val="00DB36CD"/>
    <w:rsid w:val="00DC55B6"/>
    <w:rsid w:val="00DE441C"/>
    <w:rsid w:val="00E175B5"/>
    <w:rsid w:val="00E339FC"/>
    <w:rsid w:val="00E63724"/>
    <w:rsid w:val="00F21E0E"/>
    <w:rsid w:val="00F329A2"/>
    <w:rsid w:val="00F5369E"/>
    <w:rsid w:val="00FC3F27"/>
    <w:rsid w:val="00FC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1BE4B"/>
  <w15:docId w15:val="{670032F6-D731-404B-A27B-F7186B5F7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 w:cs="Times New Roman"/>
      <w:bCs/>
      <w:color w:val="00000A"/>
      <w:sz w:val="28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a3">
    <w:name w:val="Основной шрифт абзаца"/>
    <w:qFormat/>
  </w:style>
  <w:style w:type="character" w:styleId="a4">
    <w:name w:val="page number"/>
    <w:basedOn w:val="a3"/>
  </w:style>
  <w:style w:type="character" w:customStyle="1" w:styleId="a5">
    <w:name w:val="Виділення жирним"/>
    <w:basedOn w:val="a3"/>
    <w:qFormat/>
    <w:rPr>
      <w:b/>
      <w:bCs/>
    </w:rPr>
  </w:style>
  <w:style w:type="character" w:customStyle="1" w:styleId="a6">
    <w:name w:val="Основний текст_"/>
    <w:basedOn w:val="a3"/>
    <w:qFormat/>
    <w:rPr>
      <w:sz w:val="21"/>
      <w:szCs w:val="21"/>
      <w:lang w:bidi="ar-SA"/>
    </w:rPr>
  </w:style>
  <w:style w:type="character" w:customStyle="1" w:styleId="rvts0">
    <w:name w:val="rvts0"/>
    <w:basedOn w:val="a3"/>
    <w:qFormat/>
    <w:rPr>
      <w:rFonts w:cs="Times New Roman"/>
    </w:rPr>
  </w:style>
  <w:style w:type="character" w:customStyle="1" w:styleId="HTML">
    <w:name w:val="Стандартный HTML Знак"/>
    <w:basedOn w:val="a3"/>
    <w:qFormat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basedOn w:val="a3"/>
    <w:qFormat/>
    <w:rPr>
      <w:rFonts w:cs="Times New Roman"/>
    </w:rPr>
  </w:style>
  <w:style w:type="character" w:customStyle="1" w:styleId="apple-converted-space">
    <w:name w:val="apple-converted-space"/>
    <w:basedOn w:val="a3"/>
    <w:qFormat/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a3"/>
    <w:qFormat/>
  </w:style>
  <w:style w:type="character" w:customStyle="1" w:styleId="a7">
    <w:name w:val="Нижний колонтитул Знак"/>
    <w:basedOn w:val="a3"/>
    <w:qFormat/>
    <w:rPr>
      <w:bCs/>
      <w:sz w:val="28"/>
      <w:szCs w:val="24"/>
      <w:lang w:val="uk-UA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eastAsia="Microsoft YaHei" w:cs="Arial"/>
      <w:szCs w:val="28"/>
    </w:rPr>
  </w:style>
  <w:style w:type="paragraph" w:styleId="a9">
    <w:name w:val="Body Text"/>
    <w:basedOn w:val="a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c">
    <w:name w:val="Покажчик"/>
    <w:basedOn w:val="a"/>
    <w:qFormat/>
    <w:pPr>
      <w:suppressLineNumbers/>
    </w:pPr>
    <w:rPr>
      <w:rFonts w:cs="Arial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pPr>
      <w:ind w:firstLine="545"/>
      <w:jc w:val="both"/>
    </w:pPr>
    <w:rPr>
      <w:bCs w:val="0"/>
    </w:rPr>
  </w:style>
  <w:style w:type="paragraph" w:customStyle="1" w:styleId="af">
    <w:name w:val="Обычный (веб)"/>
    <w:basedOn w:val="a"/>
    <w:qFormat/>
    <w:pPr>
      <w:spacing w:before="280" w:after="280"/>
    </w:pPr>
    <w:rPr>
      <w:bCs w:val="0"/>
      <w:sz w:val="24"/>
      <w:lang w:val="ru-RU"/>
    </w:rPr>
  </w:style>
  <w:style w:type="paragraph" w:customStyle="1" w:styleId="af0">
    <w:name w:val="Знак Знак Знак Знак Знак 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af1">
    <w:name w:val="Абзац списка"/>
    <w:basedOn w:val="a"/>
    <w:qFormat/>
    <w:pPr>
      <w:ind w:left="720"/>
      <w:contextualSpacing/>
    </w:pPr>
    <w:rPr>
      <w:rFonts w:eastAsia="Calibri"/>
      <w:bCs w:val="0"/>
      <w:szCs w:val="28"/>
      <w:lang w:val="ru-RU"/>
    </w:rPr>
  </w:style>
  <w:style w:type="paragraph" w:customStyle="1" w:styleId="HTML0">
    <w:name w:val="Стандартный HTML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Pr>
      <w:rFonts w:ascii="Verdana" w:hAnsi="Verdana" w:cs="Verdana"/>
      <w:bCs w:val="0"/>
      <w:sz w:val="20"/>
      <w:szCs w:val="20"/>
      <w:lang w:val="en-US"/>
    </w:rPr>
  </w:style>
  <w:style w:type="paragraph" w:customStyle="1" w:styleId="af2">
    <w:name w:val="Без интервала"/>
    <w:qFormat/>
    <w:pPr>
      <w:suppressAutoHyphens/>
    </w:pPr>
    <w:rPr>
      <w:rFonts w:ascii="Calibri" w:eastAsia="Calibri" w:hAnsi="Calibri" w:cs="Calibri"/>
      <w:color w:val="00000A"/>
      <w:sz w:val="22"/>
      <w:szCs w:val="22"/>
      <w:lang w:val="ru-RU" w:bidi="ar-SA"/>
    </w:rPr>
  </w:style>
  <w:style w:type="paragraph" w:customStyle="1" w:styleId="af3">
    <w:name w:val="Основной текст"/>
    <w:basedOn w:val="a"/>
    <w:qFormat/>
    <w:pPr>
      <w:spacing w:after="120"/>
    </w:pPr>
  </w:style>
  <w:style w:type="paragraph" w:customStyle="1" w:styleId="31">
    <w:name w:val="Основной текст с отступом 31"/>
    <w:basedOn w:val="a"/>
    <w:qFormat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styleId="af4">
    <w:name w:val="List Paragraph"/>
    <w:basedOn w:val="a"/>
    <w:qFormat/>
    <w:pPr>
      <w:spacing w:after="200"/>
      <w:ind w:left="720"/>
    </w:pPr>
  </w:style>
  <w:style w:type="paragraph" w:customStyle="1" w:styleId="af5">
    <w:name w:val="Знак Знак Знак Знак Знак Знак Знак Знак Знак Знак Знак Знак Знак Знак Знак Знак Знак Знак"/>
    <w:basedOn w:val="a"/>
    <w:qFormat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pPr>
      <w:jc w:val="both"/>
    </w:pPr>
    <w:rPr>
      <w:b/>
    </w:rPr>
  </w:style>
  <w:style w:type="paragraph" w:styleId="af6">
    <w:name w:val="footer"/>
    <w:basedOn w:val="a"/>
    <w:pPr>
      <w:tabs>
        <w:tab w:val="center" w:pos="4819"/>
        <w:tab w:val="right" w:pos="9639"/>
      </w:tabs>
    </w:pPr>
  </w:style>
  <w:style w:type="paragraph" w:customStyle="1" w:styleId="af7">
    <w:name w:val="Вміст рамки"/>
    <w:basedOn w:val="a"/>
    <w:qFormat/>
  </w:style>
  <w:style w:type="numbering" w:customStyle="1" w:styleId="WW8Num1">
    <w:name w:val="WW8Num1"/>
    <w:qFormat/>
  </w:style>
  <w:style w:type="table" w:styleId="af8">
    <w:name w:val="Table Grid"/>
    <w:basedOn w:val="a1"/>
    <w:uiPriority w:val="39"/>
    <w:rsid w:val="00D26CA3"/>
    <w:rPr>
      <w:rFonts w:eastAsia="Times New Roman" w:cs="Times New Roman"/>
      <w:szCs w:val="2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Надія Степанівна Бортнік</cp:lastModifiedBy>
  <cp:revision>5</cp:revision>
  <cp:lastPrinted>2026-08-07T12:03:00Z</cp:lastPrinted>
  <dcterms:created xsi:type="dcterms:W3CDTF">2026-09-23T14:41:00Z</dcterms:created>
  <dcterms:modified xsi:type="dcterms:W3CDTF">2026-09-24T13:29:00Z</dcterms:modified>
  <dc:language>uk-UA</dc:language>
</cp:coreProperties>
</file>