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7" o:title=""/>
          </v:shape>
          <o:OLEObject Type="Embed" ProgID="PBrush" ShapeID="_x0000_i1025" DrawAspect="Content" ObjectID="_1852710236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742913" w:rsidRDefault="00BE4DF5" w:rsidP="00BE4DF5">
      <w:pPr>
        <w:rPr>
          <w:sz w:val="20"/>
          <w:szCs w:val="20"/>
        </w:rPr>
      </w:pPr>
    </w:p>
    <w:p w14:paraId="07810F7F" w14:textId="77777777" w:rsidR="006F454C" w:rsidRDefault="006F454C" w:rsidP="006F454C">
      <w:pPr>
        <w:ind w:right="5102"/>
        <w:jc w:val="both"/>
      </w:pPr>
      <w:r>
        <w:t xml:space="preserve">Про продовження розміщення </w:t>
      </w:r>
    </w:p>
    <w:p w14:paraId="7D3C283D" w14:textId="77777777" w:rsidR="006F454C" w:rsidRDefault="006F454C" w:rsidP="006F454C">
      <w:pPr>
        <w:ind w:right="5102"/>
        <w:jc w:val="both"/>
      </w:pPr>
      <w:r>
        <w:t>підприємцем </w:t>
      </w:r>
      <w:proofErr w:type="spellStart"/>
      <w:r>
        <w:t>Демчишиним</w:t>
      </w:r>
      <w:proofErr w:type="spellEnd"/>
      <w:r>
        <w:t> М.М. пересувної тимчасової споруди</w:t>
      </w:r>
    </w:p>
    <w:p w14:paraId="07E0B9B4" w14:textId="77777777" w:rsidR="006F454C" w:rsidRPr="00E11E54" w:rsidRDefault="006F454C" w:rsidP="006F454C">
      <w:pPr>
        <w:ind w:right="5102"/>
        <w:jc w:val="both"/>
      </w:pPr>
      <w:r>
        <w:t>на вул. Кравчука, 23 у місті Луцьку</w:t>
      </w:r>
    </w:p>
    <w:p w14:paraId="5340E683" w14:textId="77777777" w:rsidR="006F454C" w:rsidRPr="00742913" w:rsidRDefault="006F454C" w:rsidP="006F454C">
      <w:pPr>
        <w:rPr>
          <w:sz w:val="20"/>
          <w:szCs w:val="20"/>
        </w:rPr>
      </w:pPr>
    </w:p>
    <w:p w14:paraId="7BD80B4C" w14:textId="663E5EA7" w:rsidR="006F454C" w:rsidRDefault="006F454C" w:rsidP="006F454C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>
        <w:t>Демчишина</w:t>
      </w:r>
      <w:proofErr w:type="spellEnd"/>
      <w:r>
        <w:t xml:space="preserve"> Миколи Мойсейовича </w:t>
      </w:r>
      <w:r>
        <w:rPr>
          <w:szCs w:val="28"/>
        </w:rPr>
        <w:t>щодо продовження розміщення пересувної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рішення виконавчого комітету міської ради                         від 12.04</w:t>
      </w:r>
      <w:r w:rsidRPr="00D81FFD">
        <w:rPr>
          <w:szCs w:val="28"/>
        </w:rPr>
        <w:t>.2023 № </w:t>
      </w:r>
      <w:r>
        <w:rPr>
          <w:szCs w:val="28"/>
        </w:rPr>
        <w:t>232-1</w:t>
      </w:r>
      <w:r w:rsidRPr="00D81FFD">
        <w:rPr>
          <w:szCs w:val="28"/>
        </w:rPr>
        <w:t xml:space="preserve">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</w:t>
      </w:r>
      <w:r>
        <w:rPr>
          <w:szCs w:val="28"/>
        </w:rPr>
        <w:t xml:space="preserve">, враховуючи позитивний висновок про відповідність намірів щодо місця розміщення тимчасової споруди від </w:t>
      </w:r>
      <w:r>
        <w:rPr>
          <w:color w:val="000000" w:themeColor="text1"/>
          <w:szCs w:val="28"/>
        </w:rPr>
        <w:t>14.09.2026</w:t>
      </w:r>
      <w:r w:rsidRPr="00285276">
        <w:rPr>
          <w:color w:val="000000" w:themeColor="text1"/>
          <w:szCs w:val="28"/>
        </w:rPr>
        <w:t xml:space="preserve"> № </w:t>
      </w:r>
      <w:r>
        <w:rPr>
          <w:color w:val="000000" w:themeColor="text1"/>
          <w:szCs w:val="28"/>
        </w:rPr>
        <w:t>6-16/1217/2026</w:t>
      </w:r>
      <w:r w:rsidRPr="00285276">
        <w:rPr>
          <w:color w:val="000000" w:themeColor="text1"/>
          <w:szCs w:val="28"/>
        </w:rPr>
        <w:t xml:space="preserve"> </w:t>
      </w:r>
      <w:r w:rsidRPr="000F0CEF">
        <w:rPr>
          <w:color w:val="000000" w:themeColor="text1"/>
          <w:szCs w:val="28"/>
        </w:rPr>
        <w:t>департаменту містобудування, земельних ресурсів та реклами міської ради</w:t>
      </w:r>
      <w:r>
        <w:rPr>
          <w:szCs w:val="28"/>
        </w:rPr>
        <w:t>, виконавчий комітет міської ради</w:t>
      </w:r>
    </w:p>
    <w:p w14:paraId="2A366F67" w14:textId="77777777" w:rsidR="006F454C" w:rsidRPr="00742913" w:rsidRDefault="006F454C" w:rsidP="006F454C">
      <w:pPr>
        <w:ind w:firstLine="567"/>
        <w:jc w:val="both"/>
        <w:rPr>
          <w:sz w:val="20"/>
          <w:szCs w:val="20"/>
        </w:rPr>
      </w:pPr>
    </w:p>
    <w:p w14:paraId="055C8196" w14:textId="77777777" w:rsidR="006F454C" w:rsidRDefault="006F454C" w:rsidP="006F454C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48E40FB0" w14:textId="77777777" w:rsidR="006F454C" w:rsidRPr="00742913" w:rsidRDefault="006F454C" w:rsidP="006F454C">
      <w:pPr>
        <w:jc w:val="both"/>
        <w:rPr>
          <w:sz w:val="20"/>
          <w:szCs w:val="20"/>
        </w:rPr>
      </w:pPr>
    </w:p>
    <w:p w14:paraId="703AB59E" w14:textId="29BCAA07" w:rsidR="006F454C" w:rsidRDefault="006F454C" w:rsidP="006F454C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 xml:space="preserve">підприємцю </w:t>
      </w:r>
      <w:proofErr w:type="spellStart"/>
      <w:r>
        <w:t>Демчишину</w:t>
      </w:r>
      <w:proofErr w:type="spellEnd"/>
      <w:r>
        <w:t xml:space="preserve"> Миколі Мойсейовичу</w:t>
      </w:r>
      <w:r>
        <w:rPr>
          <w:szCs w:val="28"/>
        </w:rPr>
        <w:t xml:space="preserve"> продовження розміщення пересувної тимчасової споруди торговельного призначення для провадження підприємницької діяльності (торговельного лотка для реалізації сувенірної продукції) на вул. </w:t>
      </w:r>
      <w:r>
        <w:t xml:space="preserve">Кравчука, 23 у місті Луцьку </w:t>
      </w:r>
      <w:r>
        <w:rPr>
          <w:szCs w:val="28"/>
        </w:rPr>
        <w:t>згідно з додатком</w:t>
      </w:r>
      <w:r>
        <w:rPr>
          <w:color w:val="000000"/>
          <w:szCs w:val="28"/>
          <w:lang w:eastAsia="zh-CN"/>
        </w:rPr>
        <w:t xml:space="preserve"> на термін </w:t>
      </w:r>
      <w:r w:rsidRPr="00CB56C4">
        <w:rPr>
          <w:color w:val="000000" w:themeColor="text1"/>
          <w:szCs w:val="28"/>
          <w:lang w:eastAsia="zh-CN"/>
        </w:rPr>
        <w:t>1 рік</w:t>
      </w:r>
      <w:r>
        <w:rPr>
          <w:color w:val="000000"/>
          <w:szCs w:val="28"/>
          <w:lang w:eastAsia="zh-CN"/>
        </w:rPr>
        <w:t>,</w:t>
      </w:r>
      <w:r>
        <w:rPr>
          <w:szCs w:val="28"/>
          <w:lang w:eastAsia="zh-CN"/>
        </w:rPr>
        <w:t xml:space="preserve"> за умови укладення договорів на прибирання території та вивіз побутових відходів.</w:t>
      </w:r>
    </w:p>
    <w:p w14:paraId="175650B5" w14:textId="77777777" w:rsidR="006F454C" w:rsidRDefault="006F454C" w:rsidP="006F454C">
      <w:pPr>
        <w:tabs>
          <w:tab w:val="left" w:pos="1440"/>
        </w:tabs>
        <w:ind w:firstLine="567"/>
        <w:jc w:val="both"/>
        <w:rPr>
          <w:szCs w:val="28"/>
        </w:rPr>
      </w:pPr>
    </w:p>
    <w:p w14:paraId="6562EF37" w14:textId="77777777" w:rsidR="006F454C" w:rsidRDefault="006F454C" w:rsidP="006F454C">
      <w:pPr>
        <w:tabs>
          <w:tab w:val="left" w:pos="1440"/>
        </w:tabs>
        <w:ind w:firstLine="567"/>
        <w:jc w:val="both"/>
        <w:rPr>
          <w:szCs w:val="28"/>
        </w:rPr>
      </w:pPr>
    </w:p>
    <w:p w14:paraId="1F800B6A" w14:textId="77777777" w:rsidR="006F454C" w:rsidRDefault="006F454C" w:rsidP="006F454C">
      <w:pPr>
        <w:tabs>
          <w:tab w:val="left" w:pos="1440"/>
        </w:tabs>
        <w:ind w:firstLine="567"/>
        <w:jc w:val="both"/>
      </w:pPr>
      <w:r>
        <w:rPr>
          <w:szCs w:val="28"/>
        </w:rPr>
        <w:lastRenderedPageBreak/>
        <w:t xml:space="preserve">2. Зобов’язати </w:t>
      </w:r>
      <w:r>
        <w:t xml:space="preserve">підприємця </w:t>
      </w:r>
      <w:proofErr w:type="spellStart"/>
      <w:r>
        <w:t>Демчишина</w:t>
      </w:r>
      <w:proofErr w:type="spellEnd"/>
      <w:r>
        <w:t xml:space="preserve"> Миколу Мойсейовича:</w:t>
      </w:r>
    </w:p>
    <w:p w14:paraId="63DEFE93" w14:textId="534DC506" w:rsidR="007B6AFE" w:rsidRDefault="007B6AFE" w:rsidP="007B6AFE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 Не пізніше 20 днів після ухвалення рішення оформити паспорт прив’язки пересувної тимчасової споруди через департамент «Центр надання адміністративних послуг у місті Луцьку».</w:t>
      </w:r>
    </w:p>
    <w:p w14:paraId="2FF4E432" w14:textId="0808B6CF" w:rsidR="006F454C" w:rsidRPr="008666B3" w:rsidRDefault="006F454C" w:rsidP="006F454C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2.2. Звернутись (через </w:t>
      </w:r>
      <w:r w:rsidR="007B6AFE">
        <w:rPr>
          <w:szCs w:val="28"/>
        </w:rPr>
        <w:t>департамент «</w:t>
      </w:r>
      <w:r w:rsidRPr="008666B3">
        <w:rPr>
          <w:szCs w:val="28"/>
        </w:rPr>
        <w:t>Центр надання адміністративних послуг у місті Луцьку</w:t>
      </w:r>
      <w:r w:rsidR="007B6AFE">
        <w:rPr>
          <w:szCs w:val="28"/>
        </w:rPr>
        <w:t>»</w:t>
      </w:r>
      <w:r w:rsidRPr="008666B3">
        <w:rPr>
          <w:szCs w:val="28"/>
        </w:rPr>
        <w:t>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60E329E7" w14:textId="77777777" w:rsidR="006F454C" w:rsidRPr="00B356FE" w:rsidRDefault="006F454C" w:rsidP="006F454C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</w:t>
      </w:r>
      <w:r>
        <w:rPr>
          <w:szCs w:val="28"/>
        </w:rPr>
        <w:t>12.04.2023</w:t>
      </w:r>
      <w:r w:rsidRPr="008666B3">
        <w:rPr>
          <w:szCs w:val="28"/>
        </w:rPr>
        <w:t xml:space="preserve"> № </w:t>
      </w:r>
      <w:r>
        <w:rPr>
          <w:szCs w:val="28"/>
        </w:rPr>
        <w:t>232-</w:t>
      </w:r>
      <w:r w:rsidRPr="008666B3">
        <w:rPr>
          <w:szCs w:val="28"/>
        </w:rPr>
        <w:t xml:space="preserve">1, Концептуальних основ порядку розміщення та розвитку зовнішньої реклами у місті Луцьку, затверджених рішенням міської ради від 25.09.2019 № 63/44, </w:t>
      </w:r>
      <w:r w:rsidRPr="00B356FE">
        <w:rPr>
          <w:szCs w:val="28"/>
        </w:rPr>
        <w:t>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5CB77A9" w14:textId="77777777" w:rsidR="006F454C" w:rsidRPr="008666B3" w:rsidRDefault="006F454C" w:rsidP="006F454C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5B932946" w14:textId="2654F471" w:rsidR="002A7058" w:rsidRDefault="002A7058" w:rsidP="002A7058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</w:rPr>
        <w:t>4. </w:t>
      </w:r>
      <w:r>
        <w:rPr>
          <w:szCs w:val="28"/>
          <w:lang w:eastAsia="ar-SA"/>
        </w:rPr>
        <w:t xml:space="preserve">Контроль за виконанням рішення покласти на </w:t>
      </w:r>
      <w:r w:rsidR="00D233C5">
        <w:rPr>
          <w:szCs w:val="28"/>
          <w:lang w:eastAsia="ar-SA"/>
        </w:rPr>
        <w:t>секретаря міської ради Андрія Разумовського</w:t>
      </w:r>
      <w:bookmarkStart w:id="0" w:name="_GoBack"/>
      <w:bookmarkEnd w:id="0"/>
      <w:r>
        <w:rPr>
          <w:szCs w:val="28"/>
          <w:lang w:eastAsia="ar-SA"/>
        </w:rPr>
        <w:t>.</w:t>
      </w:r>
    </w:p>
    <w:p w14:paraId="23714CC7" w14:textId="77777777" w:rsidR="003A0C67" w:rsidRDefault="003A0C67" w:rsidP="003A0C67">
      <w:pPr>
        <w:tabs>
          <w:tab w:val="left" w:pos="6663"/>
        </w:tabs>
        <w:jc w:val="both"/>
        <w:rPr>
          <w:szCs w:val="28"/>
        </w:rPr>
      </w:pPr>
    </w:p>
    <w:p w14:paraId="66703430" w14:textId="77777777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4CFD6F4D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31A3B4F1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</w:p>
    <w:p w14:paraId="70613E77" w14:textId="77777777" w:rsidR="0005364B" w:rsidRDefault="0005364B" w:rsidP="0005364B">
      <w:pPr>
        <w:tabs>
          <w:tab w:val="left" w:pos="6663"/>
        </w:tabs>
        <w:ind w:firstLine="720"/>
        <w:jc w:val="both"/>
        <w:rPr>
          <w:szCs w:val="28"/>
        </w:rPr>
      </w:pPr>
    </w:p>
    <w:p w14:paraId="5DA64EEB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02E7898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21D5364A" w14:textId="77777777" w:rsidR="0005364B" w:rsidRDefault="0005364B" w:rsidP="0005364B">
      <w:pPr>
        <w:jc w:val="both"/>
        <w:rPr>
          <w:szCs w:val="28"/>
        </w:rPr>
      </w:pP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0B9D53BF" w14:textId="77777777" w:rsidR="00105CEC" w:rsidRDefault="00105CEC" w:rsidP="00105CEC">
      <w:pPr>
        <w:jc w:val="both"/>
        <w:rPr>
          <w:szCs w:val="28"/>
        </w:rPr>
      </w:pPr>
    </w:p>
    <w:p w14:paraId="2DA28B2C" w14:textId="0A26800C" w:rsidR="00105CEC" w:rsidRPr="007B6AFE" w:rsidRDefault="002318A2" w:rsidP="00105CEC">
      <w:pPr>
        <w:jc w:val="both"/>
        <w:rPr>
          <w:color w:val="000000" w:themeColor="text1"/>
          <w:sz w:val="24"/>
        </w:rPr>
      </w:pPr>
      <w:r w:rsidRPr="007B6AFE">
        <w:rPr>
          <w:color w:val="000000" w:themeColor="text1"/>
          <w:sz w:val="24"/>
        </w:rPr>
        <w:t>Гула</w:t>
      </w:r>
      <w:r w:rsidR="00105CEC" w:rsidRPr="007B6AFE">
        <w:rPr>
          <w:color w:val="000000" w:themeColor="text1"/>
          <w:sz w:val="24"/>
        </w:rPr>
        <w:t xml:space="preserve"> 777 8</w:t>
      </w:r>
      <w:r w:rsidRPr="007B6AFE">
        <w:rPr>
          <w:color w:val="000000" w:themeColor="text1"/>
          <w:sz w:val="24"/>
        </w:rPr>
        <w:t>7</w:t>
      </w:r>
      <w:r w:rsidR="00105CEC" w:rsidRPr="007B6AFE">
        <w:rPr>
          <w:color w:val="000000" w:themeColor="text1"/>
          <w:sz w:val="24"/>
        </w:rPr>
        <w:t>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742913">
      <w:headerReference w:type="even" r:id="rId9"/>
      <w:headerReference w:type="default" r:id="rId10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020F6" w14:textId="77777777" w:rsidR="00022B52" w:rsidRDefault="00022B52">
      <w:r>
        <w:separator/>
      </w:r>
    </w:p>
  </w:endnote>
  <w:endnote w:type="continuationSeparator" w:id="0">
    <w:p w14:paraId="5753493C" w14:textId="77777777" w:rsidR="00022B52" w:rsidRDefault="00022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22E09" w14:textId="77777777" w:rsidR="00022B52" w:rsidRDefault="00022B52">
      <w:r>
        <w:separator/>
      </w:r>
    </w:p>
  </w:footnote>
  <w:footnote w:type="continuationSeparator" w:id="0">
    <w:p w14:paraId="5A5856E2" w14:textId="77777777" w:rsidR="00022B52" w:rsidRDefault="00022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7D088EE5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233C5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2B52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364B"/>
    <w:rsid w:val="00054692"/>
    <w:rsid w:val="00056124"/>
    <w:rsid w:val="00056663"/>
    <w:rsid w:val="00056AF1"/>
    <w:rsid w:val="000606DC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0CE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0C8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18A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058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1FD3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898"/>
    <w:rsid w:val="003D5948"/>
    <w:rsid w:val="003D5B4F"/>
    <w:rsid w:val="003E0924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314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03B"/>
    <w:rsid w:val="005C5AED"/>
    <w:rsid w:val="005C6643"/>
    <w:rsid w:val="005D1AF5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451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454C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1B7F"/>
    <w:rsid w:val="007726C2"/>
    <w:rsid w:val="0077340F"/>
    <w:rsid w:val="00774045"/>
    <w:rsid w:val="00774F4D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6AFE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25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5BBF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4653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22C7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4C7E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2868"/>
    <w:rsid w:val="00D149F4"/>
    <w:rsid w:val="00D16705"/>
    <w:rsid w:val="00D16A4F"/>
    <w:rsid w:val="00D17B44"/>
    <w:rsid w:val="00D20ACA"/>
    <w:rsid w:val="00D212A4"/>
    <w:rsid w:val="00D21377"/>
    <w:rsid w:val="00D2159C"/>
    <w:rsid w:val="00D233C5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5DB6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11A3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3B93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2503</Words>
  <Characters>1427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9</cp:revision>
  <cp:lastPrinted>2023-04-26T13:11:00Z</cp:lastPrinted>
  <dcterms:created xsi:type="dcterms:W3CDTF">2026-09-15T08:00:00Z</dcterms:created>
  <dcterms:modified xsi:type="dcterms:W3CDTF">2026-10-05T09:57:00Z</dcterms:modified>
</cp:coreProperties>
</file>