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hd w:val="clear" w:color="auto" w:fill="FFFFFF"/>
        <w:tabs>
          <w:tab w:val="clear" w:pos="708"/>
          <w:tab w:val="left" w:pos="5103" w:leader="none"/>
        </w:tabs>
        <w:suppressAutoHyphens w:val="false"/>
        <w:ind w:left="5103"/>
        <w:jc w:val="both"/>
        <w:rPr/>
      </w:pPr>
      <w:r>
        <w:rPr>
          <w:szCs w:val="28"/>
        </w:rPr>
        <w:t xml:space="preserve">Додаток </w:t>
      </w:r>
    </w:p>
    <w:p>
      <w:pPr>
        <w:pStyle w:val="Normal"/>
        <w:shd w:val="clear" w:color="auto" w:fill="FFFFFF"/>
        <w:tabs>
          <w:tab w:val="clear" w:pos="708"/>
          <w:tab w:val="left" w:pos="5103" w:leader="none"/>
        </w:tabs>
        <w:suppressAutoHyphens w:val="false"/>
        <w:ind w:left="5103"/>
        <w:jc w:val="both"/>
        <w:rPr/>
      </w:pPr>
      <w:r>
        <w:rPr>
          <w:szCs w:val="28"/>
        </w:rPr>
        <w:t>до рішення виконавчого комітету міської ради</w:t>
      </w:r>
    </w:p>
    <w:p>
      <w:pPr>
        <w:pStyle w:val="Standard"/>
        <w:tabs>
          <w:tab w:val="clear" w:pos="708"/>
          <w:tab w:val="left" w:pos="5103" w:leader="none"/>
        </w:tabs>
        <w:ind w:left="5103"/>
        <w:jc w:val="both"/>
        <w:rPr/>
      </w:pPr>
      <w:bookmarkStart w:id="0" w:name="_Hlk203127033"/>
      <w:r>
        <w:rPr>
          <w:sz w:val="28"/>
          <w:szCs w:val="28"/>
        </w:rPr>
        <w:t>_________________ № __________</w:t>
      </w:r>
      <w:bookmarkEnd w:id="0"/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jc w:val="center"/>
        <w:rPr/>
      </w:pPr>
      <w:r>
        <w:rPr>
          <w:sz w:val="28"/>
          <w:szCs w:val="28"/>
        </w:rPr>
        <w:t>СКЛАД</w:t>
      </w:r>
    </w:p>
    <w:p>
      <w:pPr>
        <w:pStyle w:val="Standard"/>
        <w:jc w:val="center"/>
        <w:rPr/>
      </w:pPr>
      <w:r>
        <w:rPr>
          <w:bCs/>
          <w:sz w:val="28"/>
          <w:szCs w:val="28"/>
        </w:rPr>
        <w:t>Інвестиційної ради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750" w:type="dxa"/>
        <w:jc w:val="left"/>
        <w:tblInd w:w="-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524"/>
        <w:gridCol w:w="336"/>
        <w:gridCol w:w="4890"/>
      </w:tblGrid>
      <w:tr>
        <w:trPr>
          <w:trHeight w:val="871" w:hRule="atLeast"/>
        </w:trPr>
        <w:tc>
          <w:tcPr>
            <w:tcW w:w="4524" w:type="dxa"/>
            <w:tcBorders/>
          </w:tcPr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Чебелюк Ірина Іванівна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перший заступник міського голови, голова Інвестиційної ради</w:t>
            </w:r>
          </w:p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39" w:hRule="atLeast"/>
        </w:trPr>
        <w:tc>
          <w:tcPr>
            <w:tcW w:w="4524" w:type="dxa"/>
            <w:tcBorders/>
          </w:tcPr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</w:rPr>
              <w:t>Дацюк Юлія Миколаївна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заступник міського голови з питань діяльності виконавчих органів міської ради,</w:t>
            </w:r>
            <w:r>
              <w:rPr>
                <w:bCs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заступник голови Інвестиційної ради</w:t>
            </w:r>
          </w:p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bookmarkStart w:id="1" w:name="_GoBack_копія_1"/>
            <w:bookmarkStart w:id="2" w:name="_GoBack_копія_1"/>
            <w:bookmarkEnd w:id="2"/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Standard"/>
              <w:rPr/>
            </w:pPr>
            <w:r>
              <w:rPr>
                <w:sz w:val="28"/>
                <w:szCs w:val="28"/>
              </w:rPr>
              <w:t>Приймачук Ганна Антонівна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заступник начальника відділу економічного розвитку та інвестицій департаменту економічної політики, секретар Інвестиційної ради</w:t>
            </w:r>
          </w:p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 Віталій Олексійович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директор департаменту освіти</w:t>
            </w:r>
          </w:p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Вінцюк Анна Олександрівна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начальник управління </w:t>
            </w:r>
            <w:r>
              <w:rPr>
                <w:bCs/>
                <w:sz w:val="28"/>
              </w:rPr>
              <w:t>міжнародного співробітництва та проектної діяльності</w:t>
            </w:r>
          </w:p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Standard"/>
              <w:rPr>
                <w:color w:val="000000"/>
                <w:sz w:val="28"/>
                <w:szCs w:val="28"/>
              </w:rPr>
            </w:pPr>
            <w:r>
              <w:rPr>
                <w:i w:val="false"/>
                <w:iCs w:val="false"/>
                <w:color w:val="000000"/>
                <w:sz w:val="28"/>
                <w:szCs w:val="28"/>
              </w:rPr>
              <w:t>Євочка Ірина Йосипівна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Calibri" w:cs="Times New Roman"/>
                <w:bCs/>
                <w:i w:val="false"/>
                <w:iCs/>
                <w:color w:val="000000"/>
                <w:kern w:val="0"/>
                <w:sz w:val="28"/>
                <w:szCs w:val="28"/>
                <w:lang w:val="uk-UA" w:eastAsia="zh-CN" w:bidi="en-US"/>
              </w:rPr>
              <w:t>заступник директора департаменту містобудування, земельних ресурсів та реклами, начальник управління містобудування та архітектури, головний архітектор</w:t>
            </w:r>
          </w:p>
          <w:p>
            <w:pPr>
              <w:pStyle w:val="Standard"/>
              <w:jc w:val="both"/>
              <w:rPr>
                <w:bCs/>
                <w:i/>
                <w:i/>
                <w:iCs/>
                <w:color w:val="000000"/>
                <w:sz w:val="28"/>
                <w:szCs w:val="28"/>
              </w:rPr>
            </w:pPr>
            <w:r>
              <w:rPr>
                <w:bCs/>
                <w:i/>
                <w:iCs/>
                <w:color w:val="000000"/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Normal"/>
              <w:rPr/>
            </w:pPr>
            <w:r>
              <w:rPr/>
              <w:t>Єлова Лілія Анатоліївна</w:t>
            </w:r>
          </w:p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директор департаменту фінансів, бюджету та аудиту</w:t>
            </w:r>
          </w:p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Standard"/>
              <w:rPr/>
            </w:pPr>
            <w:r>
              <w:rPr>
                <w:sz w:val="28"/>
                <w:szCs w:val="28"/>
              </w:rPr>
              <w:t>Карпук Оксана Олександрівна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/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директора департаменту економічної політики, начальник відділу економічного розвитку та інвестицій</w:t>
            </w:r>
          </w:p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Normal"/>
              <w:rPr/>
            </w:pPr>
            <w:r>
              <w:rPr/>
              <w:t>Лотвін Володимир Олександрович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охорони здоров’я</w:t>
            </w:r>
          </w:p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Марценюк Володимир Віталійович</w:t>
            </w:r>
          </w:p>
        </w:tc>
        <w:tc>
          <w:tcPr>
            <w:tcW w:w="336" w:type="dxa"/>
            <w:tcBorders/>
          </w:tcPr>
          <w:p>
            <w:pPr>
              <w:pStyle w:val="Normal"/>
              <w:rPr>
                <w:szCs w:val="28"/>
              </w:rPr>
            </w:pPr>
            <w:r>
              <w:rPr/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</w:p>
          <w:p>
            <w:pPr>
              <w:pStyle w:val="Standard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Обертас Ірина Олегівна</w:t>
            </w:r>
          </w:p>
          <w:p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6" w:type="dxa"/>
            <w:tcBorders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відділу фінансів виробничої сфери та аудиту департаменту фінансів, бюджету та аудиту</w:t>
            </w:r>
          </w:p>
          <w:p>
            <w:pPr>
              <w:pStyle w:val="Standard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Романова Інна Леонідівна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юридичного департаменту</w:t>
            </w:r>
          </w:p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13" w:hRule="atLeast"/>
        </w:trPr>
        <w:tc>
          <w:tcPr>
            <w:tcW w:w="4524" w:type="dxa"/>
            <w:tcBorders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Шимків Тарас Федорович</w:t>
            </w:r>
          </w:p>
        </w:tc>
        <w:tc>
          <w:tcPr>
            <w:tcW w:w="336" w:type="dxa"/>
            <w:tcBorders/>
          </w:tcPr>
          <w:p>
            <w:pPr>
              <w:pStyle w:val="Normal"/>
              <w:jc w:val="center"/>
              <w:rPr>
                <w:szCs w:val="28"/>
              </w:rPr>
            </w:pPr>
            <w:r>
              <w:rPr/>
              <w:t>-</w:t>
            </w:r>
          </w:p>
        </w:tc>
        <w:tc>
          <w:tcPr>
            <w:tcW w:w="4890" w:type="dxa"/>
            <w:tcBorders/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капітального будівництва</w:t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170" w:left="0" w:right="0"/>
        <w:jc w:val="both"/>
        <w:rPr/>
      </w:pPr>
      <w:r>
        <w:rPr>
          <w:szCs w:val="28"/>
        </w:rPr>
        <w:t xml:space="preserve">Керуючий справами </w:t>
      </w:r>
    </w:p>
    <w:p>
      <w:pPr>
        <w:pStyle w:val="Normal"/>
        <w:widowControl/>
        <w:suppressAutoHyphens w:val="true"/>
        <w:bidi w:val="0"/>
        <w:spacing w:before="0" w:after="0"/>
        <w:ind w:hanging="170" w:left="0" w:right="0"/>
        <w:jc w:val="both"/>
        <w:rPr/>
      </w:pPr>
      <w:r>
        <w:rPr>
          <w:szCs w:val="28"/>
        </w:rPr>
        <w:t xml:space="preserve">виконавчого комітету міської ради                                          Наталія </w:t>
      </w:r>
      <w:r>
        <w:rPr>
          <w:caps/>
          <w:szCs w:val="28"/>
        </w:rPr>
        <w:t>ЮРЧЕНКО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firstLine="57" w:left="-227"/>
        <w:rPr/>
      </w:pPr>
      <w:r>
        <w:rPr>
          <w:sz w:val="24"/>
        </w:rPr>
        <w:t>Карпук 777 932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567" w:gutter="0" w:header="1134" w:top="1191" w:footer="0" w:bottom="1134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bookmarkStart w:id="3" w:name="PageNumWizard_HEADER_Типовий_стиль_сторі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3"/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isplayBackgroundShape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 w:val="false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замовчуванням1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Заголовок 1 Знак"/>
    <w:qFormat/>
    <w:rPr>
      <w:b/>
      <w:bCs/>
      <w:sz w:val="32"/>
      <w:szCs w:val="24"/>
      <w:lang w:eastAsia="zh-CN"/>
    </w:rPr>
  </w:style>
  <w:style w:type="character" w:styleId="2" w:customStyle="1">
    <w:name w:val="Заголовок 2 Знак"/>
    <w:qFormat/>
    <w:rPr>
      <w:rFonts w:ascii="Arial" w:hAnsi="Arial" w:cs="Arial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qFormat/>
    <w:rPr>
      <w:rFonts w:ascii="Arial" w:hAnsi="Arial" w:cs="Arial"/>
      <w:b/>
      <w:bCs/>
      <w:sz w:val="26"/>
      <w:szCs w:val="26"/>
      <w:lang w:eastAsia="zh-CN"/>
    </w:rPr>
  </w:style>
  <w:style w:type="character" w:styleId="Style10" w:customStyle="1">
    <w:name w:val="Верхний колонтитул Знак"/>
    <w:qFormat/>
    <w:rPr>
      <w:bCs/>
      <w:sz w:val="28"/>
      <w:szCs w:val="24"/>
      <w:lang w:eastAsia="zh-CN"/>
    </w:rPr>
  </w:style>
  <w:style w:type="character" w:styleId="Style11" w:customStyle="1">
    <w:name w:val="Нижний колонтитул Знак"/>
    <w:qFormat/>
    <w:rPr>
      <w:bCs/>
      <w:sz w:val="28"/>
      <w:szCs w:val="24"/>
      <w:lang w:eastAsia="zh-CN"/>
    </w:rPr>
  </w:style>
  <w:style w:type="character" w:styleId="6" w:customStyle="1">
    <w:name w:val="Заголовок 6 Знак"/>
    <w:qFormat/>
    <w:rPr>
      <w:rFonts w:ascii="Calibri" w:hAnsi="Calibri" w:eastAsia="Times New Roman" w:cs="Times New Roman"/>
      <w:b/>
      <w:sz w:val="22"/>
      <w:szCs w:val="22"/>
      <w:lang w:eastAsia="zh-CN"/>
    </w:rPr>
  </w:style>
  <w:style w:type="character" w:styleId="h1" w:customStyle="1">
    <w:name w:val="h1"/>
    <w:qFormat/>
    <w:rPr/>
  </w:style>
  <w:style w:type="character" w:styleId="21" w:customStyle="1">
    <w:name w:val="Шрифт абзацу за замовчуванням2"/>
    <w:qFormat/>
    <w:rPr/>
  </w:style>
  <w:style w:type="character" w:styleId="rvts23" w:customStyle="1">
    <w:name w:val="rvts23"/>
    <w:basedOn w:val="21"/>
    <w:qFormat/>
    <w:rPr/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Абзац списка1"/>
    <w:basedOn w:val="Normal"/>
    <w:qFormat/>
    <w:pPr>
      <w:ind w:left="720"/>
    </w:pPr>
    <w:rPr>
      <w:rFonts w:ascii="Calibri" w:hAnsi="Calibri" w:eastAsia="Calibri" w:cs="Calibri"/>
      <w:bCs w:val="false"/>
      <w:sz w:val="24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uk-UA" w:eastAsia="zh-CN" w:bidi="ar-SA"/>
    </w:rPr>
  </w:style>
  <w:style w:type="paragraph" w:styleId="Style14" w:customStyle="1">
    <w:name w:val="Верхній і нижній колонтитули"/>
    <w:basedOn w:val="Normal"/>
    <w:qFormat/>
    <w:pPr/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>
      <w:bCs w:val="false"/>
      <w:sz w:val="24"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numbering" w:styleId="Style1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Application>LibreOffice/25.2.7.2$Windows_X86_64 LibreOffice_project/5cbfd1ab6520636bb5f7b99185aa69bd7456825d</Application>
  <AppVersion>15.0000</AppVersion>
  <Pages>2</Pages>
  <Words>186</Words>
  <Characters>1373</Characters>
  <CharactersWithSpaces>1554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2025-07-11T08:03:00Z</dcterms:created>
  <dc:creator>Сергій Омельчук</dc:creator>
  <dc:description/>
  <dc:language>uk-UA</dc:language>
  <cp:lastModifiedBy/>
  <cp:lastPrinted>2024-11-05T08:26:00Z</cp:lastPrinted>
  <dcterms:modified xsi:type="dcterms:W3CDTF">2026-10-06T10:13:21Z</dcterms:modified>
  <cp:revision>50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