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473610843"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м. Луцьк                                         №______________</w:t>
      </w:r>
    </w:p>
    <w:p>
      <w:pPr>
        <w:pStyle w:val="Normal"/>
        <w:widowControl w:val="false"/>
        <w:jc w:val="both"/>
        <w:rPr>
          <w:sz w:val="24"/>
          <w:lang w:val="uk-UA"/>
        </w:rPr>
      </w:pPr>
      <w:r>
        <w:rPr>
          <w:sz w:val="24"/>
          <w:lang w:val="uk-UA"/>
        </w:rPr>
      </w:r>
    </w:p>
    <w:p>
      <w:pPr>
        <w:pStyle w:val="Normal"/>
        <w:rPr>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4"/>
          <w:kern w:val="0"/>
          <w:sz w:val="27"/>
          <w:szCs w:val="27"/>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4"/>
          <w:kern w:val="0"/>
          <w:sz w:val="27"/>
          <w:szCs w:val="27"/>
          <w:highlight w:val="white"/>
          <w:u w:val="none"/>
          <w:shd w:fill="FFFFFF" w:val="clear"/>
          <w:lang w:val="uk-UA" w:eastAsia="zh-CN" w:bidi="ar-SA"/>
        </w:rPr>
        <w:t>Про   надання    громадянці Білецькій</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7"/>
          <w:szCs w:val="27"/>
          <w:highlight w:val="white"/>
          <w:u w:val="none"/>
          <w:shd w:fill="FFFFFF" w:val="clear"/>
          <w:em w:val="none"/>
          <w:lang w:val="uk-UA" w:eastAsia="zh-CN" w:bidi="ar-SA"/>
        </w:rPr>
        <w:t> Н.Є.</w:t>
      </w:r>
    </w:p>
    <w:p>
      <w:pPr>
        <w:pStyle w:val="Normal"/>
        <w:rPr>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4"/>
          <w:kern w:val="0"/>
          <w:sz w:val="27"/>
          <w:szCs w:val="27"/>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4"/>
          <w:kern w:val="0"/>
          <w:sz w:val="27"/>
          <w:szCs w:val="27"/>
          <w:highlight w:val="white"/>
          <w:u w:val="none"/>
          <w:shd w:fill="FFFFFF" w:val="clear"/>
          <w:lang w:val="uk-UA" w:eastAsia="zh-CN" w:bidi="ar-SA"/>
        </w:rPr>
        <w:t>на умовах оренди земельної ділянки в  ме-</w:t>
      </w:r>
    </w:p>
    <w:p>
      <w:pPr>
        <w:pStyle w:val="Normal"/>
        <w:rPr>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4"/>
          <w:kern w:val="0"/>
          <w:sz w:val="27"/>
          <w:szCs w:val="27"/>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4"/>
          <w:kern w:val="0"/>
          <w:sz w:val="27"/>
          <w:szCs w:val="27"/>
          <w:highlight w:val="white"/>
          <w:u w:val="none"/>
          <w:shd w:fill="FFFFFF" w:val="clear"/>
          <w:lang w:val="uk-UA" w:eastAsia="zh-CN" w:bidi="ar-SA"/>
        </w:rPr>
        <w:t>жах “червоних ліній” для  обслуговування</w:t>
      </w:r>
    </w:p>
    <w:p>
      <w:pPr>
        <w:pStyle w:val="Normal"/>
        <w:rPr>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4"/>
          <w:kern w:val="0"/>
          <w:sz w:val="27"/>
          <w:szCs w:val="27"/>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4"/>
          <w:kern w:val="0"/>
          <w:sz w:val="27"/>
          <w:szCs w:val="27"/>
          <w:highlight w:val="white"/>
          <w:u w:val="none"/>
          <w:shd w:fill="FFFFFF" w:val="clear"/>
          <w:lang w:val="uk-UA" w:eastAsia="zh-CN" w:bidi="ar-SA"/>
        </w:rPr>
        <w:t>жилого будинку, господарських будівель і</w:t>
      </w:r>
    </w:p>
    <w:p>
      <w:pPr>
        <w:pStyle w:val="Normal"/>
        <w:rPr>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4"/>
          <w:kern w:val="0"/>
          <w:sz w:val="27"/>
          <w:szCs w:val="27"/>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4"/>
          <w:kern w:val="0"/>
          <w:sz w:val="27"/>
          <w:szCs w:val="27"/>
          <w:highlight w:val="white"/>
          <w:u w:val="none"/>
          <w:shd w:fill="FFFFFF" w:val="clear"/>
          <w:lang w:val="uk-UA" w:eastAsia="zh-CN" w:bidi="ar-SA"/>
        </w:rPr>
        <w:t>споруд (02.01) на вул. Потебні, 22 у м. Луцьку</w:t>
      </w:r>
    </w:p>
    <w:p>
      <w:pPr>
        <w:pStyle w:val="Normal"/>
        <w:rPr>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4"/>
          <w:kern w:val="0"/>
          <w:sz w:val="27"/>
          <w:szCs w:val="27"/>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4"/>
          <w:kern w:val="0"/>
          <w:sz w:val="27"/>
          <w:szCs w:val="27"/>
          <w:highlight w:val="white"/>
          <w:u w:val="none"/>
          <w:shd w:fill="FFFFFF" w:val="clear"/>
          <w:lang w:val="uk-UA" w:eastAsia="zh-CN" w:bidi="ar-SA"/>
        </w:rPr>
      </w:r>
    </w:p>
    <w:p>
      <w:pPr>
        <w:pStyle w:val="Normal"/>
        <w:widowControl w:val="false"/>
        <w:suppressAutoHyphens w:val="true"/>
        <w:ind w:left="0" w:right="0" w:firstLine="567"/>
        <w:jc w:val="both"/>
        <w:rPr>
          <w:sz w:val="27"/>
          <w:szCs w:val="27"/>
        </w:rPr>
      </w:pPr>
      <w:r>
        <w:rPr>
          <w:rFonts w:eastAsia="Times New Roman" w:cs="Times New Roman"/>
          <w:b w:val="false"/>
          <w:bCs w:val="false"/>
          <w:i w:val="false"/>
          <w:iCs w:val="false"/>
          <w:caps w:val="false"/>
          <w:smallCaps w:val="false"/>
          <w:strike w:val="false"/>
          <w:dstrike w:val="false"/>
          <w:color w:val="000000"/>
          <w:spacing w:val="-4"/>
          <w:kern w:val="0"/>
          <w:sz w:val="27"/>
          <w:szCs w:val="27"/>
          <w:highlight w:val="white"/>
          <w:u w:val="none"/>
          <w:shd w:fill="FFFFFF" w:val="clear"/>
          <w:lang w:val="uk-UA" w:eastAsia="zh-CN" w:bidi="ar-SA"/>
        </w:rPr>
        <w:t xml:space="preserve">Розглянувши заяву громадянки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7"/>
          <w:szCs w:val="27"/>
          <w:highlight w:val="white"/>
          <w:u w:val="none"/>
          <w:shd w:fill="FFFFFF" w:val="clear"/>
          <w:em w:val="none"/>
          <w:lang w:val="uk-UA" w:eastAsia="zh-CN" w:bidi="ar-SA"/>
        </w:rPr>
        <w:t xml:space="preserve">Білецької Надії Євгенівни </w:t>
      </w:r>
      <w:r>
        <w:rPr>
          <w:rFonts w:eastAsia="Times New Roman" w:cs="Times New Roman"/>
          <w:b w:val="false"/>
          <w:bCs w:val="false"/>
          <w:i w:val="false"/>
          <w:iCs w:val="false"/>
          <w:caps w:val="false"/>
          <w:smallCaps w:val="false"/>
          <w:strike w:val="false"/>
          <w:dstrike w:val="false"/>
          <w:color w:val="000000"/>
          <w:spacing w:val="-4"/>
          <w:kern w:val="0"/>
          <w:sz w:val="27"/>
          <w:szCs w:val="27"/>
          <w:highlight w:val="white"/>
          <w:u w:val="none"/>
          <w:shd w:fill="FFFFFF" w:val="clear"/>
          <w:lang w:val="uk-UA" w:eastAsia="zh-CN" w:bidi="ar-SA"/>
        </w:rPr>
        <w:t>щодо надання на умовах оренди земельної ділянки на вул. Потебні, 22 у м. Луцьку в межах “червоних ліній” для обслуговування жилого будинку, господарських будівель і споруд</w:t>
        <w:br/>
        <w:t xml:space="preserve">[02.01 -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7"/>
          <w:szCs w:val="27"/>
          <w:highlight w:val="white"/>
          <w:u w:val="none"/>
          <w:shd w:fill="FFFFFF" w:val="clear"/>
          <w:em w:val="none"/>
          <w:lang w:val="uk-UA" w:eastAsia="zh-CN" w:bidi="ar-SA"/>
        </w:rPr>
        <w:t>громадянці Білецькій Надії Євгенівні</w:t>
      </w:r>
      <w:r>
        <w:rPr>
          <w:rFonts w:eastAsia="Times New Roman" w:cs="Times New Roman"/>
          <w:b w:val="false"/>
          <w:bCs w:val="false"/>
          <w:i w:val="false"/>
          <w:iCs w:val="false"/>
          <w:caps w:val="false"/>
          <w:smallCaps w:val="false"/>
          <w:strike w:val="false"/>
          <w:dstrike w:val="false"/>
          <w:color w:val="000000"/>
          <w:spacing w:val="-4"/>
          <w:kern w:val="0"/>
          <w:sz w:val="27"/>
          <w:szCs w:val="27"/>
          <w:highlight w:val="white"/>
          <w:u w:val="none"/>
          <w:shd w:fill="FFFFFF" w:val="clear"/>
          <w:lang w:val="uk-UA" w:eastAsia="zh-CN" w:bidi="ar-SA"/>
        </w:rPr>
        <w:t xml:space="preserve">, витяг з Державного земельного кадастру про земельну ділянку від 16.08.2026 № НВ-5600599302026, враховуючи документи, що посвідчують право власності громадянки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7"/>
          <w:szCs w:val="27"/>
          <w:highlight w:val="white"/>
          <w:u w:val="none"/>
          <w:shd w:fill="FFFFFF" w:val="clear"/>
          <w:em w:val="none"/>
          <w:lang w:val="uk-UA" w:eastAsia="zh-CN" w:bidi="ar-SA"/>
        </w:rPr>
        <w:t xml:space="preserve">Білецької Надії Євгенівни </w:t>
      </w:r>
      <w:r>
        <w:rPr>
          <w:rFonts w:eastAsia="Times New Roman" w:cs="Times New Roman"/>
          <w:b w:val="false"/>
          <w:bCs w:val="false"/>
          <w:i w:val="false"/>
          <w:iCs w:val="false"/>
          <w:caps w:val="false"/>
          <w:smallCaps w:val="false"/>
          <w:strike w:val="false"/>
          <w:dstrike w:val="false"/>
          <w:color w:val="000000"/>
          <w:spacing w:val="-4"/>
          <w:kern w:val="0"/>
          <w:sz w:val="27"/>
          <w:szCs w:val="27"/>
          <w:highlight w:val="white"/>
          <w:u w:val="none"/>
          <w:shd w:fill="FFFFFF" w:val="clear"/>
          <w:lang w:val="uk-UA" w:eastAsia="zh-CN" w:bidi="ar-SA"/>
        </w:rPr>
        <w:t xml:space="preserve">на об’єкти нерухомого майна на вул. Потебні, 22 у м. Луцьку: договір купівлі-продажу житлового будинку від 03.01.2003 за </w:t>
      </w:r>
      <w:r>
        <w:rPr>
          <w:rFonts w:eastAsia="Times New Roman" w:cs="Times New Roman"/>
          <w:b w:val="false"/>
          <w:bCs w:val="false"/>
          <w:i w:val="false"/>
          <w:iCs w:val="false"/>
          <w:caps w:val="false"/>
          <w:smallCaps w:val="false"/>
          <w:strike w:val="false"/>
          <w:dstrike w:val="false"/>
          <w:color w:val="00000A"/>
          <w:spacing w:val="-4"/>
          <w:kern w:val="0"/>
          <w:sz w:val="27"/>
          <w:szCs w:val="27"/>
          <w:highlight w:val="white"/>
          <w:u w:val="none"/>
          <w:shd w:fill="FFFFFF" w:val="clear"/>
          <w:lang w:val="uk-UA" w:eastAsia="zh-CN" w:bidi="ar-SA"/>
        </w:rPr>
        <w:t>№ 1, договір про поділ спільного майна подружжя від 16.04.2019 за № 425, відповідно до яких право власності на житловий будинок з господарськими будівлями та спорудами зареєстровано в Державному реєстрі речових прав на нерухоме майно 16.04.2019, номер запису про право власності: 31220546, технічний паспорт на об’єкт нерухомого майна від 03.01.2003; Державний акт на право приватної власності на землю, зареєстрований в Книзі записів державних актів на право приватної власності на землю від 21.08.2002 за № 4138, відповідно до якого право власності на земельну ділянку площею 0,0464 га з кадастровим номером 0710100000:31:066:0033 перенесено до Державного реєстру речових прав на нерухоме майно 09.12.2025, номер відомостей про речове право: 62710201, керуючись статтями 12, 79-1, 93, 96, 116, 123-126, частиною другою статті 134, статтею 186 Земельного кодексу України, статтями 29, 55 Закону України «Про землеустрій», статтями 4-6, 16, 19 Закону України «Про оренду землі», статтями 21, 22, 24 Закону України «Про Державний земельний кадастр», статтями 4, 6 Закону України «Про д</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59 Закону України «Про місцеве самоврядування в Україні», Законом України «Про адміністративну процедуру»,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Законом України «Про адміністративні послуги»,</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7"/>
          <w:szCs w:val="27"/>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міська рада</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strike w:val="false"/>
          <w:dstrike w:val="false"/>
          <w:color w:val="00000A"/>
          <w:spacing w:val="-4"/>
          <w:kern w:val="0"/>
          <w:sz w:val="27"/>
          <w:szCs w:val="27"/>
          <w:highlight w:val="white"/>
          <w:u w:val="none"/>
          <w:effect w:val="none"/>
          <w:lang w:val="uk-UA" w:eastAsia="zh-CN" w:bidi="ar-SA"/>
        </w:rPr>
      </w:pPr>
      <w:r>
        <w:rPr>
          <w:rFonts w:eastAsia="Times New Roman" w:cs="Times New Roman"/>
          <w:b w:val="false"/>
          <w:bCs w:val="false"/>
          <w:i w:val="false"/>
          <w:iCs w:val="false"/>
          <w:caps w:val="false"/>
          <w:smallCaps w:val="false"/>
          <w:strike w:val="false"/>
          <w:dstrike w:val="false"/>
          <w:color w:val="00000A"/>
          <w:spacing w:val="-4"/>
          <w:kern w:val="0"/>
          <w:sz w:val="27"/>
          <w:szCs w:val="27"/>
          <w:highlight w:val="white"/>
          <w:u w:val="none"/>
          <w:effect w:val="none"/>
          <w:lang w:val="uk-UA" w:eastAsia="zh-CN" w:bidi="ar-SA"/>
        </w:rPr>
      </w:r>
    </w:p>
    <w:p>
      <w:pPr>
        <w:pStyle w:val="Normal"/>
        <w:widowControl w:val="false"/>
        <w:rPr>
          <w:rFonts w:ascii="Times New Roman" w:hAnsi="Times New Roman" w:eastAsia="Times New Roman" w:cs="Times New Roman"/>
          <w:b w:val="false"/>
          <w:b w:val="false"/>
          <w:bCs w:val="false"/>
          <w:i w:val="false"/>
          <w:i w:val="false"/>
          <w:iCs w:val="false"/>
          <w:caps w:val="false"/>
          <w:smallCaps w:val="false"/>
          <w:strike w:val="false"/>
          <w:dstrike w:val="false"/>
          <w:color w:val="00000A"/>
          <w:spacing w:val="-4"/>
          <w:kern w:val="0"/>
          <w:sz w:val="27"/>
          <w:szCs w:val="27"/>
          <w:highlight w:val="white"/>
          <w:u w:val="none"/>
          <w:effect w:val="none"/>
          <w:lang w:val="uk-UA" w:eastAsia="zh-CN" w:bidi="ar-SA"/>
        </w:rPr>
      </w:pPr>
      <w:r>
        <w:rPr>
          <w:rFonts w:eastAsia="Times New Roman" w:cs="Times New Roman"/>
          <w:b w:val="false"/>
          <w:bCs w:val="false"/>
          <w:i w:val="false"/>
          <w:iCs w:val="false"/>
          <w:caps w:val="false"/>
          <w:smallCaps w:val="false"/>
          <w:strike w:val="false"/>
          <w:dstrike w:val="false"/>
          <w:color w:val="00000A"/>
          <w:spacing w:val="-4"/>
          <w:kern w:val="0"/>
          <w:sz w:val="27"/>
          <w:szCs w:val="27"/>
          <w:highlight w:val="white"/>
          <w:u w:val="none"/>
          <w:effect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 w:val="false"/>
          <w:bCs w:val="false"/>
          <w:i w:val="false"/>
          <w:i w:val="false"/>
          <w:iCs w:val="false"/>
          <w:caps w:val="false"/>
          <w:smallCaps w:val="false"/>
          <w:strike w:val="false"/>
          <w:dstrike w:val="false"/>
          <w:color w:val="00000A"/>
          <w:spacing w:val="-4"/>
          <w:kern w:val="0"/>
          <w:sz w:val="27"/>
          <w:szCs w:val="27"/>
          <w:highlight w:val="white"/>
          <w:u w:val="none"/>
          <w:effect w:val="none"/>
          <w:lang w:val="uk-UA" w:eastAsia="zh-CN" w:bidi="ar-SA"/>
        </w:rPr>
      </w:pPr>
      <w:r>
        <w:rPr>
          <w:rFonts w:eastAsia="Times New Roman" w:cs="Times New Roman"/>
          <w:b w:val="false"/>
          <w:bCs w:val="false"/>
          <w:i w:val="false"/>
          <w:iCs w:val="false"/>
          <w:caps w:val="false"/>
          <w:smallCaps w:val="false"/>
          <w:strike w:val="false"/>
          <w:dstrike w:val="false"/>
          <w:color w:val="00000A"/>
          <w:spacing w:val="-4"/>
          <w:kern w:val="0"/>
          <w:sz w:val="27"/>
          <w:szCs w:val="27"/>
          <w:highlight w:val="white"/>
          <w:u w:val="none"/>
          <w:effect w:val="none"/>
          <w:lang w:val="uk-UA" w:eastAsia="zh-CN" w:bidi="ar-SA"/>
        </w:rPr>
      </w:r>
    </w:p>
    <w:p>
      <w:pPr>
        <w:pStyle w:val="Normal"/>
        <w:widowControl w:val="false"/>
        <w:spacing w:lineRule="auto" w:line="240"/>
        <w:ind w:left="0" w:right="0" w:firstLine="654"/>
        <w:jc w:val="both"/>
        <w:rPr>
          <w:rFonts w:ascii="Times New Roman" w:hAnsi="Times New Roman" w:eastAsia="Times New Roman" w:cs="Times New Roman"/>
          <w:b w:val="false"/>
          <w:b w:val="false"/>
          <w:bCs w:val="false"/>
          <w:i w:val="false"/>
          <w:i w:val="false"/>
          <w:iCs w:val="false"/>
          <w:caps w:val="false"/>
          <w:smallCaps w:val="false"/>
          <w:strike w:val="false"/>
          <w:dstrike w:val="false"/>
          <w:color w:val="00000A"/>
          <w:spacing w:val="-4"/>
          <w:kern w:val="0"/>
          <w:sz w:val="27"/>
          <w:szCs w:val="27"/>
          <w:highlight w:val="white"/>
          <w:u w:val="none"/>
          <w:effect w:val="none"/>
          <w:lang w:val="uk-UA" w:eastAsia="zh-CN" w:bidi="ar-SA"/>
        </w:rPr>
      </w:pPr>
      <w:r>
        <w:rPr>
          <w:rFonts w:eastAsia="Times New Roman" w:cs="Times New Roman"/>
          <w:b w:val="false"/>
          <w:bCs w:val="false"/>
          <w:i w:val="false"/>
          <w:iCs w:val="false"/>
          <w:caps w:val="false"/>
          <w:smallCaps w:val="false"/>
          <w:strike w:val="false"/>
          <w:dstrike w:val="false"/>
          <w:color w:val="00000A"/>
          <w:spacing w:val="-4"/>
          <w:kern w:val="0"/>
          <w:sz w:val="27"/>
          <w:szCs w:val="27"/>
          <w:highlight w:val="white"/>
          <w:u w:val="none"/>
          <w:effect w:val="none"/>
          <w:lang w:val="uk-UA" w:eastAsia="zh-CN" w:bidi="ar-SA"/>
        </w:rPr>
        <w:t xml:space="preserve">1. Затвердити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color w:val="00000A"/>
          <w:spacing w:val="-4"/>
          <w:kern w:val="0"/>
          <w:sz w:val="27"/>
          <w:szCs w:val="27"/>
          <w:highlight w:val="white"/>
          <w:u w:val="none"/>
          <w:effect w:val="none"/>
          <w:shd w:fill="FFFFFF" w:val="clear"/>
          <w:lang w:val="uk-UA" w:eastAsia="zh-CN" w:bidi="ar-SA"/>
        </w:rPr>
        <w:t>вул. Потебні, 22</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ffect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color w:val="00000A"/>
          <w:spacing w:val="-4"/>
          <w:kern w:val="0"/>
          <w:sz w:val="27"/>
          <w:szCs w:val="27"/>
          <w:highlight w:val="white"/>
          <w:u w:val="none"/>
          <w:effect w:val="none"/>
          <w:lang w:val="uk-UA" w:eastAsia="zh-CN" w:bidi="ar-SA"/>
        </w:rPr>
        <w:t>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ffect w:val="none"/>
          <w:shd w:fill="FFFFFF" w:val="clear"/>
          <w:em w:val="none"/>
          <w:lang w:val="uk-UA" w:eastAsia="zh-CN" w:bidi="ar-SA"/>
        </w:rPr>
        <w:t> Луцьку</w:t>
      </w:r>
      <w:r>
        <w:rPr>
          <w:rFonts w:eastAsia="Times New Roman" w:cs="Times New Roman"/>
          <w:b w:val="false"/>
          <w:bCs w:val="false"/>
          <w:i w:val="false"/>
          <w:iCs w:val="false"/>
          <w:caps w:val="false"/>
          <w:smallCaps w:val="false"/>
          <w:strike w:val="false"/>
          <w:dstrike w:val="false"/>
          <w:color w:val="00000A"/>
          <w:spacing w:val="-4"/>
          <w:kern w:val="0"/>
          <w:sz w:val="27"/>
          <w:szCs w:val="27"/>
          <w:highlight w:val="white"/>
          <w:u w:val="none"/>
          <w:effect w:val="none"/>
          <w:lang w:val="uk-UA" w:eastAsia="zh-CN" w:bidi="ar-SA"/>
        </w:rPr>
        <w:t>, площею 0,0031 га з кадастровим номером 0710100000:31:066:0036,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strike w:val="false"/>
          <w:dstrike w:val="false"/>
          <w:color w:val="00000A"/>
          <w:spacing w:val="-4"/>
          <w:kern w:val="0"/>
          <w:sz w:val="27"/>
          <w:szCs w:val="27"/>
          <w:highlight w:val="white"/>
          <w:u w:val="none"/>
          <w:effect w:val="none"/>
          <w:lang w:val="uk-UA" w:eastAsia="zh-CN" w:bidi="ar-SA"/>
        </w:rPr>
      </w:pPr>
      <w:r>
        <w:rPr>
          <w:rFonts w:eastAsia="Times New Roman" w:cs="Times New Roman"/>
          <w:b w:val="false"/>
          <w:bCs w:val="false"/>
          <w:i w:val="false"/>
          <w:iCs w:val="false"/>
          <w:caps w:val="false"/>
          <w:smallCaps w:val="false"/>
          <w:strike w:val="false"/>
          <w:dstrike w:val="false"/>
          <w:color w:val="00000A"/>
          <w:spacing w:val="-4"/>
          <w:kern w:val="0"/>
          <w:sz w:val="27"/>
          <w:szCs w:val="27"/>
          <w:highlight w:val="white"/>
          <w:u w:val="none"/>
          <w:effect w:val="none"/>
          <w:lang w:val="uk-UA" w:eastAsia="zh-CN" w:bidi="ar-SA"/>
        </w:rPr>
        <w:t xml:space="preserve">2. Надати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ffect w:val="none"/>
          <w:em w:val="none"/>
          <w:lang w:val="uk-UA" w:eastAsia="zh-CN" w:bidi="ar-SA"/>
        </w:rPr>
        <w:t xml:space="preserve">громадянці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ffect w:val="none"/>
          <w:shd w:fill="FFFFFF" w:val="clear"/>
          <w:em w:val="none"/>
          <w:lang w:val="uk-UA" w:eastAsia="zh-CN" w:bidi="ar-SA"/>
        </w:rPr>
        <w:t>Білецькій Надії Євгенівні</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ffect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color w:val="00000A"/>
          <w:spacing w:val="-4"/>
          <w:kern w:val="0"/>
          <w:sz w:val="27"/>
          <w:szCs w:val="27"/>
          <w:highlight w:val="white"/>
          <w:u w:val="none"/>
          <w:effect w:val="none"/>
          <w:lang w:val="uk-UA" w:eastAsia="zh-CN" w:bidi="ar-SA"/>
        </w:rPr>
        <w:t>земельну ділянку на</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ffect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ffect w:val="none"/>
          <w:shd w:fill="FFFFFF" w:val="clear"/>
          <w:em w:val="none"/>
          <w:lang w:val="uk-UA" w:eastAsia="zh-CN" w:bidi="ar-SA"/>
        </w:rPr>
        <w:t>вул. Потебні, 22</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ffect w:val="none"/>
          <w:em w:val="none"/>
          <w:lang w:val="uk-UA" w:eastAsia="zh-CN" w:bidi="ar-SA"/>
        </w:rPr>
        <w:t xml:space="preserve"> у м. Луцьку</w:t>
      </w:r>
      <w:r>
        <w:rPr>
          <w:rFonts w:eastAsia="Times New Roman" w:cs="Times New Roman"/>
          <w:b w:val="false"/>
          <w:bCs w:val="false"/>
          <w:i w:val="false"/>
          <w:iCs w:val="false"/>
          <w:caps w:val="false"/>
          <w:smallCaps w:val="false"/>
          <w:strike w:val="false"/>
          <w:dstrike w:val="false"/>
          <w:color w:val="00000A"/>
          <w:spacing w:val="-4"/>
          <w:kern w:val="0"/>
          <w:sz w:val="27"/>
          <w:szCs w:val="27"/>
          <w:highlight w:val="white"/>
          <w:u w:val="none"/>
          <w:effect w:val="none"/>
          <w:lang w:val="uk-UA" w:eastAsia="zh-CN" w:bidi="ar-SA"/>
        </w:rPr>
        <w:t xml:space="preserve"> на умовах оренди строком на 25 років з дати укладення договору оренди землі, площею 0,0031 га з кадастровим номером 0710100000:31:066:0036,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A"/>
          <w:spacing w:val="-4"/>
          <w:kern w:val="0"/>
          <w:sz w:val="27"/>
          <w:szCs w:val="27"/>
          <w:highlight w:val="white"/>
          <w:u w:val="none"/>
          <w:effect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ffect w:val="none"/>
          <w:shd w:fill="FFFFFF" w:val="clear"/>
          <w:em w:val="none"/>
          <w:lang w:val="uk-UA" w:eastAsia="zh-CN" w:bidi="ar-SA"/>
        </w:rPr>
        <w:t>3. Укласти з громадянкою Білецькою Надією Євгенівною договір оренди землі на земельну ділянку з кадастровим номером 0710100000:31:066:0036,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A"/>
          <w:spacing w:val="-4"/>
          <w:kern w:val="0"/>
          <w:sz w:val="27"/>
          <w:szCs w:val="27"/>
          <w:highlight w:val="white"/>
          <w:u w:val="none"/>
          <w:effect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ffect w:val="none"/>
          <w:shd w:fill="FFFFFF" w:val="clear"/>
          <w:em w:val="none"/>
          <w:lang w:val="uk-UA" w:eastAsia="zh-CN" w:bidi="ar-SA"/>
        </w:rPr>
        <w:t>4. Зобов’язати громадянку Білецьку Надію Євгенівну:</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A"/>
          <w:spacing w:val="-4"/>
          <w:kern w:val="0"/>
          <w:sz w:val="27"/>
          <w:szCs w:val="27"/>
          <w:highlight w:val="white"/>
          <w:u w:val="none"/>
          <w:effect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ffect w:val="none"/>
          <w:shd w:fill="FFFFFF" w:val="clear"/>
          <w:em w:val="none"/>
          <w:lang w:val="uk-UA" w:eastAsia="zh-CN" w:bidi="ar-SA"/>
        </w:rPr>
        <w:t>4.1. Укласти з міською радою договір оренди землі.</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A"/>
          <w:spacing w:val="-4"/>
          <w:kern w:val="0"/>
          <w:sz w:val="27"/>
          <w:szCs w:val="27"/>
          <w:highlight w:val="white"/>
          <w:u w:val="none"/>
          <w:effect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ffect w:val="none"/>
          <w:shd w:fill="FFFFFF" w:val="clear"/>
          <w:em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A"/>
          <w:spacing w:val="-4"/>
          <w:kern w:val="0"/>
          <w:sz w:val="27"/>
          <w:szCs w:val="27"/>
          <w:highlight w:val="white"/>
          <w:u w:val="none"/>
          <w:effect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ffect w:val="none"/>
          <w:shd w:fill="FFFFFF" w:val="clear"/>
          <w:em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A"/>
          <w:spacing w:val="-4"/>
          <w:kern w:val="0"/>
          <w:sz w:val="27"/>
          <w:szCs w:val="27"/>
          <w:highlight w:val="white"/>
          <w:u w:val="none"/>
          <w:effect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ffect w:val="none"/>
          <w:shd w:fill="FFFFFF" w:val="clear"/>
          <w:em w:val="none"/>
          <w:lang w:val="uk-UA" w:eastAsia="zh-CN" w:bidi="ar-SA"/>
        </w:rPr>
        <w:t xml:space="preserve">4.4. Забезпечувати збереження та вільний доступ до мереж міських інженерних комунікацій,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ffect w:val="none"/>
          <w:shd w:fill="FFFFFF" w:val="clear"/>
          <w:em w:val="none"/>
          <w:lang w:val="uk-UA" w:eastAsia="zh-CN" w:bidi="ar-SA"/>
        </w:rPr>
        <w:t>що проходять по зазначеній території, для проведення ремонтних та профілактичних робіт.</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A"/>
          <w:spacing w:val="-4"/>
          <w:kern w:val="0"/>
          <w:sz w:val="27"/>
          <w:szCs w:val="27"/>
          <w:highlight w:val="white"/>
          <w:u w:val="none"/>
          <w:effect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ffect w:val="none"/>
          <w:shd w:fill="FFFFFF" w:val="clear"/>
          <w:em w:val="none"/>
          <w:lang w:val="uk-UA" w:eastAsia="zh-CN" w:bidi="ar-SA"/>
        </w:rPr>
        <w:t>5. У разі, якщо громадянкою Білецькою Надією Євгенівною не підписано договір оренди землі впродовж шести календарних місяців з моменту прийняття рішення, пункти 2-4 рішення будуть відкликані.</w:t>
      </w:r>
    </w:p>
    <w:p>
      <w:pPr>
        <w:pStyle w:val="Normal"/>
        <w:widowControl w:val="false"/>
        <w:ind w:left="0" w:right="0" w:firstLine="654"/>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ffect w:val="none"/>
          <w:shd w:fill="FFFFFF" w:val="clear"/>
          <w:em w:val="none"/>
          <w:lang w:val="uk-UA" w:eastAsia="zh-CN" w:bidi="ar-SA"/>
        </w:rPr>
        <w:t>6</w:t>
      </w:r>
      <w:r>
        <w:rPr>
          <w:rStyle w:val="Style13"/>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ffect w:val="none"/>
          <w:shd w:fill="FFFFFF" w:val="clear"/>
          <w:em w:val="none"/>
          <w:lang w:val="uk-UA" w:eastAsia="zh-CN" w:bidi="ar-SA"/>
        </w:rPr>
        <w:t>. Контроль за виконанням рішення покласти на секретаря міської ради Андрія Разумовського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A"/>
          <w:spacing w:val="-4"/>
          <w:kern w:val="0"/>
          <w:sz w:val="27"/>
          <w:szCs w:val="27"/>
          <w:highlight w:val="white"/>
          <w:u w:val="none"/>
          <w:effect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ffect w:val="none"/>
          <w:shd w:fill="FFFFFF" w:val="clear"/>
          <w:em w:val="non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A"/>
          <w:spacing w:val="-4"/>
          <w:kern w:val="0"/>
          <w:sz w:val="27"/>
          <w:szCs w:val="27"/>
          <w:highlight w:val="white"/>
          <w:u w:val="none"/>
          <w:effect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ffect w:val="none"/>
          <w:shd w:fill="FFFFFF" w:val="clear"/>
          <w:em w:val="none"/>
          <w:lang w:val="uk-UA" w:eastAsia="zh-CN" w:bidi="ar-SA"/>
        </w:rPr>
      </w:r>
    </w:p>
    <w:p>
      <w:pPr>
        <w:pStyle w:val="Normal"/>
        <w:widowControl w:val="false"/>
        <w:bidi w:val="0"/>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ffect w:val="none"/>
          <w:shd w:fill="FFFFFF" w:val="clear"/>
          <w:em w:val="none"/>
          <w:lang w:val="uk-UA" w:eastAsia="zh-CN" w:bidi="ar-SA"/>
        </w:rPr>
        <w:t>Секретар міської ради                                                                Андрій РАЗУМОВСЬКИЙ</w:t>
      </w:r>
    </w:p>
    <w:p>
      <w:pPr>
        <w:pStyle w:val="Normal"/>
        <w:widowControl w:val="false"/>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A"/>
          <w:spacing w:val="-4"/>
          <w:kern w:val="0"/>
          <w:sz w:val="28"/>
          <w:szCs w:val="28"/>
          <w:highlight w:val="white"/>
          <w:u w:val="none"/>
          <w:effect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ffect w:val="none"/>
          <w:shd w:fill="FFFFFF" w:val="clear"/>
          <w:em w:val="none"/>
          <w:lang w:val="uk-UA" w:eastAsia="zh-CN" w:bidi="ar-SA"/>
        </w:rPr>
      </w:r>
    </w:p>
    <w:p>
      <w:pPr>
        <w:pStyle w:val="Normal"/>
        <w:widowControl w:val="false"/>
        <w:jc w:val="both"/>
        <w:rPr>
          <w:sz w:val="28"/>
          <w:szCs w:val="28"/>
        </w:rPr>
      </w:pPr>
      <w:r>
        <w:rPr>
          <w:sz w:val="28"/>
          <w:szCs w:val="28"/>
        </w:rPr>
      </w:r>
    </w:p>
    <w:p>
      <w:pPr>
        <w:pStyle w:val="Normal"/>
        <w:widowControl w:val="false"/>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4"/>
          <w:szCs w:val="24"/>
          <w:highlight w:val="white"/>
          <w:u w:val="none"/>
          <w:shd w:fill="FFFFFF" w:val="clear"/>
          <w:em w:val="none"/>
          <w:lang w:val="ru-RU" w:eastAsia="zh-CN" w:bidi="ar-SA"/>
        </w:rPr>
        <w:t>Гула 777 873</w:t>
      </w:r>
    </w:p>
    <w:sectPr>
      <w:type w:val="nextPage"/>
      <w:pgSz w:w="11906" w:h="16838"/>
      <w:pgMar w:left="1701" w:right="566" w:gutter="0" w:header="0" w:top="567" w:footer="0" w:bottom="1703"/>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Strong">
    <w:name w:val="Strong"/>
    <w:qFormat/>
    <w:rPr>
      <w:b/>
      <w:bCs/>
    </w:rPr>
  </w:style>
  <w:style w:type="character" w:styleId="Style13">
    <w:name w:val="Emphasis"/>
    <w:qFormat/>
    <w:rPr>
      <w:i/>
      <w:iCs/>
    </w:rPr>
  </w:style>
  <w:style w:type="paragraph" w:styleId="Style14">
    <w:name w:val="Заголовок"/>
    <w:basedOn w:val="Normal"/>
    <w:next w:val="Style15"/>
    <w:qFormat/>
    <w:pPr>
      <w:keepNext w:val="true"/>
      <w:spacing w:before="240" w:after="120"/>
    </w:pPr>
    <w:rPr>
      <w:rFonts w:ascii="Liberation Sans;Arial" w:hAnsi="Liberation Sans;Arial" w:eastAsia="Droid Sans Fallback;Times New Roman" w:cs="FreeSans"/>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FreeSans"/>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FreeSans"/>
    </w:rPr>
  </w:style>
  <w:style w:type="paragraph" w:styleId="Caption">
    <w:name w:val="caption"/>
    <w:basedOn w:val="Normal"/>
    <w:qFormat/>
    <w:pPr>
      <w:suppressLineNumbers/>
      <w:spacing w:before="120" w:after="120"/>
    </w:pPr>
    <w:rPr>
      <w:rFonts w:cs="Arial"/>
      <w:i/>
      <w:iCs/>
      <w:sz w:val="24"/>
      <w:szCs w:val="24"/>
    </w:rPr>
  </w:style>
  <w:style w:type="paragraph" w:styleId="Style19">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20">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1">
    <w:name w:val="Текст выноски"/>
    <w:basedOn w:val="Normal"/>
    <w:qFormat/>
    <w:pPr/>
    <w:rPr>
      <w:rFonts w:ascii="Tahoma" w:hAnsi="Tahoma" w:cs="Tahoma"/>
      <w:sz w:val="16"/>
      <w:szCs w:val="16"/>
    </w:rPr>
  </w:style>
  <w:style w:type="paragraph" w:styleId="Style22">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3012</TotalTime>
  <Application>LibreOffice/7.4.0.3$Windows_X86_64 LibreOffice_project/f85e47c08ddd19c015c0114a68350214f7066f5a</Application>
  <AppVersion>15.0000</AppVersion>
  <Pages>2</Pages>
  <Words>681</Words>
  <Characters>4363</Characters>
  <CharactersWithSpaces>5173</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dcterms:modified xsi:type="dcterms:W3CDTF">2026-10-05T15:42:47Z</dcterms:modified>
  <cp:revision>379</cp:revision>
  <dc:subject/>
  <dc:title> </dc:title>
</cp:coreProperties>
</file>

<file path=docProps/custom.xml><?xml version="1.0" encoding="utf-8"?>
<Properties xmlns="http://schemas.openxmlformats.org/officeDocument/2006/custom-properties" xmlns:vt="http://schemas.openxmlformats.org/officeDocument/2006/docPropsVTypes"/>
</file>