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Про надання  Луцькій міській територіальній</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громаді, від імені якої діє Луцька міська рада</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(землекористувач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АТ «РІВЕРСАЙД»</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доз-</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волу  на  розроблення  проєкту  землеустрою</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щодо  відведення  земельної   ділянки  (зміни</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цільового  призначення)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для  будівництва  та</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обслуговування офісно-готельного комплексу</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(03.08)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вул. Кривий Вал, 39</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у м. Луцьку</w:t>
      </w:r>
    </w:p>
    <w:p>
      <w:pPr>
        <w:pStyle w:val="Normal"/>
        <w:rPr>
          <w:spacing w:val="-2"/>
          <w:sz w:val="26"/>
          <w:szCs w:val="26"/>
        </w:rPr>
      </w:pPr>
      <w:r>
        <w:rPr>
          <w:spacing w:val="-2"/>
          <w:sz w:val="26"/>
          <w:szCs w:val="26"/>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Розглянувши заяву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АКЦІОНЕРНОГО ТОВАРИСТВА «ЗАКРИТИЙ НЕДИВЕРСИФІКОВАНИЙ ВЕНЧУРНИЙ КОРПОРАТИВНИЙ ІНВЕСТИЦІЙНИЙ ФОНД «РІВЕРСАЙД»</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про надання дозволу на розроблення проєкту землеустрою щодо відведення земельної ділянки із зміною цільового призначення з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для будівництва та обслуговування офісно-готельного комплексу (03.15 – для будівництва та обслуговування інших будівель громадської забудови)</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для будівництва та обслуговування офісно-готельного комплексу</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(03.</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en-US" w:eastAsia="zh-CN" w:bidi="ar-SA"/>
        </w:rPr>
        <w:t>08</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 для будівництва та обслуговування об’єктів туристичної інфраструктури та закладів громадського харчування)»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вул. Кривий Вал, 39</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у м. Луцьку, враховуючи документи, що посвідчують право власності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АКЦІОНЕРНОГО ТОВАРИСТВА «ЗАКРИТИЙ НЕДИВЕРСИФІКОВАНИЙ ВЕНЧУРНИЙ КОРПОРАТИВНИЙ ІНВЕСТИЦІЙНИЙ ФОНД «РІВЕРСАЙД»</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на об’єкти нерухомого майна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вул. Кривий Вал, 39</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у м. Луцьку: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договір купівлі-продажу офісно-готельного комплексу від 04.04.2025 за № 454</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відповідно до якого право власності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офісно-готельний комплекс</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зареєстровано в Державному реєстрі речових прав на нерухоме майно 04.04.2025, номер відомостей про речове право: 59331332, технічний паспорт на об'єкт нерухомого майна від 20.05.2026;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договір купівлі-продажу від 04.04.2025 за № 457</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відповідно до якого право власності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 xml:space="preserve">земельну ділянку площею 0,1095 га з кадастровим номером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0710100000:11:048:0054  зареєстровано в Державному реєстрі речових прав на нерухоме майно 04.04.2025, номер відомостей про речове право: 59331332, враховуючи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договір оренди землі, укладений між Луцькою міською радою та ПУБЛІЧНИМ АКЦІОНЕРНИМ ТОВАРИСТВОМ «УНІВЕРМАГ «ЛУЦЬК» від 21.04.2016 (право оренди на земельну ділянку зареєстровано в Державному реєстрі речових прав на нерухоме майно 26.04.2016, номер запису про інше речове право: 14387236), із змінами, внесеними приватним нотаріусом в частині державної реєстрації переходу права о</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 xml:space="preserve">ренди земельної ділянки до АКЦІОНЕРНОГО ТОВАРИСТВА «ЗАКРИТИЙ НЕДИВЕРСИФІКОВАНИЙ ВЕНЧУРНИЙ КОРПОРАТИВНИЙ ІНВЕСТИЦІЙНИЙ ФОНД «РІВЕРСАЙД» на підставі договору купівлі-продажу офісно-готельного комплексу від 04.04.2025 за № 454 (реєстрація змін до іншого речового права на земельну ділянку в Державному реєстрі речових прав на нерухоме майно від 04.04.2025), </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ar-SA" w:bidi="ar-SA"/>
        </w:rPr>
        <w:t>строк дії якого закінчився, акт приймання-передачі земельної ділянки від 29.07.2026 (право оренди на земельну ділянку припинено в Державному реєстрі речових прав на нерухоме майно 06.08.2026),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 xml:space="preserve">:048:0045 зареєстровано у Державному реєстрі речових прав на нерухоме майно від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en-US" w:eastAsia="zh-CN" w:bidi="ar-SA"/>
        </w:rPr>
        <w:t>26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en-US" w:eastAsia="zh-CN" w:bidi="ar-SA"/>
        </w:rPr>
        <w:t>04</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.201</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en-US" w:eastAsia="zh-CN" w:bidi="ar-SA"/>
        </w:rPr>
        <w:t>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 xml:space="preserve">, номер відомостей про речове право: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en-US" w:eastAsia="zh-CN" w:bidi="ar-SA"/>
        </w:rPr>
        <w:t>14387095</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widowControl/>
        <w:suppressAutoHyphens w:val="true"/>
        <w:bidi w:val="0"/>
        <w:spacing w:before="0" w:after="0"/>
        <w:ind w:left="0" w:right="0" w:hanging="0"/>
        <w:jc w:val="both"/>
        <w:rPr>
          <w:sz w:val="26"/>
          <w:szCs w:val="26"/>
        </w:rPr>
      </w:pPr>
      <w:r>
        <w:rPr>
          <w:sz w:val="26"/>
          <w:szCs w:val="26"/>
        </w:rPr>
      </w:r>
    </w:p>
    <w:p>
      <w:pPr>
        <w:pStyle w:val="Normal"/>
        <w:rPr>
          <w:sz w:val="26"/>
          <w:szCs w:val="26"/>
        </w:rPr>
      </w:pPr>
      <w:r>
        <w:rPr>
          <w:sz w:val="26"/>
          <w:szCs w:val="26"/>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1. Надати Луцькій міській територіальній громаді, від імені якої діє Луцька міська рада (землекористувач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АТ «РІВЕРСАЙД»</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дозвіл на розроблення проєкту землеустрою щодо відведення земельної ділянки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вул. Кривий Вал, 39</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у м. Луцьку, площею 0,1015 га з кадастровим номером 0710100000:11:048:0045 із зміною цільового призначення з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для будівництва та обслуговування офісно-готельного комплексу</w:t>
        <w:br/>
        <w:t>(03.15 – для будівництва та обслуговування інших будівель громадської забудови)</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для будівництва та обслуговування офісно-готельного комплексу</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(03.</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en-US" w:eastAsia="zh-CN" w:bidi="ar-SA"/>
        </w:rPr>
        <w:t>08</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 xml:space="preserve"> – для будівництва та обслуговування об’єктів туристичної інфраструктури та закладів громадського харчування)», згідно з додатком. </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2.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675" w:right="567" w:gutter="0" w:header="0" w:top="719" w:footer="0" w:bottom="195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16319b"/>
    <w:pPr>
      <w:keepNext w:val="true"/>
      <w:spacing w:before="240" w:after="120"/>
    </w:pPr>
    <w:rPr>
      <w:rFonts w:eastAsia="Microsoft YaHei" w:cs="Arial"/>
      <w:szCs w:val="28"/>
    </w:rPr>
  </w:style>
  <w:style w:type="paragraph" w:styleId="Style15">
    <w:name w:val="Body Text"/>
    <w:basedOn w:val="Normal"/>
    <w:link w:val="BodyTextChar"/>
    <w:uiPriority w:val="99"/>
    <w:rsid w:val="0016319b"/>
    <w:pPr>
      <w:spacing w:lineRule="auto" w:line="276" w:before="0" w:after="140"/>
    </w:pPr>
    <w:rPr/>
  </w:style>
  <w:style w:type="paragraph" w:styleId="Style16">
    <w:name w:val="List"/>
    <w:basedOn w:val="Style15"/>
    <w:uiPriority w:val="99"/>
    <w:rsid w:val="0016319b"/>
    <w:pPr/>
    <w:rPr>
      <w:rFonts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9"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572</TotalTime>
  <Application>LibreOffice/7.4.0.3$Windows_X86_64 LibreOffice_project/f85e47c08ddd19c015c0114a68350214f7066f5a</Application>
  <AppVersion>15.0000</AppVersion>
  <Pages>2</Pages>
  <Words>645</Words>
  <Characters>4432</Characters>
  <CharactersWithSpaces>5261</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cp:lastPrinted>2026-10-12T12:47:28Z</cp:lastPrinted>
  <dcterms:modified xsi:type="dcterms:W3CDTF">2026-10-12T16:02:51Z</dcterms:modified>
  <cp:revision>218</cp:revision>
  <dc:subject/>
  <dc:title> </dc:title>
</cp:coreProperties>
</file>

<file path=docProps/custom.xml><?xml version="1.0" encoding="utf-8"?>
<Properties xmlns="http://schemas.openxmlformats.org/officeDocument/2006/custom-properties" xmlns:vt="http://schemas.openxmlformats.org/officeDocument/2006/docPropsVTypes"/>
</file>