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234246308"/>
    <w:bookmarkStart w:id="1" w:name="_Hlk226463892"/>
    <w:bookmarkStart w:id="2" w:name="_Hlk229146139"/>
    <w:p w14:paraId="7CD62E3A" w14:textId="39963F56" w:rsidR="00AA382A" w:rsidRDefault="00AA382A" w:rsidP="00AA382A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 w:bidi="ar-SA"/>
        </w:rPr>
        <mc:AlternateContent>
          <mc:Choice Requires="wps">
            <w:drawing>
              <wp:anchor distT="0" distB="0" distL="635" distR="0" simplePos="0" relativeHeight="251659264" behindDoc="0" locked="0" layoutInCell="1" allowOverlap="1" wp14:anchorId="49965578" wp14:editId="2759AB9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E0A30C2" id="_x0000_tole_rId2" o:spid="_x0000_s1026" style="position:absolute;margin-left:.05pt;margin-top:.05pt;width:50pt;height:50pt;z-index:251659264;visibility:hidden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" filled="f" stroked="f" strokeweight="0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17C4C0" wp14:editId="48E3C2E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289218928" name="_x0000_tole_rId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4FB6C8" id="_x0000_tole_rId2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<o:lock v:ext="edit" aspectratio="t" selection="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A83EC9" wp14:editId="0DB37B8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123958536" name="Прямокутник 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700FFB" id="Прямокутник 2" o:spid="_x0000_s1026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<o:lock v:ext="edit" aspectratio="t" selection="t"/>
              </v:rect>
            </w:pict>
          </mc:Fallback>
        </mc:AlternateContent>
      </w:r>
      <w:r w:rsidR="00000000">
        <w:rPr>
          <w:rFonts w:ascii="Times New Roman" w:hAnsi="Times New Roman" w:cs="Times New Roman"/>
          <w:sz w:val="28"/>
          <w:szCs w:val="28"/>
        </w:rPr>
        <w:object w:dxaOrig="1440" w:dyaOrig="1440" w14:anchorId="567D87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o:spid="_x0000_s1029" type="#_x0000_t75" style="position:absolute;margin-left:203.6pt;margin-top:-9pt;width:57.4pt;height:59.2pt;z-index:251662336;visibility:visible;mso-wrap-distance-right:0;mso-position-horizontal-relative:text;mso-position-vertical-relative:text">
            <v:imagedata r:id="rId6" o:title=""/>
            <w10:wrap type="square" side="left"/>
          </v:shape>
          <o:OLEObject Type="Embed" ProgID="PBrush" ShapeID="ole_rId2" DrawAspect="Content" ObjectID="_1855118633" r:id="rId7"/>
        </w:object>
      </w:r>
    </w:p>
    <w:p w14:paraId="3FB85896" w14:textId="77777777" w:rsidR="00AA382A" w:rsidRPr="00A6420F" w:rsidRDefault="00AA382A" w:rsidP="00AA382A">
      <w:pPr>
        <w:pStyle w:val="1"/>
        <w:rPr>
          <w:rFonts w:ascii="Times New Roman" w:hAnsi="Times New Roman" w:cs="Times New Roman"/>
          <w:sz w:val="40"/>
          <w:szCs w:val="40"/>
        </w:rPr>
      </w:pPr>
    </w:p>
    <w:p w14:paraId="1E2B5387" w14:textId="77777777" w:rsidR="00AA382A" w:rsidRDefault="00AA382A" w:rsidP="00AA382A">
      <w:pPr>
        <w:rPr>
          <w:sz w:val="8"/>
          <w:szCs w:val="8"/>
        </w:rPr>
      </w:pPr>
    </w:p>
    <w:p w14:paraId="7F301E22" w14:textId="77777777" w:rsidR="00AA382A" w:rsidRDefault="00AA382A" w:rsidP="00AA382A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ЛУЦЬКИЙ  МІСЬКИЙ  ГОЛОВА</w:t>
      </w:r>
    </w:p>
    <w:p w14:paraId="7400F21D" w14:textId="77777777" w:rsidR="00AA382A" w:rsidRDefault="00AA382A" w:rsidP="00AA382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35534CD" w14:textId="77777777" w:rsidR="00AA382A" w:rsidRDefault="00AA382A" w:rsidP="00AA382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РОЗПОРЯДЖЕННЯ</w:t>
      </w:r>
    </w:p>
    <w:p w14:paraId="56D77676" w14:textId="77777777" w:rsidR="00AA382A" w:rsidRDefault="00AA382A" w:rsidP="00AA382A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2E86C7A" w14:textId="77777777" w:rsidR="00AA382A" w:rsidRDefault="00AA382A" w:rsidP="00AA382A">
      <w:pPr>
        <w:tabs>
          <w:tab w:val="left" w:pos="3975"/>
          <w:tab w:val="left" w:pos="4715"/>
          <w:tab w:val="left" w:pos="657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 </w:t>
      </w:r>
      <w:r>
        <w:rPr>
          <w:rFonts w:ascii="Times New Roman" w:hAnsi="Times New Roman" w:cs="Times New Roman"/>
        </w:rPr>
        <w:tab/>
        <w:t xml:space="preserve">   м. Луцьк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№________________</w:t>
      </w:r>
      <w:bookmarkEnd w:id="0"/>
    </w:p>
    <w:bookmarkEnd w:id="1"/>
    <w:bookmarkEnd w:id="2"/>
    <w:p w14:paraId="09670AC8" w14:textId="77777777" w:rsidR="006D78C3" w:rsidRDefault="006D78C3" w:rsidP="006D78C3">
      <w:pPr>
        <w:spacing w:line="360" w:lineRule="auto"/>
        <w:jc w:val="both"/>
        <w:rPr>
          <w:rFonts w:eastAsia="Times New Roman" w:cs="Times New Roman"/>
          <w:lang w:bidi="ar-SA"/>
        </w:rPr>
      </w:pPr>
    </w:p>
    <w:p w14:paraId="5F6CB4CE" w14:textId="5160CF55" w:rsidR="00C4289A" w:rsidRPr="003C4390" w:rsidRDefault="00C4289A" w:rsidP="005473E6">
      <w:pPr>
        <w:ind w:right="538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 </w:t>
      </w:r>
      <w:r w:rsidR="000F0EFF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проведення конкурсу</w:t>
      </w:r>
      <w:r w:rsidR="00A76D24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0EFF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на кращу концепцію облаштування</w:t>
      </w:r>
      <w:r w:rsidR="005473E6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0EFF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та функціонування Різдвяного ярмарку</w:t>
      </w:r>
      <w:r w:rsidR="005473E6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0EFF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5473E6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площі перед Луцьким замком</w:t>
      </w:r>
      <w:r w:rsidR="000F0EFF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м. Луцьку</w:t>
      </w:r>
    </w:p>
    <w:p w14:paraId="17572FBE" w14:textId="77777777" w:rsidR="00AA382A" w:rsidRPr="006F1DEA" w:rsidRDefault="00AA382A" w:rsidP="00AE31AA">
      <w:pPr>
        <w:rPr>
          <w:rFonts w:ascii="Times New Roman" w:hAnsi="Times New Roman" w:cs="Times New Roman"/>
          <w:sz w:val="28"/>
          <w:szCs w:val="28"/>
        </w:rPr>
      </w:pPr>
    </w:p>
    <w:p w14:paraId="0B0AB5BC" w14:textId="53549C65" w:rsidR="00EF7D44" w:rsidRPr="003C4390" w:rsidRDefault="00EF7D44" w:rsidP="00F02259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A96ADD">
        <w:rPr>
          <w:rFonts w:ascii="Times New Roman" w:hAnsi="Times New Roman" w:cs="Times New Roman"/>
          <w:sz w:val="28"/>
          <w:szCs w:val="28"/>
        </w:rPr>
        <w:t xml:space="preserve">Відповідно до законів України «Про місцеве самоврядування в Україні», </w:t>
      </w:r>
      <w:r w:rsidRPr="00A96ADD">
        <w:rPr>
          <w:rFonts w:ascii="Times New Roman" w:hAnsi="Times New Roman" w:cs="Times New Roman"/>
          <w:bCs/>
          <w:sz w:val="28"/>
          <w:szCs w:val="28"/>
          <w:lang w:eastAsia="ru-RU"/>
        </w:rPr>
        <w:t>«Про розвиток та державну підтримку малого та середнього підприємництва в Україні»,</w:t>
      </w:r>
      <w:r w:rsidR="008C7C18" w:rsidRPr="008C7C18">
        <w:t xml:space="preserve"> </w:t>
      </w:r>
      <w:r w:rsidR="008C7C18" w:rsidRPr="003C439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рішен</w:t>
      </w:r>
      <w:r w:rsidR="004D544D" w:rsidRPr="003C439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ня</w:t>
      </w:r>
      <w:r w:rsidR="008C7C18" w:rsidRPr="003C439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міської ради від 24.11.2021 №</w:t>
      </w:r>
      <w:r w:rsidR="00926A68" w:rsidRPr="003C439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 </w:t>
      </w:r>
      <w:r w:rsidR="008C7C18" w:rsidRPr="003C439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22/53 «Про Програму підтримки малого і середнього підприємництва Луцької міської територіальної громади на 2022–2028 роки» зі змінами,</w:t>
      </w:r>
      <w:r w:rsidR="008C7C18" w:rsidRPr="003C4390">
        <w:rPr>
          <w:color w:val="000000" w:themeColor="text1"/>
        </w:rPr>
        <w:t xml:space="preserve"> </w:t>
      </w:r>
      <w:r w:rsidR="008C7C18" w:rsidRPr="003C439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з метою формування естетичного, безпечного та якісно облаштованого святкового простору в історико-культурному центрі міста, підтримки місцевого підприємництва, популяризації крафтових виробників і традиційних українських різдвяних ремесел, а також забезпечення високого рівня надання послуг </w:t>
      </w:r>
      <w:r w:rsidR="00926A68" w:rsidRPr="003C439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жителям</w:t>
      </w:r>
      <w:r w:rsidR="008C7C18" w:rsidRPr="003C439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8C7C18" w:rsidRPr="008C7C18">
        <w:rPr>
          <w:rFonts w:ascii="Times New Roman" w:hAnsi="Times New Roman" w:cs="Times New Roman"/>
          <w:bCs/>
          <w:sz w:val="28"/>
          <w:szCs w:val="28"/>
          <w:lang w:eastAsia="ru-RU"/>
        </w:rPr>
        <w:t>та гостям Луцької міської територіа</w:t>
      </w:r>
      <w:r w:rsidR="008C7C1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льної громади під час </w:t>
      </w:r>
      <w:r w:rsidR="008C7C18" w:rsidRPr="003C439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різдвян</w:t>
      </w:r>
      <w:r w:rsidR="004D544D" w:rsidRPr="003C439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о-новорічних </w:t>
      </w:r>
      <w:r w:rsidR="008C7C18" w:rsidRPr="003C439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t>свят</w:t>
      </w:r>
      <w:r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34EAA9EA" w14:textId="77777777" w:rsidR="00EF7D44" w:rsidRPr="00A96ADD" w:rsidRDefault="00EF7D44" w:rsidP="00EF7D4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942074F" w14:textId="3F9CFB69" w:rsidR="009B1342" w:rsidRPr="00926A68" w:rsidRDefault="00EF7D44" w:rsidP="00EF7D44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_Hlk120883726"/>
      <w:r w:rsidRPr="00A96ADD">
        <w:rPr>
          <w:rFonts w:ascii="Times New Roman" w:hAnsi="Times New Roman" w:cs="Times New Roman"/>
          <w:sz w:val="28"/>
          <w:szCs w:val="28"/>
        </w:rPr>
        <w:t>1. </w:t>
      </w:r>
      <w:r w:rsidR="008C7C18" w:rsidRPr="008C7C18">
        <w:rPr>
          <w:rFonts w:ascii="Times New Roman" w:hAnsi="Times New Roman" w:cs="Times New Roman"/>
          <w:sz w:val="28"/>
          <w:szCs w:val="28"/>
        </w:rPr>
        <w:t xml:space="preserve">Оголосити проведення конкурсу на кращу концепцію облаштування та функціонування Різдвяного </w:t>
      </w:r>
      <w:r w:rsidR="008C7C18"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ярмарку </w:t>
      </w:r>
      <w:r w:rsidR="00926A68"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площі перед Луцьким замком у м. Луцьку </w:t>
      </w:r>
      <w:r w:rsidR="008C7C18"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(далі – </w:t>
      </w:r>
      <w:r w:rsidR="00926A68"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8C7C18"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>онкурс)</w:t>
      </w:r>
      <w:r w:rsidR="00625ADC"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7AEBD19" w14:textId="6F5A7105" w:rsidR="008C7C18" w:rsidRPr="00926A68" w:rsidRDefault="0032580E" w:rsidP="00EF7D44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>2. </w:t>
      </w:r>
      <w:r w:rsidR="008C7C18"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>Затвердити Положення про проведення конкурсу на кращу концепцію облаштування та функціонування Різдвяного ярмарку на</w:t>
      </w:r>
      <w:r w:rsidR="00926A68"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площі перед Луцьким замком у м. Луцьку </w:t>
      </w:r>
      <w:r w:rsidR="008C7C18"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>згідно з додатком 1 (далі – Положення)</w:t>
      </w:r>
      <w:r w:rsidR="00926A68"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535FB1C" w14:textId="1EFD954C" w:rsidR="0032580E" w:rsidRPr="00926A68" w:rsidRDefault="008C7C18" w:rsidP="00EF7D44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9B6536"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Затвердити склад конкурсної комісії з проведення конкурсу на кращу концепцію облаштування та функціонування Різдвяного ярмарку на </w:t>
      </w:r>
      <w:r w:rsidR="00926A68"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>площі перед Луцьким замком у м. Луцьку</w:t>
      </w:r>
      <w:r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згідно з додатком 2 (далі – </w:t>
      </w:r>
      <w:r w:rsidR="00926A68"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926A68">
        <w:rPr>
          <w:rFonts w:ascii="Times New Roman" w:hAnsi="Times New Roman" w:cs="Times New Roman"/>
          <w:color w:val="000000" w:themeColor="text1"/>
          <w:sz w:val="28"/>
          <w:szCs w:val="28"/>
        </w:rPr>
        <w:t>омісія).</w:t>
      </w:r>
    </w:p>
    <w:p w14:paraId="23E71E6B" w14:textId="5936D295" w:rsidR="008C7C18" w:rsidRPr="003C4390" w:rsidRDefault="008C7C18" w:rsidP="00EF7D44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8C7C18">
        <w:rPr>
          <w:rFonts w:ascii="Times New Roman" w:hAnsi="Times New Roman" w:cs="Times New Roman"/>
          <w:sz w:val="28"/>
          <w:szCs w:val="28"/>
        </w:rPr>
        <w:t xml:space="preserve">Департаменту економічної політики </w:t>
      </w:r>
      <w:r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забезпечити прийом конкурсних заявок та матеріалів суб’єктів господарювання у період</w:t>
      </w:r>
      <w:r w:rsidR="007064EF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з 0</w:t>
      </w:r>
      <w:r w:rsidR="003C4390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r w:rsidR="003C4390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листопада 2026 року включно.</w:t>
      </w:r>
    </w:p>
    <w:p w14:paraId="20961F75" w14:textId="6821CB38" w:rsidR="008C7C18" w:rsidRPr="008C7C18" w:rsidRDefault="008C7C18" w:rsidP="003C4390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8C7C18">
        <w:t xml:space="preserve"> </w:t>
      </w:r>
      <w:r w:rsidRPr="008C7C18">
        <w:rPr>
          <w:rFonts w:ascii="Times New Roman" w:hAnsi="Times New Roman" w:cs="Times New Roman"/>
          <w:sz w:val="28"/>
          <w:szCs w:val="28"/>
        </w:rPr>
        <w:t>Комісії</w:t>
      </w:r>
      <w:r w:rsidR="003C4390">
        <w:rPr>
          <w:rFonts w:ascii="Times New Roman" w:hAnsi="Times New Roman" w:cs="Times New Roman"/>
          <w:sz w:val="28"/>
          <w:szCs w:val="28"/>
        </w:rPr>
        <w:t xml:space="preserve"> у</w:t>
      </w:r>
      <w:r w:rsidRPr="008C7C18">
        <w:rPr>
          <w:rFonts w:ascii="Times New Roman" w:hAnsi="Times New Roman" w:cs="Times New Roman"/>
          <w:sz w:val="28"/>
          <w:szCs w:val="28"/>
        </w:rPr>
        <w:t xml:space="preserve"> термін до 2</w:t>
      </w:r>
      <w:r w:rsidR="003C4390">
        <w:rPr>
          <w:rFonts w:ascii="Times New Roman" w:hAnsi="Times New Roman" w:cs="Times New Roman"/>
          <w:sz w:val="28"/>
          <w:szCs w:val="28"/>
        </w:rPr>
        <w:t>6</w:t>
      </w:r>
      <w:r w:rsidRPr="008C7C18">
        <w:rPr>
          <w:rFonts w:ascii="Times New Roman" w:hAnsi="Times New Roman" w:cs="Times New Roman"/>
          <w:sz w:val="28"/>
          <w:szCs w:val="28"/>
        </w:rPr>
        <w:t xml:space="preserve"> листопада 2026 року розглянути та оцінити подані конкурсні пропозиції відповідно до критеріїв, </w:t>
      </w:r>
      <w:r w:rsidR="00DF0CF4">
        <w:rPr>
          <w:rFonts w:ascii="Times New Roman" w:hAnsi="Times New Roman" w:cs="Times New Roman"/>
          <w:sz w:val="28"/>
          <w:szCs w:val="28"/>
        </w:rPr>
        <w:t>передбачених</w:t>
      </w:r>
      <w:r w:rsidR="003C4390">
        <w:rPr>
          <w:rFonts w:ascii="Times New Roman" w:hAnsi="Times New Roman" w:cs="Times New Roman"/>
          <w:sz w:val="28"/>
          <w:szCs w:val="28"/>
        </w:rPr>
        <w:t xml:space="preserve"> у</w:t>
      </w:r>
      <w:r w:rsidRPr="008C7C18">
        <w:rPr>
          <w:rFonts w:ascii="Times New Roman" w:hAnsi="Times New Roman" w:cs="Times New Roman"/>
          <w:sz w:val="28"/>
          <w:szCs w:val="28"/>
        </w:rPr>
        <w:t xml:space="preserve"> Положенн</w:t>
      </w:r>
      <w:r w:rsidR="003C4390">
        <w:rPr>
          <w:rFonts w:ascii="Times New Roman" w:hAnsi="Times New Roman" w:cs="Times New Roman"/>
          <w:sz w:val="28"/>
          <w:szCs w:val="28"/>
        </w:rPr>
        <w:t>і</w:t>
      </w:r>
      <w:r w:rsidRPr="008C7C18">
        <w:rPr>
          <w:rFonts w:ascii="Times New Roman" w:hAnsi="Times New Roman" w:cs="Times New Roman"/>
          <w:sz w:val="28"/>
          <w:szCs w:val="28"/>
        </w:rPr>
        <w:t xml:space="preserve">, </w:t>
      </w:r>
      <w:r w:rsidR="003C4390">
        <w:rPr>
          <w:rFonts w:ascii="Times New Roman" w:hAnsi="Times New Roman" w:cs="Times New Roman"/>
          <w:sz w:val="28"/>
          <w:szCs w:val="28"/>
        </w:rPr>
        <w:t xml:space="preserve">та </w:t>
      </w:r>
      <w:r w:rsidRPr="008C7C18">
        <w:rPr>
          <w:rFonts w:ascii="Times New Roman" w:hAnsi="Times New Roman" w:cs="Times New Roman"/>
          <w:sz w:val="28"/>
          <w:szCs w:val="28"/>
        </w:rPr>
        <w:t xml:space="preserve">визначити переможця </w:t>
      </w:r>
      <w:r w:rsidR="007064EF">
        <w:rPr>
          <w:rFonts w:ascii="Times New Roman" w:hAnsi="Times New Roman" w:cs="Times New Roman"/>
          <w:sz w:val="28"/>
          <w:szCs w:val="28"/>
        </w:rPr>
        <w:t>к</w:t>
      </w:r>
      <w:r w:rsidRPr="008C7C18">
        <w:rPr>
          <w:rFonts w:ascii="Times New Roman" w:hAnsi="Times New Roman" w:cs="Times New Roman"/>
          <w:sz w:val="28"/>
          <w:szCs w:val="28"/>
        </w:rPr>
        <w:t>онкурсу.</w:t>
      </w:r>
    </w:p>
    <w:p w14:paraId="044C81A5" w14:textId="5F6494DC" w:rsidR="008C7C18" w:rsidRPr="003C4390" w:rsidRDefault="003C4390" w:rsidP="00EF7D44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6</w:t>
      </w:r>
      <w:r w:rsidR="008C7C18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. </w:t>
      </w:r>
      <w:r w:rsidR="003C2879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Відділу</w:t>
      </w:r>
      <w:r w:rsidR="008C7C18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інформаційної </w:t>
      </w:r>
      <w:r w:rsidR="003C2879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політики </w:t>
      </w:r>
      <w:r w:rsidR="008C7C18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забезпечити висвітлення інформації про проведення </w:t>
      </w:r>
      <w:r w:rsidR="00BC45C4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8C7C18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онкурсу та його результати на офіційном</w:t>
      </w:r>
      <w:r w:rsidR="003C2879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у веб</w:t>
      </w:r>
      <w:r w:rsidR="008C7C18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сайті Луцької міської ради</w:t>
      </w:r>
      <w:r w:rsidR="003C2879" w:rsidRPr="003C4390">
        <w:rPr>
          <w:color w:val="000000" w:themeColor="text1"/>
        </w:rPr>
        <w:t xml:space="preserve"> </w:t>
      </w:r>
      <w:r w:rsidR="003C2879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у </w:t>
      </w:r>
      <w:r w:rsidR="00BC45C4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медіа</w:t>
      </w:r>
      <w:r w:rsidR="008C7C18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C951E6F" w14:textId="5B140B62" w:rsidR="009B6536" w:rsidRPr="003C4390" w:rsidRDefault="003C4390" w:rsidP="00EF7D44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9B6536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51CC4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9B6536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 виконанням розпорядження покласти на заступника міського голови з питань діяльності виконавчих органів міської ради Юлію Дацюк</w:t>
      </w:r>
      <w:r w:rsidR="007D429A" w:rsidRPr="003C439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3"/>
    <w:p w14:paraId="7003DB8B" w14:textId="3B5CADE3" w:rsidR="00EF7D44" w:rsidRPr="003C4390" w:rsidRDefault="00EF7D44" w:rsidP="001E7769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F0A68B8" w14:textId="77777777" w:rsidR="00EF7D44" w:rsidRPr="00A96ADD" w:rsidRDefault="00EF7D44" w:rsidP="00EF7D4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D603330" w14:textId="77777777" w:rsidR="00EF7D44" w:rsidRPr="00A96ADD" w:rsidRDefault="00EF7D44" w:rsidP="00EF7D4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76F104" w14:textId="74F6833F" w:rsidR="00A96ADD" w:rsidRPr="00A96ADD" w:rsidRDefault="00A96ADD" w:rsidP="00A96ADD">
      <w:pPr>
        <w:tabs>
          <w:tab w:val="left" w:pos="6804"/>
        </w:tabs>
        <w:jc w:val="both"/>
        <w:rPr>
          <w:rFonts w:ascii="Times New Roman" w:hAnsi="Times New Roman" w:cs="Times New Roman"/>
          <w:kern w:val="0"/>
          <w:sz w:val="28"/>
          <w:szCs w:val="28"/>
          <w:lang w:eastAsia="ru-RU" w:bidi="ar-SA"/>
        </w:rPr>
      </w:pPr>
      <w:r w:rsidRPr="00A96ADD">
        <w:rPr>
          <w:rFonts w:ascii="Times New Roman" w:hAnsi="Times New Roman" w:cs="Times New Roman"/>
          <w:sz w:val="28"/>
          <w:szCs w:val="28"/>
        </w:rPr>
        <w:t xml:space="preserve">Секретар міської ради  </w:t>
      </w:r>
      <w:r w:rsidR="003F675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B1342">
        <w:rPr>
          <w:rFonts w:ascii="Times New Roman" w:hAnsi="Times New Roman" w:cs="Times New Roman"/>
          <w:sz w:val="28"/>
          <w:szCs w:val="28"/>
        </w:rPr>
        <w:t xml:space="preserve">                     Андрій РАЗУМОВСЬКИЙ</w:t>
      </w:r>
    </w:p>
    <w:p w14:paraId="1953D777" w14:textId="77777777" w:rsidR="00EF7D44" w:rsidRPr="00E7795C" w:rsidRDefault="00EF7D44" w:rsidP="00EF7D44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07DB6F7" w14:textId="77777777" w:rsidR="00EF7D44" w:rsidRPr="00E7795C" w:rsidRDefault="00EF7D44" w:rsidP="00EF7D44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934E2DE" w14:textId="1996A3D9" w:rsidR="005B09FD" w:rsidRPr="00391F82" w:rsidRDefault="005B09FD" w:rsidP="005B09FD">
      <w:pPr>
        <w:pStyle w:val="af1"/>
        <w:contextualSpacing/>
        <w:jc w:val="both"/>
        <w:rPr>
          <w:lang w:val="uk-UA"/>
        </w:rPr>
      </w:pPr>
      <w:r>
        <w:rPr>
          <w:lang w:val="uk-UA"/>
        </w:rPr>
        <w:t>Оліфірович</w:t>
      </w:r>
      <w:r w:rsidRPr="00391F82">
        <w:rPr>
          <w:lang w:val="uk-UA"/>
        </w:rPr>
        <w:t xml:space="preserve"> 72</w:t>
      </w:r>
      <w:r>
        <w:rPr>
          <w:lang w:val="uk-UA"/>
        </w:rPr>
        <w:t>1</w:t>
      </w:r>
      <w:r>
        <w:rPr>
          <w:lang w:val="uk-UA"/>
        </w:rPr>
        <w:t> </w:t>
      </w:r>
      <w:r>
        <w:rPr>
          <w:lang w:val="uk-UA"/>
        </w:rPr>
        <w:t>260</w:t>
      </w:r>
    </w:p>
    <w:p w14:paraId="1C1204E4" w14:textId="77777777" w:rsidR="00EF7D44" w:rsidRPr="00717C84" w:rsidRDefault="00EF7D44" w:rsidP="00EF7D44">
      <w:pPr>
        <w:ind w:right="4534"/>
        <w:jc w:val="both"/>
        <w:rPr>
          <w:rFonts w:ascii="Times New Roman" w:hAnsi="Times New Roman" w:cs="Times New Roman"/>
        </w:rPr>
      </w:pPr>
    </w:p>
    <w:p w14:paraId="057D4984" w14:textId="1232466E" w:rsidR="0064121B" w:rsidRPr="00475F40" w:rsidRDefault="0064121B" w:rsidP="00C4289A">
      <w:pPr>
        <w:ind w:right="5810"/>
        <w:jc w:val="both"/>
        <w:rPr>
          <w:rFonts w:ascii="Times New Roman" w:hAnsi="Times New Roman" w:cs="Times New Roman"/>
          <w:sz w:val="28"/>
          <w:szCs w:val="28"/>
        </w:rPr>
      </w:pPr>
    </w:p>
    <w:sectPr w:rsidR="0064121B" w:rsidRPr="00475F40" w:rsidSect="00AA382A">
      <w:headerReference w:type="default" r:id="rId8"/>
      <w:pgSz w:w="11906" w:h="16838"/>
      <w:pgMar w:top="567" w:right="567" w:bottom="1701" w:left="1985" w:header="567" w:footer="0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B135E" w14:textId="77777777" w:rsidR="008463F3" w:rsidRDefault="008463F3" w:rsidP="00580099">
      <w:r>
        <w:separator/>
      </w:r>
    </w:p>
  </w:endnote>
  <w:endnote w:type="continuationSeparator" w:id="0">
    <w:p w14:paraId="40FAEBAC" w14:textId="77777777" w:rsidR="008463F3" w:rsidRDefault="008463F3" w:rsidP="00580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83F5D" w14:textId="77777777" w:rsidR="008463F3" w:rsidRDefault="008463F3" w:rsidP="00580099">
      <w:r>
        <w:separator/>
      </w:r>
    </w:p>
  </w:footnote>
  <w:footnote w:type="continuationSeparator" w:id="0">
    <w:p w14:paraId="66B18B1A" w14:textId="77777777" w:rsidR="008463F3" w:rsidRDefault="008463F3" w:rsidP="00580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DAB04" w14:textId="670C655F" w:rsidR="0064121B" w:rsidRPr="00580099" w:rsidRDefault="0064121B">
    <w:pPr>
      <w:pStyle w:val="a8"/>
      <w:jc w:val="center"/>
      <w:rPr>
        <w:rFonts w:ascii="Times New Roman" w:hAnsi="Times New Roman" w:cs="Times New Roman"/>
      </w:rPr>
    </w:pPr>
    <w:r w:rsidRPr="00580099">
      <w:rPr>
        <w:rFonts w:ascii="Times New Roman" w:hAnsi="Times New Roman" w:cs="Times New Roman"/>
      </w:rPr>
      <w:fldChar w:fldCharType="begin"/>
    </w:r>
    <w:r w:rsidRPr="00580099">
      <w:rPr>
        <w:rFonts w:ascii="Times New Roman" w:hAnsi="Times New Roman" w:cs="Times New Roman"/>
      </w:rPr>
      <w:instrText>PAGE   \* MERGEFORMAT</w:instrText>
    </w:r>
    <w:r w:rsidRPr="00580099">
      <w:rPr>
        <w:rFonts w:ascii="Times New Roman" w:hAnsi="Times New Roman" w:cs="Times New Roman"/>
      </w:rPr>
      <w:fldChar w:fldCharType="separate"/>
    </w:r>
    <w:r w:rsidR="003F6755" w:rsidRPr="003F6755">
      <w:rPr>
        <w:rFonts w:ascii="Times New Roman" w:hAnsi="Times New Roman" w:cs="Times New Roman"/>
        <w:noProof/>
        <w:lang w:val="ru-RU"/>
      </w:rPr>
      <w:t>2</w:t>
    </w:r>
    <w:r w:rsidRPr="00580099">
      <w:rPr>
        <w:rFonts w:ascii="Times New Roman" w:hAnsi="Times New Roman" w:cs="Times New Roman"/>
      </w:rPr>
      <w:fldChar w:fldCharType="end"/>
    </w:r>
  </w:p>
  <w:p w14:paraId="5DA68793" w14:textId="77777777" w:rsidR="0064121B" w:rsidRDefault="0064121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694"/>
    <w:rsid w:val="00027BA6"/>
    <w:rsid w:val="000314E9"/>
    <w:rsid w:val="000741B7"/>
    <w:rsid w:val="00095822"/>
    <w:rsid w:val="00095C5E"/>
    <w:rsid w:val="000D6561"/>
    <w:rsid w:val="000F0EFF"/>
    <w:rsid w:val="00105FEC"/>
    <w:rsid w:val="001152B0"/>
    <w:rsid w:val="001266B2"/>
    <w:rsid w:val="001422A6"/>
    <w:rsid w:val="001B5E28"/>
    <w:rsid w:val="001C6CF9"/>
    <w:rsid w:val="001E16DA"/>
    <w:rsid w:val="001E7769"/>
    <w:rsid w:val="00201836"/>
    <w:rsid w:val="002623F0"/>
    <w:rsid w:val="002B058D"/>
    <w:rsid w:val="002D6CFB"/>
    <w:rsid w:val="002E2BAB"/>
    <w:rsid w:val="002F1EE3"/>
    <w:rsid w:val="002F3D9C"/>
    <w:rsid w:val="0032580E"/>
    <w:rsid w:val="00333E75"/>
    <w:rsid w:val="00356E4B"/>
    <w:rsid w:val="003C10D3"/>
    <w:rsid w:val="003C2879"/>
    <w:rsid w:val="003C4390"/>
    <w:rsid w:val="003E319E"/>
    <w:rsid w:val="003E40EF"/>
    <w:rsid w:val="003F0E4C"/>
    <w:rsid w:val="003F6755"/>
    <w:rsid w:val="00405051"/>
    <w:rsid w:val="00421763"/>
    <w:rsid w:val="00440777"/>
    <w:rsid w:val="00475F40"/>
    <w:rsid w:val="004B4F35"/>
    <w:rsid w:val="004D37E3"/>
    <w:rsid w:val="004D544D"/>
    <w:rsid w:val="004F5785"/>
    <w:rsid w:val="00542694"/>
    <w:rsid w:val="005473E6"/>
    <w:rsid w:val="00550934"/>
    <w:rsid w:val="00570B0C"/>
    <w:rsid w:val="00580099"/>
    <w:rsid w:val="005A2888"/>
    <w:rsid w:val="005B09FD"/>
    <w:rsid w:val="005D5C67"/>
    <w:rsid w:val="005F1B26"/>
    <w:rsid w:val="00625ADC"/>
    <w:rsid w:val="0064121B"/>
    <w:rsid w:val="006B008F"/>
    <w:rsid w:val="006C1E6C"/>
    <w:rsid w:val="006D78C3"/>
    <w:rsid w:val="006F1DEA"/>
    <w:rsid w:val="007064EF"/>
    <w:rsid w:val="00717C84"/>
    <w:rsid w:val="007C5752"/>
    <w:rsid w:val="007D429A"/>
    <w:rsid w:val="008463F3"/>
    <w:rsid w:val="00851CC4"/>
    <w:rsid w:val="008B5A9B"/>
    <w:rsid w:val="008C7C18"/>
    <w:rsid w:val="008E5BD3"/>
    <w:rsid w:val="008F0331"/>
    <w:rsid w:val="00926A68"/>
    <w:rsid w:val="009656DE"/>
    <w:rsid w:val="00985271"/>
    <w:rsid w:val="009B1342"/>
    <w:rsid w:val="009B6536"/>
    <w:rsid w:val="009D29C6"/>
    <w:rsid w:val="00A1504C"/>
    <w:rsid w:val="00A223AE"/>
    <w:rsid w:val="00A23AC5"/>
    <w:rsid w:val="00A253F8"/>
    <w:rsid w:val="00A76D24"/>
    <w:rsid w:val="00A96ADD"/>
    <w:rsid w:val="00AA382A"/>
    <w:rsid w:val="00AE31AA"/>
    <w:rsid w:val="00B030C1"/>
    <w:rsid w:val="00B32FBA"/>
    <w:rsid w:val="00BC45C4"/>
    <w:rsid w:val="00BC6A61"/>
    <w:rsid w:val="00BD0643"/>
    <w:rsid w:val="00C33004"/>
    <w:rsid w:val="00C4289A"/>
    <w:rsid w:val="00C43827"/>
    <w:rsid w:val="00CF2DC4"/>
    <w:rsid w:val="00CF4162"/>
    <w:rsid w:val="00D07A1B"/>
    <w:rsid w:val="00D87782"/>
    <w:rsid w:val="00DA528A"/>
    <w:rsid w:val="00DA76AD"/>
    <w:rsid w:val="00DC4F14"/>
    <w:rsid w:val="00DD3644"/>
    <w:rsid w:val="00DF0CF4"/>
    <w:rsid w:val="00E22063"/>
    <w:rsid w:val="00EB4AFE"/>
    <w:rsid w:val="00ED6B26"/>
    <w:rsid w:val="00EF7D44"/>
    <w:rsid w:val="00F02259"/>
    <w:rsid w:val="00F832C5"/>
    <w:rsid w:val="00F95D45"/>
    <w:rsid w:val="00FA1B1E"/>
    <w:rsid w:val="00FB0719"/>
    <w:rsid w:val="00FC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3470703F"/>
  <w15:docId w15:val="{A783A234-89DD-40B6-B489-FD0E9A948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271"/>
    <w:pPr>
      <w:suppressAutoHyphens/>
    </w:pPr>
    <w:rPr>
      <w:kern w:val="2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985271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Mangal"/>
      <w:b/>
      <w:bCs/>
      <w:kern w:val="32"/>
      <w:sz w:val="29"/>
      <w:szCs w:val="29"/>
      <w:lang w:eastAsia="zh-CN" w:bidi="hi-IN"/>
    </w:rPr>
  </w:style>
  <w:style w:type="paragraph" w:customStyle="1" w:styleId="11">
    <w:name w:val="Заголовок1"/>
    <w:basedOn w:val="a"/>
    <w:next w:val="a3"/>
    <w:uiPriority w:val="99"/>
    <w:rsid w:val="00985271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985271"/>
    <w:pPr>
      <w:spacing w:after="140" w:line="276" w:lineRule="auto"/>
    </w:pPr>
  </w:style>
  <w:style w:type="character" w:customStyle="1" w:styleId="a4">
    <w:name w:val="Основний текст Знак"/>
    <w:link w:val="a3"/>
    <w:uiPriority w:val="99"/>
    <w:semiHidden/>
    <w:locked/>
    <w:rPr>
      <w:rFonts w:cs="Mangal"/>
      <w:kern w:val="2"/>
      <w:sz w:val="21"/>
      <w:szCs w:val="21"/>
      <w:lang w:eastAsia="zh-CN" w:bidi="hi-IN"/>
    </w:rPr>
  </w:style>
  <w:style w:type="paragraph" w:styleId="a5">
    <w:name w:val="List"/>
    <w:basedOn w:val="a3"/>
    <w:uiPriority w:val="99"/>
    <w:rsid w:val="00985271"/>
  </w:style>
  <w:style w:type="paragraph" w:styleId="a6">
    <w:name w:val="caption"/>
    <w:basedOn w:val="a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customStyle="1" w:styleId="a7">
    <w:name w:val="Покажчик"/>
    <w:basedOn w:val="a"/>
    <w:uiPriority w:val="99"/>
    <w:rsid w:val="00985271"/>
    <w:pPr>
      <w:suppressLineNumbers/>
    </w:pPr>
  </w:style>
  <w:style w:type="paragraph" w:styleId="a8">
    <w:name w:val="header"/>
    <w:basedOn w:val="a"/>
    <w:link w:val="a9"/>
    <w:uiPriority w:val="99"/>
    <w:rsid w:val="00580099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9">
    <w:name w:val="Верхній колонтитул Знак"/>
    <w:link w:val="a8"/>
    <w:uiPriority w:val="99"/>
    <w:locked/>
    <w:rsid w:val="00580099"/>
    <w:rPr>
      <w:rFonts w:cs="Mangal"/>
      <w:sz w:val="21"/>
      <w:szCs w:val="21"/>
    </w:rPr>
  </w:style>
  <w:style w:type="paragraph" w:styleId="aa">
    <w:name w:val="footer"/>
    <w:basedOn w:val="a"/>
    <w:link w:val="ab"/>
    <w:uiPriority w:val="99"/>
    <w:rsid w:val="00580099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b">
    <w:name w:val="Нижній колонтитул Знак"/>
    <w:link w:val="aa"/>
    <w:uiPriority w:val="99"/>
    <w:locked/>
    <w:rsid w:val="00580099"/>
    <w:rPr>
      <w:rFonts w:cs="Mangal"/>
      <w:sz w:val="21"/>
      <w:szCs w:val="21"/>
    </w:rPr>
  </w:style>
  <w:style w:type="character" w:customStyle="1" w:styleId="FontStyle13">
    <w:name w:val="Font Style13"/>
    <w:uiPriority w:val="99"/>
    <w:rsid w:val="00421763"/>
    <w:rPr>
      <w:rFonts w:ascii="Times New Roman" w:hAnsi="Times New Roman"/>
      <w:sz w:val="26"/>
    </w:rPr>
  </w:style>
  <w:style w:type="paragraph" w:customStyle="1" w:styleId="Style5">
    <w:name w:val="Style5"/>
    <w:basedOn w:val="a"/>
    <w:uiPriority w:val="99"/>
    <w:rsid w:val="00421763"/>
    <w:pPr>
      <w:widowControl w:val="0"/>
      <w:spacing w:line="322" w:lineRule="exact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character" w:customStyle="1" w:styleId="ac">
    <w:name w:val="Виділення жирним"/>
    <w:uiPriority w:val="99"/>
    <w:rsid w:val="000741B7"/>
    <w:rPr>
      <w:b/>
    </w:rPr>
  </w:style>
  <w:style w:type="paragraph" w:styleId="ad">
    <w:name w:val="List Paragraph"/>
    <w:basedOn w:val="a"/>
    <w:uiPriority w:val="99"/>
    <w:qFormat/>
    <w:rsid w:val="000741B7"/>
    <w:pPr>
      <w:overflowPunct w:val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customStyle="1" w:styleId="12">
    <w:name w:val="Абзац списку1"/>
    <w:basedOn w:val="a"/>
    <w:rsid w:val="006D78C3"/>
    <w:pPr>
      <w:spacing w:after="160"/>
      <w:ind w:left="720"/>
      <w:contextualSpacing/>
    </w:pPr>
    <w:rPr>
      <w:rFonts w:ascii="Times New Roman" w:eastAsia="Times New Roman" w:hAnsi="Times New Roman" w:cs="Times New Roman"/>
      <w:sz w:val="28"/>
      <w:lang w:val="ru-RU" w:bidi="ar-SA"/>
    </w:rPr>
  </w:style>
  <w:style w:type="paragraph" w:styleId="ae">
    <w:name w:val="Balloon Text"/>
    <w:basedOn w:val="a"/>
    <w:link w:val="af"/>
    <w:uiPriority w:val="99"/>
    <w:semiHidden/>
    <w:unhideWhenUsed/>
    <w:rsid w:val="0032580E"/>
    <w:rPr>
      <w:rFonts w:ascii="Segoe UI" w:hAnsi="Segoe UI" w:cs="Mangal"/>
      <w:sz w:val="18"/>
      <w:szCs w:val="16"/>
    </w:rPr>
  </w:style>
  <w:style w:type="character" w:customStyle="1" w:styleId="af">
    <w:name w:val="Текст у виносці Знак"/>
    <w:basedOn w:val="a0"/>
    <w:link w:val="ae"/>
    <w:uiPriority w:val="99"/>
    <w:semiHidden/>
    <w:rsid w:val="0032580E"/>
    <w:rPr>
      <w:rFonts w:ascii="Segoe UI" w:hAnsi="Segoe UI" w:cs="Mangal"/>
      <w:kern w:val="2"/>
      <w:sz w:val="18"/>
      <w:szCs w:val="16"/>
      <w:lang w:eastAsia="zh-CN" w:bidi="hi-IN"/>
    </w:rPr>
  </w:style>
  <w:style w:type="character" w:styleId="af0">
    <w:name w:val="Strong"/>
    <w:basedOn w:val="a0"/>
    <w:uiPriority w:val="22"/>
    <w:qFormat/>
    <w:locked/>
    <w:rsid w:val="00625ADC"/>
    <w:rPr>
      <w:b/>
      <w:bCs/>
    </w:rPr>
  </w:style>
  <w:style w:type="paragraph" w:styleId="af1">
    <w:name w:val="Normal (Web)"/>
    <w:basedOn w:val="a"/>
    <w:uiPriority w:val="99"/>
    <w:rsid w:val="005B09FD"/>
    <w:pPr>
      <w:spacing w:before="280" w:after="280"/>
    </w:pPr>
    <w:rPr>
      <w:rFonts w:ascii="Times New Roman" w:eastAsia="Times New Roman" w:hAnsi="Times New Roman" w:cs="Times New Roman"/>
      <w:kern w:val="0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5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1452</Words>
  <Characters>829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Поліщук Оксана Анатоліївна</dc:creator>
  <cp:keywords/>
  <dc:description/>
  <cp:lastModifiedBy>Ірина Демидюк</cp:lastModifiedBy>
  <cp:revision>41</cp:revision>
  <cp:lastPrinted>2026-10-29T09:48:00Z</cp:lastPrinted>
  <dcterms:created xsi:type="dcterms:W3CDTF">2023-01-12T13:39:00Z</dcterms:created>
  <dcterms:modified xsi:type="dcterms:W3CDTF">2026-11-02T07:57:00Z</dcterms:modified>
</cp:coreProperties>
</file>