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42"/>
        <w:gridCol w:w="6"/>
        <w:gridCol w:w="25"/>
        <w:gridCol w:w="9"/>
        <w:gridCol w:w="583"/>
        <w:gridCol w:w="13"/>
        <w:gridCol w:w="114"/>
        <w:gridCol w:w="35"/>
        <w:gridCol w:w="138"/>
        <w:gridCol w:w="13"/>
        <w:gridCol w:w="330"/>
        <w:gridCol w:w="18"/>
        <w:gridCol w:w="8"/>
        <w:gridCol w:w="31"/>
        <w:gridCol w:w="92"/>
        <w:gridCol w:w="6"/>
        <w:gridCol w:w="289"/>
        <w:gridCol w:w="11"/>
        <w:gridCol w:w="7"/>
        <w:gridCol w:w="103"/>
        <w:gridCol w:w="20"/>
        <w:gridCol w:w="17"/>
        <w:gridCol w:w="76"/>
        <w:gridCol w:w="312"/>
        <w:gridCol w:w="181"/>
        <w:gridCol w:w="53"/>
        <w:gridCol w:w="57"/>
        <w:gridCol w:w="134"/>
        <w:gridCol w:w="3"/>
        <w:gridCol w:w="119"/>
        <w:gridCol w:w="21"/>
        <w:gridCol w:w="99"/>
        <w:gridCol w:w="100"/>
        <w:gridCol w:w="10"/>
        <w:gridCol w:w="68"/>
        <w:gridCol w:w="49"/>
        <w:gridCol w:w="50"/>
        <w:gridCol w:w="45"/>
        <w:gridCol w:w="276"/>
        <w:gridCol w:w="29"/>
        <w:gridCol w:w="119"/>
        <w:gridCol w:w="35"/>
        <w:gridCol w:w="46"/>
        <w:gridCol w:w="60"/>
        <w:gridCol w:w="92"/>
        <w:gridCol w:w="56"/>
        <w:gridCol w:w="53"/>
        <w:gridCol w:w="74"/>
        <w:gridCol w:w="21"/>
        <w:gridCol w:w="3"/>
        <w:gridCol w:w="67"/>
        <w:gridCol w:w="11"/>
        <w:gridCol w:w="72"/>
        <w:gridCol w:w="69"/>
        <w:gridCol w:w="246"/>
        <w:gridCol w:w="93"/>
        <w:gridCol w:w="151"/>
        <w:gridCol w:w="34"/>
        <w:gridCol w:w="122"/>
        <w:gridCol w:w="43"/>
        <w:gridCol w:w="132"/>
        <w:gridCol w:w="15"/>
        <w:gridCol w:w="61"/>
        <w:gridCol w:w="19"/>
        <w:gridCol w:w="13"/>
        <w:gridCol w:w="4"/>
        <w:gridCol w:w="82"/>
        <w:gridCol w:w="27"/>
        <w:gridCol w:w="278"/>
        <w:gridCol w:w="218"/>
        <w:gridCol w:w="75"/>
        <w:gridCol w:w="110"/>
        <w:gridCol w:w="18"/>
        <w:gridCol w:w="37"/>
        <w:gridCol w:w="71"/>
        <w:gridCol w:w="9"/>
        <w:gridCol w:w="22"/>
        <w:gridCol w:w="8"/>
        <w:gridCol w:w="148"/>
        <w:gridCol w:w="55"/>
        <w:gridCol w:w="141"/>
        <w:gridCol w:w="13"/>
        <w:gridCol w:w="152"/>
        <w:gridCol w:w="115"/>
        <w:gridCol w:w="101"/>
        <w:gridCol w:w="55"/>
        <w:gridCol w:w="46"/>
        <w:gridCol w:w="15"/>
        <w:gridCol w:w="65"/>
        <w:gridCol w:w="23"/>
        <w:gridCol w:w="68"/>
        <w:gridCol w:w="242"/>
        <w:gridCol w:w="10"/>
        <w:gridCol w:w="113"/>
        <w:gridCol w:w="51"/>
        <w:gridCol w:w="71"/>
        <w:gridCol w:w="91"/>
        <w:gridCol w:w="88"/>
        <w:gridCol w:w="55"/>
        <w:gridCol w:w="13"/>
        <w:gridCol w:w="77"/>
        <w:gridCol w:w="179"/>
        <w:gridCol w:w="1"/>
        <w:gridCol w:w="141"/>
        <w:gridCol w:w="119"/>
        <w:gridCol w:w="114"/>
        <w:gridCol w:w="12"/>
        <w:gridCol w:w="119"/>
        <w:gridCol w:w="47"/>
        <w:gridCol w:w="188"/>
        <w:gridCol w:w="36"/>
        <w:gridCol w:w="52"/>
        <w:gridCol w:w="57"/>
        <w:gridCol w:w="10"/>
        <w:gridCol w:w="50"/>
        <w:gridCol w:w="30"/>
        <w:gridCol w:w="10"/>
        <w:gridCol w:w="20"/>
        <w:gridCol w:w="26"/>
        <w:gridCol w:w="38"/>
        <w:gridCol w:w="51"/>
        <w:gridCol w:w="23"/>
        <w:gridCol w:w="12"/>
        <w:gridCol w:w="81"/>
        <w:gridCol w:w="194"/>
        <w:gridCol w:w="37"/>
        <w:gridCol w:w="123"/>
        <w:gridCol w:w="77"/>
        <w:gridCol w:w="67"/>
        <w:gridCol w:w="55"/>
        <w:gridCol w:w="71"/>
        <w:gridCol w:w="9"/>
        <w:gridCol w:w="38"/>
        <w:gridCol w:w="83"/>
        <w:gridCol w:w="4"/>
        <w:gridCol w:w="70"/>
        <w:gridCol w:w="131"/>
        <w:gridCol w:w="81"/>
        <w:gridCol w:w="35"/>
        <w:gridCol w:w="93"/>
        <w:gridCol w:w="23"/>
        <w:gridCol w:w="112"/>
        <w:gridCol w:w="92"/>
        <w:gridCol w:w="54"/>
        <w:gridCol w:w="36"/>
        <w:gridCol w:w="50"/>
        <w:gridCol w:w="58"/>
        <w:gridCol w:w="42"/>
        <w:gridCol w:w="24"/>
        <w:gridCol w:w="135"/>
        <w:gridCol w:w="64"/>
        <w:gridCol w:w="20"/>
        <w:gridCol w:w="85"/>
        <w:gridCol w:w="80"/>
        <w:gridCol w:w="75"/>
        <w:gridCol w:w="77"/>
        <w:gridCol w:w="85"/>
        <w:gridCol w:w="49"/>
        <w:gridCol w:w="58"/>
        <w:gridCol w:w="40"/>
        <w:gridCol w:w="11"/>
        <w:gridCol w:w="115"/>
        <w:gridCol w:w="41"/>
        <w:gridCol w:w="12"/>
        <w:gridCol w:w="97"/>
        <w:gridCol w:w="46"/>
        <w:gridCol w:w="73"/>
        <w:gridCol w:w="22"/>
        <w:gridCol w:w="211"/>
        <w:gridCol w:w="67"/>
        <w:gridCol w:w="27"/>
        <w:gridCol w:w="35"/>
        <w:gridCol w:w="56"/>
        <w:gridCol w:w="166"/>
        <w:gridCol w:w="96"/>
        <w:gridCol w:w="12"/>
        <w:gridCol w:w="145"/>
        <w:gridCol w:w="4"/>
        <w:gridCol w:w="10"/>
        <w:gridCol w:w="18"/>
        <w:gridCol w:w="210"/>
        <w:gridCol w:w="183"/>
        <w:gridCol w:w="38"/>
        <w:gridCol w:w="11"/>
        <w:gridCol w:w="192"/>
        <w:gridCol w:w="3"/>
        <w:gridCol w:w="82"/>
        <w:gridCol w:w="12"/>
        <w:gridCol w:w="143"/>
        <w:gridCol w:w="189"/>
        <w:gridCol w:w="9"/>
        <w:gridCol w:w="9"/>
        <w:gridCol w:w="141"/>
        <w:gridCol w:w="4"/>
        <w:gridCol w:w="7"/>
        <w:gridCol w:w="6"/>
        <w:gridCol w:w="159"/>
        <w:gridCol w:w="47"/>
        <w:gridCol w:w="50"/>
        <w:gridCol w:w="16"/>
        <w:gridCol w:w="27"/>
        <w:gridCol w:w="11"/>
        <w:gridCol w:w="10"/>
        <w:gridCol w:w="148"/>
        <w:gridCol w:w="50"/>
        <w:gridCol w:w="133"/>
        <w:gridCol w:w="59"/>
        <w:gridCol w:w="71"/>
        <w:gridCol w:w="87"/>
        <w:gridCol w:w="1"/>
        <w:gridCol w:w="39"/>
        <w:gridCol w:w="68"/>
        <w:gridCol w:w="2"/>
        <w:gridCol w:w="47"/>
        <w:gridCol w:w="19"/>
        <w:gridCol w:w="20"/>
        <w:gridCol w:w="21"/>
        <w:gridCol w:w="37"/>
        <w:gridCol w:w="30"/>
        <w:gridCol w:w="63"/>
        <w:gridCol w:w="76"/>
        <w:gridCol w:w="5"/>
      </w:tblGrid>
      <w:tr w:rsidR="00DF06AA" w:rsidRPr="00BB4780" w:rsidTr="007B716C">
        <w:trPr>
          <w:gridAfter w:val="5"/>
          <w:wAfter w:w="360" w:type="dxa"/>
          <w:trHeight w:val="25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63" w:type="dxa"/>
            <w:gridSpan w:val="98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7194" w:type="dxa"/>
            <w:gridSpan w:val="7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20"/>
                <w:szCs w:val="20"/>
              </w:rPr>
              <w:t>ЗАТВЕРДЖЕНО</w:t>
            </w: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5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8139" w:type="dxa"/>
            <w:gridSpan w:val="7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20"/>
                <w:szCs w:val="20"/>
              </w:rPr>
              <w:t>Наказ Міністерства фінансів України</w:t>
            </w: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5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4948" w:type="dxa"/>
            <w:gridSpan w:val="131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8139" w:type="dxa"/>
            <w:gridSpan w:val="7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20"/>
                <w:szCs w:val="20"/>
              </w:rPr>
              <w:t>17.07.2015 року № 648</w:t>
            </w: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045" w:type="dxa"/>
            <w:gridSpan w:val="121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8139" w:type="dxa"/>
            <w:gridSpan w:val="7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(у редакції наказу Міністерства фінансів України 30.09.2016  № 861)</w:t>
            </w: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61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24"/>
                <w:szCs w:val="24"/>
                <w:lang w:val="ru-RU"/>
              </w:rPr>
              <w:t>БЮДЖЕТНИЙ ЗАПИТ НА 2018 -2020  РОКИ індивідуальний, Форма 2018-2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8"/>
          <w:wAfter w:w="6792" w:type="dxa"/>
          <w:trHeight w:val="25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298" w:type="dxa"/>
            <w:gridSpan w:val="99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8"/>
                <w:szCs w:val="18"/>
                <w:lang w:val="ru-RU"/>
              </w:rPr>
              <w:t>1.  Департамент фінансів та бюджету Луцької міської ради</w:t>
            </w:r>
          </w:p>
        </w:tc>
        <w:tc>
          <w:tcPr>
            <w:tcW w:w="1194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108" w:type="dxa"/>
            <w:gridSpan w:val="47"/>
            <w:tcBorders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uk-UA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  <w:lang w:val="uk-UA"/>
              </w:rPr>
              <w:t>37</w:t>
            </w: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557" w:type="dxa"/>
            <w:gridSpan w:val="1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043" w:type="dxa"/>
            <w:gridSpan w:val="4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КВК</w:t>
            </w: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9"/>
          <w:wAfter w:w="6805" w:type="dxa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634" w:type="dxa"/>
            <w:gridSpan w:val="76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8"/>
                <w:szCs w:val="18"/>
                <w:lang w:val="ru-RU"/>
              </w:rPr>
              <w:t>2.  Департамент фінансів та бюджету Луцької міської ради</w:t>
            </w:r>
          </w:p>
        </w:tc>
        <w:tc>
          <w:tcPr>
            <w:tcW w:w="1194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70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81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108" w:type="dxa"/>
            <w:gridSpan w:val="47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uk-UA"/>
              </w:rPr>
            </w:pPr>
            <w:r>
              <w:rPr>
                <w:rFonts w:ascii="Arial" w:hAnsi="Arial"/>
                <w:sz w:val="18"/>
                <w:szCs w:val="18"/>
                <w:lang w:val="uk-UA"/>
              </w:rPr>
              <w:t>371</w:t>
            </w: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097" w:type="dxa"/>
            <w:gridSpan w:val="2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(найменування відповідального виконавця бюджетної програми)</w:t>
            </w: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3911" w:type="dxa"/>
            <w:gridSpan w:val="4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43" w:type="dxa"/>
            <w:gridSpan w:val="4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КВК, знак відповідального виконавця</w:t>
            </w: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97" w:type="dxa"/>
            <w:gridSpan w:val="99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8"/>
                <w:szCs w:val="18"/>
                <w:lang w:val="ru-RU"/>
              </w:rPr>
              <w:t>3.  Виконання Автономною Республікою Крим чи територіальною громадою міста гарантійних зобов'язань за позичальників, що отримали кредити під місцеві гарантії</w:t>
            </w: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43" w:type="dxa"/>
            <w:gridSpan w:val="45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8"/>
                <w:szCs w:val="18"/>
              </w:rPr>
              <w:t>3718881</w:t>
            </w: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12" w:type="dxa"/>
            <w:gridSpan w:val="1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(найменування бюджетної програми)</w:t>
            </w:r>
          </w:p>
        </w:tc>
        <w:tc>
          <w:tcPr>
            <w:tcW w:w="4043" w:type="dxa"/>
            <w:gridSpan w:val="45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КПКВК</w:t>
            </w: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97" w:type="dxa"/>
            <w:gridSpan w:val="9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4. Мета бюджетної програми на  2018 -2020   роки</w:t>
            </w: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4.1. Мета бюджетної програми, строки її реалізації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7600" w:type="dxa"/>
            <w:gridSpan w:val="161"/>
            <w:shd w:val="clear" w:color="FFFFFF" w:fill="auto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4.2. Підстави для реалізації бюджетної програми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4"/>
            <w:shd w:val="clear" w:color="FFFFFF" w:fill="auto"/>
          </w:tcPr>
          <w:p w:rsidR="00DF06AA" w:rsidRPr="007B716C" w:rsidRDefault="00DF06AA" w:rsidP="007B716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B716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Конституція України,Бюджетний кодекс,Закон України "Про державний бюджет на 201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8</w:t>
            </w:r>
            <w:r w:rsidRPr="007B716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рік,Закон України "Про місцеве самоврядування в Україні",рішення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м</w:t>
            </w:r>
            <w:r w:rsidRPr="007B716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іської ради від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2</w:t>
            </w:r>
            <w:r w:rsidRPr="007B716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2.1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2</w:t>
            </w:r>
            <w:r w:rsidRPr="007B716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.201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7</w:t>
            </w:r>
            <w:r w:rsidRPr="007B716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року №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36</w:t>
            </w:r>
            <w:r w:rsidRPr="007B716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/2 "Про бюджет міста на 201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8</w:t>
            </w:r>
            <w:r w:rsidRPr="007B716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рік"</w:t>
            </w:r>
          </w:p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5. Надходження для виконання бюджетної програми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5.1. Надходження для виконання бюджетної програми у 2016 -2018 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1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051" w:type="dxa"/>
            <w:gridSpan w:val="4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 грн)</w:t>
            </w: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Код</w:t>
            </w:r>
          </w:p>
        </w:tc>
        <w:tc>
          <w:tcPr>
            <w:tcW w:w="3675" w:type="dxa"/>
            <w:gridSpan w:val="24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Найменування</w:t>
            </w:r>
          </w:p>
        </w:tc>
        <w:tc>
          <w:tcPr>
            <w:tcW w:w="5105" w:type="dxa"/>
            <w:gridSpan w:val="50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2016 рік (звіт)</w:t>
            </w:r>
          </w:p>
        </w:tc>
        <w:tc>
          <w:tcPr>
            <w:tcW w:w="5381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2017 рік (затверджено)</w:t>
            </w:r>
          </w:p>
        </w:tc>
        <w:tc>
          <w:tcPr>
            <w:tcW w:w="5199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2018 рік (проект)</w:t>
            </w:r>
          </w:p>
        </w:tc>
      </w:tr>
      <w:tr w:rsidR="00DF06AA" w:rsidRPr="00BB4780" w:rsidTr="007B716C">
        <w:trPr>
          <w:gridAfter w:val="19"/>
          <w:wAfter w:w="3129" w:type="dxa"/>
          <w:trHeight w:val="61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Код</w:t>
            </w:r>
          </w:p>
        </w:tc>
        <w:tc>
          <w:tcPr>
            <w:tcW w:w="3675" w:type="dxa"/>
            <w:gridSpan w:val="24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Найменування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спеціальний фонд</w:t>
            </w: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color w:val="333333"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разом (4+5)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</w: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спеціальний фонд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color w:val="333333"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разом (8+9)</w:t>
            </w: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</w:r>
          </w:p>
        </w:tc>
        <w:tc>
          <w:tcPr>
            <w:tcW w:w="1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color w:val="333333"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2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разом (12+13)</w:t>
            </w: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</w:t>
            </w:r>
          </w:p>
        </w:tc>
        <w:tc>
          <w:tcPr>
            <w:tcW w:w="958" w:type="dxa"/>
            <w:gridSpan w:val="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2</w:t>
            </w:r>
          </w:p>
        </w:tc>
        <w:tc>
          <w:tcPr>
            <w:tcW w:w="3675" w:type="dxa"/>
            <w:gridSpan w:val="2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11</w:t>
            </w:r>
          </w:p>
        </w:tc>
        <w:tc>
          <w:tcPr>
            <w:tcW w:w="1326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12</w:t>
            </w:r>
          </w:p>
        </w:tc>
        <w:tc>
          <w:tcPr>
            <w:tcW w:w="1326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13</w:t>
            </w:r>
          </w:p>
        </w:tc>
        <w:tc>
          <w:tcPr>
            <w:tcW w:w="1326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14</w:t>
            </w:r>
          </w:p>
        </w:tc>
        <w:tc>
          <w:tcPr>
            <w:tcW w:w="1221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15</w:t>
            </w: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6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ВСЬОГО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color w:val="333333"/>
                <w:sz w:val="16"/>
                <w:szCs w:val="16"/>
                <w:lang w:val="ru-RU"/>
              </w:rPr>
              <w:t>5.2. Надходження для виконання бюджетної програми у 2019 -2020 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717" w:type="dxa"/>
            <w:gridSpan w:val="2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color w:val="333333"/>
                <w:sz w:val="16"/>
              </w:rPr>
              <w:t>(тис. грн)</w:t>
            </w: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Код</w:t>
            </w:r>
          </w:p>
        </w:tc>
        <w:tc>
          <w:tcPr>
            <w:tcW w:w="3675" w:type="dxa"/>
            <w:gridSpan w:val="24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Найменування</w:t>
            </w:r>
          </w:p>
        </w:tc>
        <w:tc>
          <w:tcPr>
            <w:tcW w:w="5105" w:type="dxa"/>
            <w:gridSpan w:val="50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2019 рік (прогноз)</w:t>
            </w:r>
          </w:p>
        </w:tc>
        <w:tc>
          <w:tcPr>
            <w:tcW w:w="5381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2020 рік (прогноз)</w:t>
            </w:r>
          </w:p>
        </w:tc>
        <w:tc>
          <w:tcPr>
            <w:tcW w:w="1326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43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Код</w:t>
            </w:r>
          </w:p>
        </w:tc>
        <w:tc>
          <w:tcPr>
            <w:tcW w:w="3675" w:type="dxa"/>
            <w:gridSpan w:val="24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Найменування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спеціальний фонд</w:t>
            </w: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color w:val="333333"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разом (4+5)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br/>
            </w: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спеціальний фонд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color w:val="333333"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разом (8+9)</w:t>
            </w:r>
          </w:p>
        </w:tc>
        <w:tc>
          <w:tcPr>
            <w:tcW w:w="1326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</w:t>
            </w:r>
          </w:p>
        </w:tc>
        <w:tc>
          <w:tcPr>
            <w:tcW w:w="958" w:type="dxa"/>
            <w:gridSpan w:val="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2</w:t>
            </w:r>
          </w:p>
        </w:tc>
        <w:tc>
          <w:tcPr>
            <w:tcW w:w="3675" w:type="dxa"/>
            <w:gridSpan w:val="2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11</w:t>
            </w: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6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ВСЬОГО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6. Видатки/надання кредитів за кодами економічної класифікації видатків/класифікації кредитування бюджету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6.1. Видатки за кодами економічної класифікації видатків бюджету у 2016 -2018 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 грн)</w:t>
            </w: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</w:t>
            </w:r>
          </w:p>
        </w:tc>
        <w:tc>
          <w:tcPr>
            <w:tcW w:w="3675" w:type="dxa"/>
            <w:gridSpan w:val="24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5105" w:type="dxa"/>
            <w:gridSpan w:val="50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5381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 (затверджено)</w:t>
            </w:r>
          </w:p>
        </w:tc>
        <w:tc>
          <w:tcPr>
            <w:tcW w:w="5199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</w:tr>
      <w:tr w:rsidR="00DF06AA" w:rsidRPr="00BB4780" w:rsidTr="007B716C">
        <w:trPr>
          <w:gridAfter w:val="19"/>
          <w:wAfter w:w="3129" w:type="dxa"/>
          <w:trHeight w:val="61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</w:t>
            </w:r>
          </w:p>
        </w:tc>
        <w:tc>
          <w:tcPr>
            <w:tcW w:w="3675" w:type="dxa"/>
            <w:gridSpan w:val="24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(4+5)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(8+9)</w:t>
            </w: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326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221" w:type="dxa"/>
            <w:gridSpan w:val="15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(12+13)</w:t>
            </w: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958" w:type="dxa"/>
            <w:gridSpan w:val="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3675" w:type="dxa"/>
            <w:gridSpan w:val="2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  <w:tc>
          <w:tcPr>
            <w:tcW w:w="1326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12</w:t>
            </w:r>
          </w:p>
        </w:tc>
        <w:tc>
          <w:tcPr>
            <w:tcW w:w="1326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13</w:t>
            </w:r>
          </w:p>
        </w:tc>
        <w:tc>
          <w:tcPr>
            <w:tcW w:w="1326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14</w:t>
            </w:r>
          </w:p>
        </w:tc>
        <w:tc>
          <w:tcPr>
            <w:tcW w:w="1221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15</w:t>
            </w:r>
          </w:p>
        </w:tc>
      </w:tr>
      <w:tr w:rsidR="00DF06AA" w:rsidRPr="00BB4780" w:rsidTr="007B716C">
        <w:trPr>
          <w:gridAfter w:val="20"/>
          <w:wAfter w:w="3143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F64232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6.2. Надання кредитів за кодами класифікації кредитування бюджету у 2016 -2018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 грн)</w:t>
            </w: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ККК</w:t>
            </w:r>
          </w:p>
        </w:tc>
        <w:tc>
          <w:tcPr>
            <w:tcW w:w="3675" w:type="dxa"/>
            <w:gridSpan w:val="24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5105" w:type="dxa"/>
            <w:gridSpan w:val="50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5381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 (затверджено)</w:t>
            </w:r>
          </w:p>
        </w:tc>
        <w:tc>
          <w:tcPr>
            <w:tcW w:w="5199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</w:tr>
      <w:tr w:rsidR="00DF06AA" w:rsidRPr="00BB4780" w:rsidTr="007B716C">
        <w:trPr>
          <w:gridAfter w:val="19"/>
          <w:wAfter w:w="3129" w:type="dxa"/>
          <w:trHeight w:val="61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ККК</w:t>
            </w:r>
          </w:p>
        </w:tc>
        <w:tc>
          <w:tcPr>
            <w:tcW w:w="3675" w:type="dxa"/>
            <w:gridSpan w:val="24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(4+5)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(8+9)</w:t>
            </w: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326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221" w:type="dxa"/>
            <w:gridSpan w:val="15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(12+13)</w:t>
            </w: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958" w:type="dxa"/>
            <w:gridSpan w:val="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3675" w:type="dxa"/>
            <w:gridSpan w:val="2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  <w:tc>
          <w:tcPr>
            <w:tcW w:w="1326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12</w:t>
            </w:r>
          </w:p>
        </w:tc>
        <w:tc>
          <w:tcPr>
            <w:tcW w:w="1326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13</w:t>
            </w:r>
          </w:p>
        </w:tc>
        <w:tc>
          <w:tcPr>
            <w:tcW w:w="1326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14</w:t>
            </w:r>
          </w:p>
        </w:tc>
        <w:tc>
          <w:tcPr>
            <w:tcW w:w="1221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15</w:t>
            </w:r>
          </w:p>
        </w:tc>
      </w:tr>
      <w:tr w:rsidR="00DF06AA" w:rsidRPr="00BB4780" w:rsidTr="007B716C">
        <w:trPr>
          <w:gridAfter w:val="20"/>
          <w:wAfter w:w="3143" w:type="dxa"/>
          <w:trHeight w:val="100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3718881</w:t>
            </w: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Виконання Автономною Республікою Крим чи територіальною громадою міста гарантійних зобов'язань за позичальників, що отримали кредити під місцеві гарантії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5 165,100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5 165,100</w:t>
            </w:r>
          </w:p>
        </w:tc>
        <w:tc>
          <w:tcPr>
            <w:tcW w:w="12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5 165,100</w:t>
            </w:r>
          </w:p>
        </w:tc>
      </w:tr>
      <w:tr w:rsidR="00DF06AA" w:rsidRPr="00BB4780" w:rsidTr="007B716C">
        <w:trPr>
          <w:gridAfter w:val="20"/>
          <w:wAfter w:w="3143" w:type="dxa"/>
          <w:trHeight w:val="43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4112</w:t>
            </w:r>
          </w:p>
        </w:tc>
        <w:tc>
          <w:tcPr>
            <w:tcW w:w="368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Надання кредитів підприємствам, установам, організаціям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5 165,100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5 165,100</w:t>
            </w:r>
          </w:p>
        </w:tc>
        <w:tc>
          <w:tcPr>
            <w:tcW w:w="12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5 165,100</w:t>
            </w:r>
          </w:p>
        </w:tc>
      </w:tr>
      <w:tr w:rsidR="00DF06AA" w:rsidRPr="00BB4780" w:rsidTr="007B716C">
        <w:trPr>
          <w:gridAfter w:val="20"/>
          <w:wAfter w:w="3143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5 165,100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5 165,100</w:t>
            </w:r>
          </w:p>
        </w:tc>
        <w:tc>
          <w:tcPr>
            <w:tcW w:w="12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5 165,100</w:t>
            </w: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6.3. Видатки за кодами економічної класифікації видатків бюджету у  2019 -2020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717" w:type="dxa"/>
            <w:gridSpan w:val="2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 грн)</w:t>
            </w: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</w:t>
            </w:r>
          </w:p>
        </w:tc>
        <w:tc>
          <w:tcPr>
            <w:tcW w:w="3675" w:type="dxa"/>
            <w:gridSpan w:val="24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5105" w:type="dxa"/>
            <w:gridSpan w:val="50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2019 рік (прогноз)</w:t>
            </w:r>
          </w:p>
        </w:tc>
        <w:tc>
          <w:tcPr>
            <w:tcW w:w="5381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2020 рік (прогноз)</w:t>
            </w:r>
          </w:p>
        </w:tc>
        <w:tc>
          <w:tcPr>
            <w:tcW w:w="1326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510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</w:t>
            </w:r>
          </w:p>
        </w:tc>
        <w:tc>
          <w:tcPr>
            <w:tcW w:w="3675" w:type="dxa"/>
            <w:gridSpan w:val="24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спеціаль-ний фонд</w:t>
            </w: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(4+5)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(8+9)</w:t>
            </w:r>
          </w:p>
        </w:tc>
        <w:tc>
          <w:tcPr>
            <w:tcW w:w="1326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958" w:type="dxa"/>
            <w:gridSpan w:val="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3675" w:type="dxa"/>
            <w:gridSpan w:val="2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0"/>
          <w:wAfter w:w="3143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99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6.4. Надання кредитів за кодами класифікації кредитування бюджету у 2019 -2020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717" w:type="dxa"/>
            <w:gridSpan w:val="2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 грн)</w:t>
            </w: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ККК</w:t>
            </w:r>
          </w:p>
        </w:tc>
        <w:tc>
          <w:tcPr>
            <w:tcW w:w="3675" w:type="dxa"/>
            <w:gridSpan w:val="24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5105" w:type="dxa"/>
            <w:gridSpan w:val="50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2019 рік (прогноз)</w:t>
            </w:r>
          </w:p>
        </w:tc>
        <w:tc>
          <w:tcPr>
            <w:tcW w:w="5381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2020 рік (прогноз)</w:t>
            </w:r>
          </w:p>
        </w:tc>
        <w:tc>
          <w:tcPr>
            <w:tcW w:w="1326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43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6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ККК</w:t>
            </w:r>
          </w:p>
        </w:tc>
        <w:tc>
          <w:tcPr>
            <w:tcW w:w="3675" w:type="dxa"/>
            <w:gridSpan w:val="24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(4+5)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(8+9)</w:t>
            </w:r>
          </w:p>
        </w:tc>
        <w:tc>
          <w:tcPr>
            <w:tcW w:w="1326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9"/>
          <w:wAfter w:w="3129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958" w:type="dxa"/>
            <w:gridSpan w:val="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3675" w:type="dxa"/>
            <w:gridSpan w:val="2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0"/>
          <w:wAfter w:w="3143" w:type="dxa"/>
          <w:trHeight w:val="100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3718881</w:t>
            </w: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Виконання Автономною Республікою Крим чи територіальною громадою міста гарантійних зобов'язань за позичальників, що отримали кредити під місцеві гарантії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5 469,841</w:t>
            </w: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5 469,841</w:t>
            </w:r>
          </w:p>
        </w:tc>
        <w:tc>
          <w:tcPr>
            <w:tcW w:w="13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5 469,841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5 743,333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5 743,333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5 743,333</w:t>
            </w: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99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0"/>
          <w:wAfter w:w="3143" w:type="dxa"/>
          <w:trHeight w:val="43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4112</w:t>
            </w:r>
          </w:p>
        </w:tc>
        <w:tc>
          <w:tcPr>
            <w:tcW w:w="368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Надання кредитів підприємствам, установам, організаціям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5 469,841</w:t>
            </w: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5 469,841</w:t>
            </w:r>
          </w:p>
        </w:tc>
        <w:tc>
          <w:tcPr>
            <w:tcW w:w="13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5 469,841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5 743,333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5 743,333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5 743,333</w:t>
            </w: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99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0"/>
          <w:wAfter w:w="3143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5 469,841</w:t>
            </w: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5 469,841</w:t>
            </w:r>
          </w:p>
        </w:tc>
        <w:tc>
          <w:tcPr>
            <w:tcW w:w="13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5 469,841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5 743,333</w:t>
            </w:r>
          </w:p>
        </w:tc>
        <w:tc>
          <w:tcPr>
            <w:tcW w:w="13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5 743,333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5 743,333</w:t>
            </w: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99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7 . Видатки/надання кредитів у розрізі підпрограм та завдань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7.1.  Видатки/надання кредитів у розрізі підпрограм та завдань у 2016 -2018_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 грн)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1"/>
          <w:wAfter w:w="3156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633" w:type="dxa"/>
            <w:gridSpan w:val="30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Підпрограми/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завдання бюджетної програми</w:t>
            </w:r>
          </w:p>
        </w:tc>
        <w:tc>
          <w:tcPr>
            <w:tcW w:w="4960" w:type="dxa"/>
            <w:gridSpan w:val="4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5394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 (затверджено)</w:t>
            </w:r>
          </w:p>
        </w:tc>
        <w:tc>
          <w:tcPr>
            <w:tcW w:w="5304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</w:tr>
      <w:tr w:rsidR="00DF06AA" w:rsidRPr="00BB4780" w:rsidTr="007B716C">
        <w:trPr>
          <w:gridAfter w:val="21"/>
          <w:wAfter w:w="3156" w:type="dxa"/>
          <w:trHeight w:val="61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633" w:type="dxa"/>
            <w:gridSpan w:val="30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Підпрограми/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завдання бюджетної програми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194" w:type="dxa"/>
            <w:gridSpan w:val="10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(3+4)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339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260" w:type="dxa"/>
            <w:gridSpan w:val="17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(7+8)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326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(11+12)</w:t>
            </w:r>
          </w:p>
        </w:tc>
      </w:tr>
      <w:tr w:rsidR="00DF06AA" w:rsidRPr="00BB4780" w:rsidTr="007B716C">
        <w:trPr>
          <w:gridAfter w:val="21"/>
          <w:wAfter w:w="3156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4633" w:type="dxa"/>
            <w:gridSpan w:val="3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  <w:tc>
          <w:tcPr>
            <w:tcW w:w="1326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12</w:t>
            </w:r>
          </w:p>
        </w:tc>
        <w:tc>
          <w:tcPr>
            <w:tcW w:w="1326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13</w:t>
            </w:r>
          </w:p>
        </w:tc>
        <w:tc>
          <w:tcPr>
            <w:tcW w:w="1326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14</w:t>
            </w:r>
          </w:p>
        </w:tc>
      </w:tr>
      <w:tr w:rsidR="00DF06AA" w:rsidRPr="00BB4780" w:rsidTr="007B716C">
        <w:trPr>
          <w:gridAfter w:val="21"/>
          <w:wAfter w:w="3156" w:type="dxa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3718881</w:t>
            </w:r>
          </w:p>
        </w:tc>
        <w:tc>
          <w:tcPr>
            <w:tcW w:w="46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Виконання Автономною Республікою Крим чи територіальною громадою міста гарантійних зобов'язань за позичальників, що отримали кредити під місцеві гарантії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5 165,100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5 165,100</w:t>
            </w: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5 165,100</w:t>
            </w:r>
          </w:p>
        </w:tc>
      </w:tr>
      <w:tr w:rsidR="00DF06AA" w:rsidRPr="00BB4780" w:rsidTr="007B716C">
        <w:trPr>
          <w:gridAfter w:val="21"/>
          <w:wAfter w:w="3156" w:type="dxa"/>
        </w:trPr>
        <w:tc>
          <w:tcPr>
            <w:tcW w:w="223" w:type="dxa"/>
            <w:gridSpan w:val="3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46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Забезпечення гарантійних зобов’язань за позичальників,що отримали кредити під місцеві гарантії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5 165,100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5 165,100</w:t>
            </w: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5 165,100</w:t>
            </w:r>
          </w:p>
        </w:tc>
      </w:tr>
      <w:tr w:rsidR="00DF06AA" w:rsidRPr="00BB4780" w:rsidTr="007B716C">
        <w:trPr>
          <w:gridAfter w:val="21"/>
          <w:wAfter w:w="3156" w:type="dxa"/>
          <w:trHeight w:val="225"/>
        </w:trPr>
        <w:tc>
          <w:tcPr>
            <w:tcW w:w="223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6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5 165,100</w:t>
            </w:r>
          </w:p>
        </w:tc>
        <w:tc>
          <w:tcPr>
            <w:tcW w:w="1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5 165,100</w:t>
            </w:r>
          </w:p>
        </w:tc>
        <w:tc>
          <w:tcPr>
            <w:tcW w:w="13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5 165,100</w:t>
            </w: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7.2. Видатки/надання кредитів у розрізі підпрограм та завдань у2019 -2020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"/>
          <w:wAfter w:w="360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717" w:type="dxa"/>
            <w:gridSpan w:val="2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 грн)</w:t>
            </w: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63"/>
          <w:wAfter w:w="7055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633" w:type="dxa"/>
            <w:gridSpan w:val="30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Підпрограми/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завдання бюджетної програми</w:t>
            </w:r>
          </w:p>
        </w:tc>
        <w:tc>
          <w:tcPr>
            <w:tcW w:w="5039" w:type="dxa"/>
            <w:gridSpan w:val="49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2019 рік (прогноз)</w:t>
            </w:r>
          </w:p>
        </w:tc>
        <w:tc>
          <w:tcPr>
            <w:tcW w:w="5394" w:type="dxa"/>
            <w:gridSpan w:val="5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2020 рік (прогноз)</w:t>
            </w:r>
          </w:p>
        </w:tc>
        <w:tc>
          <w:tcPr>
            <w:tcW w:w="1326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63"/>
          <w:wAfter w:w="7055" w:type="dxa"/>
          <w:trHeight w:val="61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633" w:type="dxa"/>
            <w:gridSpan w:val="30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Підпрограми/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завдання бюджетної програми</w:t>
            </w:r>
          </w:p>
        </w:tc>
        <w:tc>
          <w:tcPr>
            <w:tcW w:w="1273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(3+4)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339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фонд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404" w:type="dxa"/>
            <w:gridSpan w:val="15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260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у т.ч. бюджет розвитку</w:t>
            </w: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 (7+8)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</w:r>
          </w:p>
        </w:tc>
        <w:tc>
          <w:tcPr>
            <w:tcW w:w="1326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63"/>
          <w:wAfter w:w="7055" w:type="dxa"/>
          <w:trHeight w:val="225"/>
        </w:trPr>
        <w:tc>
          <w:tcPr>
            <w:tcW w:w="223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4633" w:type="dxa"/>
            <w:gridSpan w:val="3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1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70"/>
          <w:wAfter w:w="8367" w:type="dxa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3718881</w:t>
            </w:r>
          </w:p>
        </w:tc>
        <w:tc>
          <w:tcPr>
            <w:tcW w:w="4646" w:type="dxa"/>
            <w:gridSpan w:val="27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Виконання Автономною Республікою Крим чи територіальною громадою міста гарантійних зобов'язань за позичальників, що отримали кредити під місцеві гарантії</w:t>
            </w:r>
          </w:p>
        </w:tc>
        <w:tc>
          <w:tcPr>
            <w:tcW w:w="12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5 469,841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5 469,841</w:t>
            </w:r>
          </w:p>
        </w:tc>
        <w:tc>
          <w:tcPr>
            <w:tcW w:w="13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5 469,841</w:t>
            </w:r>
          </w:p>
        </w:tc>
        <w:tc>
          <w:tcPr>
            <w:tcW w:w="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5 743,333</w:t>
            </w:r>
          </w:p>
        </w:tc>
        <w:tc>
          <w:tcPr>
            <w:tcW w:w="12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5 743,333</w:t>
            </w: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5 743,333</w:t>
            </w:r>
          </w:p>
        </w:tc>
      </w:tr>
      <w:tr w:rsidR="00DF06AA" w:rsidRPr="00BB4780" w:rsidTr="007B716C">
        <w:trPr>
          <w:gridAfter w:val="70"/>
          <w:wAfter w:w="8367" w:type="dxa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4646" w:type="dxa"/>
            <w:gridSpan w:val="27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Забезпечення гарантійних зобов’язань за позичальників,що отримали кредити під місцеві гарантії</w:t>
            </w:r>
          </w:p>
        </w:tc>
        <w:tc>
          <w:tcPr>
            <w:tcW w:w="12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5 469,841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5 469,841</w:t>
            </w:r>
          </w:p>
        </w:tc>
        <w:tc>
          <w:tcPr>
            <w:tcW w:w="13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5 469,841</w:t>
            </w:r>
          </w:p>
        </w:tc>
        <w:tc>
          <w:tcPr>
            <w:tcW w:w="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5 743,333</w:t>
            </w:r>
          </w:p>
        </w:tc>
        <w:tc>
          <w:tcPr>
            <w:tcW w:w="12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5 743,333</w:t>
            </w: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5 743,333</w:t>
            </w:r>
          </w:p>
        </w:tc>
      </w:tr>
      <w:tr w:rsidR="00DF06AA" w:rsidRPr="00BB4780" w:rsidTr="007B716C">
        <w:trPr>
          <w:gridAfter w:val="70"/>
          <w:wAfter w:w="8367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646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2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5 469,841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5 469,841</w:t>
            </w:r>
          </w:p>
        </w:tc>
        <w:tc>
          <w:tcPr>
            <w:tcW w:w="13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5 469,841</w:t>
            </w:r>
          </w:p>
        </w:tc>
        <w:tc>
          <w:tcPr>
            <w:tcW w:w="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5 743,333</w:t>
            </w:r>
          </w:p>
        </w:tc>
        <w:tc>
          <w:tcPr>
            <w:tcW w:w="12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5 743,333</w:t>
            </w: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5 743,333</w:t>
            </w:r>
          </w:p>
        </w:tc>
      </w:tr>
      <w:tr w:rsidR="00DF06AA" w:rsidRPr="00BB4780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7600" w:type="dxa"/>
            <w:gridSpan w:val="168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8. Результативні показники бюджетної програми</w:t>
            </w: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8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8.1. Результативні показники бюджетної програми у  2016 - 2018 роках</w:t>
            </w: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52"/>
          <w:wAfter w:w="6885" w:type="dxa"/>
          <w:trHeight w:val="40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633" w:type="dxa"/>
            <w:gridSpan w:val="29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Показники</w:t>
            </w:r>
          </w:p>
        </w:tc>
        <w:tc>
          <w:tcPr>
            <w:tcW w:w="1194" w:type="dxa"/>
            <w:gridSpan w:val="15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Одиниця виміру</w:t>
            </w:r>
          </w:p>
        </w:tc>
        <w:tc>
          <w:tcPr>
            <w:tcW w:w="2388" w:type="dxa"/>
            <w:gridSpan w:val="22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Джерело інформації</w:t>
            </w:r>
          </w:p>
        </w:tc>
        <w:tc>
          <w:tcPr>
            <w:tcW w:w="2717" w:type="dxa"/>
            <w:gridSpan w:val="29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2664" w:type="dxa"/>
            <w:gridSpan w:val="33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 (затверджено)</w:t>
            </w:r>
          </w:p>
        </w:tc>
        <w:tc>
          <w:tcPr>
            <w:tcW w:w="2717" w:type="dxa"/>
            <w:gridSpan w:val="33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</w:tr>
      <w:tr w:rsidR="00DF06AA" w:rsidRPr="00BB4780" w:rsidTr="007B716C">
        <w:trPr>
          <w:gridAfter w:val="52"/>
          <w:wAfter w:w="6885" w:type="dxa"/>
          <w:trHeight w:val="55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633" w:type="dxa"/>
            <w:gridSpan w:val="29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Показники</w:t>
            </w:r>
          </w:p>
        </w:tc>
        <w:tc>
          <w:tcPr>
            <w:tcW w:w="1194" w:type="dxa"/>
            <w:gridSpan w:val="15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Одиниця виміру</w:t>
            </w:r>
          </w:p>
        </w:tc>
        <w:tc>
          <w:tcPr>
            <w:tcW w:w="2388" w:type="dxa"/>
            <w:gridSpan w:val="22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Джерело інформації</w:t>
            </w:r>
          </w:p>
        </w:tc>
        <w:tc>
          <w:tcPr>
            <w:tcW w:w="1378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39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404" w:type="dxa"/>
            <w:gridSpan w:val="17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260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</w:tr>
      <w:tr w:rsidR="00DF06AA" w:rsidRPr="00BB4780" w:rsidTr="007B716C">
        <w:trPr>
          <w:gridAfter w:val="52"/>
          <w:wAfter w:w="6885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4633" w:type="dxa"/>
            <w:gridSpan w:val="2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1194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2388" w:type="dxa"/>
            <w:gridSpan w:val="2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378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39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404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260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391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26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</w:tr>
      <w:tr w:rsidR="00DF06AA" w:rsidRPr="00BB4780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9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9"/>
            <w:tcBorders>
              <w:top w:val="non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8.2. Результативні показники бюджетної програми у  2019 - 2020 роках</w:t>
            </w: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3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8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7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6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8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27"/>
          <w:wAfter w:w="4128" w:type="dxa"/>
          <w:trHeight w:val="40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633" w:type="dxa"/>
            <w:gridSpan w:val="29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Показники</w:t>
            </w:r>
          </w:p>
        </w:tc>
        <w:tc>
          <w:tcPr>
            <w:tcW w:w="1273" w:type="dxa"/>
            <w:gridSpan w:val="16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Одиниця виміру</w:t>
            </w:r>
          </w:p>
        </w:tc>
        <w:tc>
          <w:tcPr>
            <w:tcW w:w="2349" w:type="dxa"/>
            <w:gridSpan w:val="23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Джерело інформації</w:t>
            </w:r>
          </w:p>
        </w:tc>
        <w:tc>
          <w:tcPr>
            <w:tcW w:w="4121" w:type="dxa"/>
            <w:gridSpan w:val="46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2019 рік (прогноз)</w:t>
            </w:r>
          </w:p>
        </w:tc>
        <w:tc>
          <w:tcPr>
            <w:tcW w:w="3977" w:type="dxa"/>
            <w:gridSpan w:val="48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2020 рік (прогноз)</w:t>
            </w:r>
          </w:p>
        </w:tc>
        <w:tc>
          <w:tcPr>
            <w:tcW w:w="1391" w:type="dxa"/>
            <w:gridSpan w:val="13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7"/>
          <w:wAfter w:w="4128" w:type="dxa"/>
          <w:trHeight w:val="55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633" w:type="dxa"/>
            <w:gridSpan w:val="29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Показники</w:t>
            </w:r>
          </w:p>
        </w:tc>
        <w:tc>
          <w:tcPr>
            <w:tcW w:w="1273" w:type="dxa"/>
            <w:gridSpan w:val="16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Одиниця виміру</w:t>
            </w:r>
          </w:p>
        </w:tc>
        <w:tc>
          <w:tcPr>
            <w:tcW w:w="2349" w:type="dxa"/>
            <w:gridSpan w:val="23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Джерело інформації</w:t>
            </w:r>
          </w:p>
        </w:tc>
        <w:tc>
          <w:tcPr>
            <w:tcW w:w="2021" w:type="dxa"/>
            <w:gridSpan w:val="20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2100" w:type="dxa"/>
            <w:gridSpan w:val="2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2008" w:type="dxa"/>
            <w:gridSpan w:val="2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969" w:type="dxa"/>
            <w:gridSpan w:val="25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91" w:type="dxa"/>
            <w:gridSpan w:val="13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7"/>
          <w:wAfter w:w="4128" w:type="dxa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4633" w:type="dxa"/>
            <w:gridSpan w:val="2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2349" w:type="dxa"/>
            <w:gridSpan w:val="2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2021" w:type="dxa"/>
            <w:gridSpan w:val="2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2100" w:type="dxa"/>
            <w:gridSpan w:val="2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2008" w:type="dxa"/>
            <w:gridSpan w:val="2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969" w:type="dxa"/>
            <w:gridSpan w:val="2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391" w:type="dxa"/>
            <w:gridSpan w:val="13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52"/>
          <w:wAfter w:w="6885" w:type="dxa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3718881</w:t>
            </w:r>
          </w:p>
        </w:tc>
        <w:tc>
          <w:tcPr>
            <w:tcW w:w="8215" w:type="dxa"/>
            <w:gridSpan w:val="66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i/>
                <w:sz w:val="16"/>
                <w:szCs w:val="16"/>
                <w:lang w:val="ru-RU"/>
              </w:rPr>
              <w:t>Виконання Автономною Республікою Крим чи територіальною громадою міста гарантійних зобов'язань за позичальників, що отримали кредити під місцеві гарантії</w:t>
            </w:r>
          </w:p>
        </w:tc>
        <w:tc>
          <w:tcPr>
            <w:tcW w:w="1378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4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52"/>
          <w:wAfter w:w="6885" w:type="dxa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Завдання 1</w:t>
            </w:r>
          </w:p>
        </w:tc>
        <w:tc>
          <w:tcPr>
            <w:tcW w:w="16313" w:type="dxa"/>
            <w:gridSpan w:val="1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8"/>
                <w:szCs w:val="18"/>
                <w:lang w:val="ru-RU"/>
              </w:rPr>
              <w:t>Забезпечення гарантійних зобов’язань за позичальників,що отримали кредити під місцеві гарантії</w:t>
            </w:r>
          </w:p>
        </w:tc>
      </w:tr>
      <w:tr w:rsidR="00DF06AA" w:rsidRPr="00BB4780" w:rsidTr="007B716C">
        <w:trPr>
          <w:gridAfter w:val="52"/>
          <w:wAfter w:w="6885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6313" w:type="dxa"/>
            <w:gridSpan w:val="1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затрат</w:t>
            </w:r>
          </w:p>
        </w:tc>
      </w:tr>
      <w:tr w:rsidR="00DF06AA" w:rsidRPr="00BB4780" w:rsidTr="007B716C">
        <w:trPr>
          <w:gridAfter w:val="27"/>
          <w:wAfter w:w="4128" w:type="dxa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463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загальний розмір наданих гарантій для забезпечення виконання боргових зобов’язань</w:t>
            </w:r>
          </w:p>
        </w:tc>
        <w:tc>
          <w:tcPr>
            <w:tcW w:w="127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грн.</w:t>
            </w:r>
          </w:p>
        </w:tc>
        <w:tc>
          <w:tcPr>
            <w:tcW w:w="23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кошторис</w:t>
            </w:r>
          </w:p>
        </w:tc>
        <w:tc>
          <w:tcPr>
            <w:tcW w:w="20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0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355 654,560</w:t>
            </w:r>
          </w:p>
        </w:tc>
        <w:tc>
          <w:tcPr>
            <w:tcW w:w="2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96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373 437,288</w:t>
            </w:r>
          </w:p>
        </w:tc>
        <w:tc>
          <w:tcPr>
            <w:tcW w:w="1391" w:type="dxa"/>
            <w:gridSpan w:val="13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2"/>
          <w:wAfter w:w="6885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6313" w:type="dxa"/>
            <w:gridSpan w:val="1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продукту</w:t>
            </w:r>
          </w:p>
        </w:tc>
      </w:tr>
      <w:tr w:rsidR="00DF06AA" w:rsidRPr="00BB4780" w:rsidTr="007B716C">
        <w:trPr>
          <w:gridAfter w:val="27"/>
          <w:wAfter w:w="4128" w:type="dxa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463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-сума гарантійного внеску з бюджету міста</w:t>
            </w:r>
          </w:p>
        </w:tc>
        <w:tc>
          <w:tcPr>
            <w:tcW w:w="127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грн.</w:t>
            </w:r>
          </w:p>
        </w:tc>
        <w:tc>
          <w:tcPr>
            <w:tcW w:w="23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кошторис</w:t>
            </w:r>
          </w:p>
        </w:tc>
        <w:tc>
          <w:tcPr>
            <w:tcW w:w="20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0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5 469,841</w:t>
            </w:r>
          </w:p>
        </w:tc>
        <w:tc>
          <w:tcPr>
            <w:tcW w:w="2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96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5 743,333</w:t>
            </w:r>
          </w:p>
        </w:tc>
        <w:tc>
          <w:tcPr>
            <w:tcW w:w="1391" w:type="dxa"/>
            <w:gridSpan w:val="13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2"/>
          <w:wAfter w:w="6885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6313" w:type="dxa"/>
            <w:gridSpan w:val="1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ефективності</w:t>
            </w:r>
          </w:p>
        </w:tc>
      </w:tr>
      <w:tr w:rsidR="00DF06AA" w:rsidRPr="00BB4780" w:rsidTr="007B716C">
        <w:trPr>
          <w:gridAfter w:val="27"/>
          <w:wAfter w:w="4128" w:type="dxa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463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Затрати на погашення суми гарантійного внеску з бюджету міста у % до загальної суми наданих гарантій</w:t>
            </w:r>
          </w:p>
        </w:tc>
        <w:tc>
          <w:tcPr>
            <w:tcW w:w="127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%</w:t>
            </w:r>
          </w:p>
        </w:tc>
        <w:tc>
          <w:tcPr>
            <w:tcW w:w="23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кошторис</w:t>
            </w:r>
          </w:p>
        </w:tc>
        <w:tc>
          <w:tcPr>
            <w:tcW w:w="20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0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1,629</w:t>
            </w:r>
          </w:p>
        </w:tc>
        <w:tc>
          <w:tcPr>
            <w:tcW w:w="2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96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1,710</w:t>
            </w:r>
          </w:p>
        </w:tc>
        <w:tc>
          <w:tcPr>
            <w:tcW w:w="1391" w:type="dxa"/>
            <w:gridSpan w:val="13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52"/>
          <w:wAfter w:w="6885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6313" w:type="dxa"/>
            <w:gridSpan w:val="1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i/>
                <w:sz w:val="16"/>
                <w:szCs w:val="16"/>
              </w:rPr>
              <w:t>якості</w:t>
            </w:r>
          </w:p>
        </w:tc>
      </w:tr>
      <w:tr w:rsidR="00DF06AA" w:rsidRPr="00BB4780" w:rsidTr="007B716C">
        <w:trPr>
          <w:gridAfter w:val="27"/>
          <w:wAfter w:w="4128" w:type="dxa"/>
        </w:trPr>
        <w:tc>
          <w:tcPr>
            <w:tcW w:w="223" w:type="dxa"/>
            <w:gridSpan w:val="4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463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відсоток сплаченого згідно плану гарантійного внеску з бюджету міста</w:t>
            </w:r>
          </w:p>
        </w:tc>
        <w:tc>
          <w:tcPr>
            <w:tcW w:w="127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%</w:t>
            </w:r>
          </w:p>
        </w:tc>
        <w:tc>
          <w:tcPr>
            <w:tcW w:w="23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кошторис</w:t>
            </w:r>
          </w:p>
        </w:tc>
        <w:tc>
          <w:tcPr>
            <w:tcW w:w="20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0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105,900</w:t>
            </w:r>
          </w:p>
        </w:tc>
        <w:tc>
          <w:tcPr>
            <w:tcW w:w="2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96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111,195</w:t>
            </w:r>
          </w:p>
        </w:tc>
        <w:tc>
          <w:tcPr>
            <w:tcW w:w="1391" w:type="dxa"/>
            <w:gridSpan w:val="13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7600" w:type="dxa"/>
            <w:gridSpan w:val="168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9. Структура видатків на оплату праці</w:t>
            </w: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3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8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7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6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8703" w:type="dxa"/>
            <w:gridSpan w:val="68"/>
            <w:shd w:val="clear" w:color="FFFFFF" w:fill="auto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</w:tr>
      <w:tr w:rsidR="00DF06AA" w:rsidRPr="00BB4780" w:rsidTr="007B716C">
        <w:trPr>
          <w:gridAfter w:val="18"/>
          <w:wAfter w:w="3007" w:type="dxa"/>
          <w:trHeight w:val="270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554" w:type="dxa"/>
            <w:gridSpan w:val="26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 видатків</w:t>
            </w:r>
          </w:p>
        </w:tc>
        <w:tc>
          <w:tcPr>
            <w:tcW w:w="2388" w:type="dxa"/>
            <w:gridSpan w:val="26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3766" w:type="dxa"/>
            <w:gridSpan w:val="40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</w:t>
            </w:r>
          </w:p>
        </w:tc>
        <w:tc>
          <w:tcPr>
            <w:tcW w:w="2743" w:type="dxa"/>
            <w:gridSpan w:val="31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  <w:tc>
          <w:tcPr>
            <w:tcW w:w="2651" w:type="dxa"/>
            <w:gridSpan w:val="34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2019 рік (прогноз)</w:t>
            </w:r>
          </w:p>
        </w:tc>
        <w:tc>
          <w:tcPr>
            <w:tcW w:w="2652" w:type="dxa"/>
            <w:gridSpan w:val="26"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2020 рік (прогноз)</w:t>
            </w:r>
          </w:p>
        </w:tc>
        <w:tc>
          <w:tcPr>
            <w:tcW w:w="2271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4"/>
          <w:wAfter w:w="3367" w:type="dxa"/>
          <w:trHeight w:val="660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554" w:type="dxa"/>
            <w:gridSpan w:val="26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 видатків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194" w:type="dxa"/>
            <w:gridSpan w:val="14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фактична наявність на</w:t>
            </w:r>
          </w:p>
        </w:tc>
        <w:tc>
          <w:tcPr>
            <w:tcW w:w="1378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39" w:type="dxa"/>
            <w:gridSpan w:val="10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404" w:type="dxa"/>
            <w:gridSpan w:val="21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260" w:type="dxa"/>
            <w:gridSpan w:val="16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91" w:type="dxa"/>
            <w:gridSpan w:val="18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4"/>
          <w:wAfter w:w="3367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4554" w:type="dxa"/>
            <w:gridSpan w:val="2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194" w:type="dxa"/>
            <w:gridSpan w:val="1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1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194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378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339" w:type="dxa"/>
            <w:gridSpan w:val="1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1404" w:type="dxa"/>
            <w:gridSpan w:val="21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1260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11</w:t>
            </w:r>
          </w:p>
        </w:tc>
        <w:tc>
          <w:tcPr>
            <w:tcW w:w="1391" w:type="dxa"/>
            <w:gridSpan w:val="18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1326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13</w:t>
            </w:r>
          </w:p>
        </w:tc>
        <w:tc>
          <w:tcPr>
            <w:tcW w:w="1326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14</w:t>
            </w:r>
          </w:p>
        </w:tc>
        <w:tc>
          <w:tcPr>
            <w:tcW w:w="1326" w:type="dxa"/>
            <w:gridSpan w:val="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4"/>
          <w:wAfter w:w="3367" w:type="dxa"/>
          <w:trHeight w:val="225"/>
        </w:trPr>
        <w:tc>
          <w:tcPr>
            <w:tcW w:w="223" w:type="dxa"/>
            <w:gridSpan w:val="4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55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color w:val="333333"/>
                <w:sz w:val="16"/>
              </w:rPr>
              <w:t>ВСЬОГО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7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4"/>
          <w:wAfter w:w="3367" w:type="dxa"/>
          <w:trHeight w:val="435"/>
        </w:trPr>
        <w:tc>
          <w:tcPr>
            <w:tcW w:w="223" w:type="dxa"/>
            <w:gridSpan w:val="4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55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color w:val="333333"/>
                <w:sz w:val="16"/>
                <w:lang w:val="ru-RU"/>
              </w:rPr>
              <w:t>в т.ч. оплата праці штатних одиниць за загальним фондом, що враховані також у спеціальному фонді</w:t>
            </w:r>
          </w:p>
        </w:tc>
        <w:tc>
          <w:tcPr>
            <w:tcW w:w="11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color w:val="333333"/>
                <w:sz w:val="24"/>
                <w:szCs w:val="24"/>
              </w:rPr>
              <w:t>Х</w:t>
            </w:r>
          </w:p>
        </w:tc>
        <w:tc>
          <w:tcPr>
            <w:tcW w:w="11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color w:val="333333"/>
                <w:sz w:val="24"/>
                <w:szCs w:val="24"/>
              </w:rPr>
              <w:t>Х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color w:val="333333"/>
                <w:sz w:val="24"/>
                <w:szCs w:val="24"/>
              </w:rPr>
              <w:t>Х</w:t>
            </w:r>
          </w:p>
        </w:tc>
        <w:tc>
          <w:tcPr>
            <w:tcW w:w="13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color w:val="333333"/>
                <w:sz w:val="24"/>
                <w:szCs w:val="24"/>
              </w:rPr>
              <w:t>Х</w:t>
            </w:r>
          </w:p>
        </w:tc>
        <w:tc>
          <w:tcPr>
            <w:tcW w:w="140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color w:val="333333"/>
                <w:sz w:val="24"/>
                <w:szCs w:val="24"/>
              </w:rPr>
              <w:t>Х</w:t>
            </w:r>
          </w:p>
        </w:tc>
        <w:tc>
          <w:tcPr>
            <w:tcW w:w="13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color w:val="333333"/>
                <w:sz w:val="24"/>
                <w:szCs w:val="24"/>
              </w:rPr>
              <w:t>Х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7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7"/>
          <w:wAfter w:w="360" w:type="dxa"/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24977" w:type="dxa"/>
            <w:gridSpan w:val="21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10. Чисельність зайнятих у бюджетних установах</w:t>
            </w:r>
          </w:p>
        </w:tc>
      </w:tr>
      <w:tr w:rsidR="00DF06AA" w:rsidRPr="007B716C" w:rsidTr="007B716C">
        <w:trPr>
          <w:trHeight w:val="225"/>
        </w:trPr>
        <w:tc>
          <w:tcPr>
            <w:tcW w:w="223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3780" w:type="dxa"/>
            <w:gridSpan w:val="2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2"/>
          <w:wAfter w:w="907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381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Категорії працівників</w:t>
            </w:r>
          </w:p>
        </w:tc>
        <w:tc>
          <w:tcPr>
            <w:tcW w:w="4987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5249" w:type="dxa"/>
            <w:gridSpan w:val="57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 (план)</w:t>
            </w:r>
          </w:p>
        </w:tc>
        <w:tc>
          <w:tcPr>
            <w:tcW w:w="24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</w:t>
            </w:r>
          </w:p>
        </w:tc>
        <w:tc>
          <w:tcPr>
            <w:tcW w:w="246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2019 рік</w:t>
            </w:r>
          </w:p>
        </w:tc>
        <w:tc>
          <w:tcPr>
            <w:tcW w:w="223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2020 рік</w:t>
            </w:r>
          </w:p>
        </w:tc>
        <w:tc>
          <w:tcPr>
            <w:tcW w:w="1890" w:type="dxa"/>
            <w:gridSpan w:val="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4"/>
          <w:wAfter w:w="1267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3819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Категорії працівників</w:t>
            </w:r>
          </w:p>
        </w:tc>
        <w:tc>
          <w:tcPr>
            <w:tcW w:w="24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257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266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2585" w:type="dxa"/>
            <w:gridSpan w:val="30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247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234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221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24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063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168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4"/>
          <w:wAfter w:w="1267" w:type="dxa"/>
          <w:trHeight w:val="450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3819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Категорії працівників</w:t>
            </w:r>
          </w:p>
        </w:tc>
        <w:tc>
          <w:tcPr>
            <w:tcW w:w="1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затверджено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фактично зайняті</w:t>
            </w:r>
          </w:p>
        </w:tc>
        <w:tc>
          <w:tcPr>
            <w:tcW w:w="11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затверджено</w:t>
            </w: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фактично зайняті</w:t>
            </w:r>
          </w:p>
        </w:tc>
        <w:tc>
          <w:tcPr>
            <w:tcW w:w="12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затверджено</w:t>
            </w:r>
          </w:p>
        </w:tc>
        <w:tc>
          <w:tcPr>
            <w:tcW w:w="14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фактично зайняті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затверджено</w:t>
            </w:r>
          </w:p>
        </w:tc>
        <w:tc>
          <w:tcPr>
            <w:tcW w:w="13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фактично зайняті</w:t>
            </w:r>
          </w:p>
        </w:tc>
        <w:tc>
          <w:tcPr>
            <w:tcW w:w="1247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234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221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24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063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168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4"/>
          <w:wAfter w:w="1267" w:type="dxa"/>
          <w:trHeight w:val="270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38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1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2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2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  <w:tc>
          <w:tcPr>
            <w:tcW w:w="12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12</w:t>
            </w:r>
          </w:p>
        </w:tc>
        <w:tc>
          <w:tcPr>
            <w:tcW w:w="12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13</w:t>
            </w:r>
          </w:p>
        </w:tc>
        <w:tc>
          <w:tcPr>
            <w:tcW w:w="12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14</w:t>
            </w:r>
          </w:p>
        </w:tc>
        <w:tc>
          <w:tcPr>
            <w:tcW w:w="10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15</w:t>
            </w:r>
          </w:p>
        </w:tc>
        <w:tc>
          <w:tcPr>
            <w:tcW w:w="1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16</w:t>
            </w: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4"/>
          <w:wAfter w:w="1267" w:type="dxa"/>
          <w:trHeight w:val="225"/>
        </w:trPr>
        <w:tc>
          <w:tcPr>
            <w:tcW w:w="223" w:type="dxa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8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 штатних одиниць</w:t>
            </w:r>
          </w:p>
        </w:tc>
        <w:tc>
          <w:tcPr>
            <w:tcW w:w="1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4"/>
          <w:wAfter w:w="1267" w:type="dxa"/>
          <w:trHeight w:val="450"/>
        </w:trPr>
        <w:tc>
          <w:tcPr>
            <w:tcW w:w="223" w:type="dxa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8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з них штатні одиниці за загальним фондом, що враховані також у спеціальному фонді</w:t>
            </w:r>
          </w:p>
        </w:tc>
        <w:tc>
          <w:tcPr>
            <w:tcW w:w="1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Х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Х</w:t>
            </w:r>
          </w:p>
        </w:tc>
        <w:tc>
          <w:tcPr>
            <w:tcW w:w="11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Х</w:t>
            </w:r>
          </w:p>
        </w:tc>
        <w:tc>
          <w:tcPr>
            <w:tcW w:w="14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Х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Х</w:t>
            </w:r>
          </w:p>
        </w:tc>
        <w:tc>
          <w:tcPr>
            <w:tcW w:w="12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Х</w:t>
            </w:r>
          </w:p>
        </w:tc>
        <w:tc>
          <w:tcPr>
            <w:tcW w:w="12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Х</w:t>
            </w:r>
          </w:p>
        </w:tc>
        <w:tc>
          <w:tcPr>
            <w:tcW w:w="1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11. Регіональні/місцеві програми, які виконуються в межах бюджетної програми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11.1. Регіональні/місцеві програми, які виконуються в межах бюджетної програми у 2016 - 2018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1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725" w:type="dxa"/>
            <w:gridSpan w:val="3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</w:tr>
      <w:tr w:rsidR="00DF06AA" w:rsidRPr="00BB4780" w:rsidTr="007B716C">
        <w:trPr>
          <w:gridAfter w:val="8"/>
          <w:wAfter w:w="2197" w:type="dxa"/>
          <w:trHeight w:val="46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№ з/п</w:t>
            </w:r>
          </w:p>
        </w:tc>
        <w:tc>
          <w:tcPr>
            <w:tcW w:w="338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Назва</w:t>
            </w:r>
          </w:p>
        </w:tc>
        <w:tc>
          <w:tcPr>
            <w:tcW w:w="2914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Коли та яким документом затверджена</w:t>
            </w:r>
          </w:p>
        </w:tc>
        <w:tc>
          <w:tcPr>
            <w:tcW w:w="7180" w:type="dxa"/>
            <w:gridSpan w:val="7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Короткий зміст заходів за програмою</w:t>
            </w:r>
          </w:p>
        </w:tc>
        <w:tc>
          <w:tcPr>
            <w:tcW w:w="26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26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 (затверджено])</w:t>
            </w:r>
          </w:p>
        </w:tc>
        <w:tc>
          <w:tcPr>
            <w:tcW w:w="246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</w:tr>
      <w:tr w:rsidR="00DF06AA" w:rsidRPr="00BB4780" w:rsidTr="007B716C">
        <w:trPr>
          <w:gridAfter w:val="8"/>
          <w:wAfter w:w="2197" w:type="dxa"/>
          <w:trHeight w:val="43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№ з/п</w:t>
            </w:r>
          </w:p>
        </w:tc>
        <w:tc>
          <w:tcPr>
            <w:tcW w:w="338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Назва</w:t>
            </w:r>
          </w:p>
        </w:tc>
        <w:tc>
          <w:tcPr>
            <w:tcW w:w="2914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Коли та яким документом затверджена</w:t>
            </w:r>
          </w:p>
        </w:tc>
        <w:tc>
          <w:tcPr>
            <w:tcW w:w="7180" w:type="dxa"/>
            <w:gridSpan w:val="7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Короткий зміст заходів за програмою</w:t>
            </w:r>
          </w:p>
        </w:tc>
        <w:tc>
          <w:tcPr>
            <w:tcW w:w="1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2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1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</w:tr>
      <w:tr w:rsidR="00DF06AA" w:rsidRPr="00BB4780" w:rsidTr="007B716C">
        <w:trPr>
          <w:gridAfter w:val="8"/>
          <w:wAfter w:w="2197" w:type="dxa"/>
          <w:trHeight w:val="225"/>
        </w:trPr>
        <w:tc>
          <w:tcPr>
            <w:tcW w:w="223" w:type="dxa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3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91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80" w:type="dxa"/>
            <w:gridSpan w:val="7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1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9</w:t>
            </w:r>
          </w:p>
        </w:tc>
        <w:tc>
          <w:tcPr>
            <w:tcW w:w="12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11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11</w:t>
            </w:r>
          </w:p>
        </w:tc>
      </w:tr>
      <w:tr w:rsidR="00DF06AA" w:rsidRPr="00BB4780" w:rsidTr="007B716C">
        <w:trPr>
          <w:gridAfter w:val="8"/>
          <w:wAfter w:w="2197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480" w:type="dxa"/>
            <w:gridSpan w:val="1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2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7600" w:type="dxa"/>
            <w:gridSpan w:val="15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11.2. Регіональні/місцеві програми, які виконуються в межах бюджетної програми у  2019-2020 роках</w:t>
            </w: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1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377" w:type="dxa"/>
            <w:gridSpan w:val="6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</w:tr>
      <w:tr w:rsidR="00DF06AA" w:rsidRPr="00BB4780" w:rsidTr="007B716C">
        <w:trPr>
          <w:gridAfter w:val="41"/>
          <w:wAfter w:w="4664" w:type="dxa"/>
          <w:trHeight w:val="46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№ з/п</w:t>
            </w:r>
          </w:p>
        </w:tc>
        <w:tc>
          <w:tcPr>
            <w:tcW w:w="337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Назва</w:t>
            </w:r>
          </w:p>
        </w:tc>
        <w:tc>
          <w:tcPr>
            <w:tcW w:w="2927" w:type="dxa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Коли та яким документом затверджена</w:t>
            </w:r>
          </w:p>
        </w:tc>
        <w:tc>
          <w:tcPr>
            <w:tcW w:w="7180" w:type="dxa"/>
            <w:gridSpan w:val="7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Короткий зміст заходів за програмою</w:t>
            </w:r>
          </w:p>
        </w:tc>
        <w:tc>
          <w:tcPr>
            <w:tcW w:w="26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2019 рік (прогноз)</w:t>
            </w:r>
          </w:p>
        </w:tc>
        <w:tc>
          <w:tcPr>
            <w:tcW w:w="265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2020 рік (прогноз)</w:t>
            </w:r>
          </w:p>
        </w:tc>
      </w:tr>
      <w:tr w:rsidR="00DF06AA" w:rsidRPr="00BB4780" w:rsidTr="007B716C">
        <w:trPr>
          <w:gridAfter w:val="41"/>
          <w:wAfter w:w="4664" w:type="dxa"/>
          <w:trHeight w:val="43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№ з/п</w:t>
            </w:r>
          </w:p>
        </w:tc>
        <w:tc>
          <w:tcPr>
            <w:tcW w:w="337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Назва</w:t>
            </w:r>
          </w:p>
        </w:tc>
        <w:tc>
          <w:tcPr>
            <w:tcW w:w="2927" w:type="dxa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Коли та яким документом затверджена</w:t>
            </w:r>
          </w:p>
        </w:tc>
        <w:tc>
          <w:tcPr>
            <w:tcW w:w="7180" w:type="dxa"/>
            <w:gridSpan w:val="7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Короткий зміст заходів за програмою</w:t>
            </w:r>
          </w:p>
        </w:tc>
        <w:tc>
          <w:tcPr>
            <w:tcW w:w="1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</w:tr>
      <w:tr w:rsidR="00DF06AA" w:rsidRPr="00BB4780" w:rsidTr="007B716C">
        <w:trPr>
          <w:gridAfter w:val="41"/>
          <w:wAfter w:w="4664" w:type="dxa"/>
          <w:trHeight w:val="225"/>
        </w:trPr>
        <w:tc>
          <w:tcPr>
            <w:tcW w:w="223" w:type="dxa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33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92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80" w:type="dxa"/>
            <w:gridSpan w:val="7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1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9</w:t>
            </w:r>
          </w:p>
        </w:tc>
      </w:tr>
      <w:tr w:rsidR="00DF06AA" w:rsidRPr="00BB4780" w:rsidTr="007B716C">
        <w:trPr>
          <w:gridAfter w:val="41"/>
          <w:wAfter w:w="4664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480" w:type="dxa"/>
            <w:gridSpan w:val="1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8926" w:type="dxa"/>
            <w:gridSpan w:val="17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12. Інвестиційні проекти, які виконуються в межах бюджетної програми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12.1. Обсяги та джерела фінансування інвестиційних проектів у 2016 - 2018 роках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2"/>
          <w:wAfter w:w="873" w:type="dxa"/>
          <w:trHeight w:val="300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764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 джерел надходжень</w:t>
            </w:r>
          </w:p>
        </w:tc>
        <w:tc>
          <w:tcPr>
            <w:tcW w:w="3582" w:type="dxa"/>
            <w:gridSpan w:val="39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4121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 (затверджено)</w:t>
            </w:r>
          </w:p>
        </w:tc>
        <w:tc>
          <w:tcPr>
            <w:tcW w:w="397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  <w:tc>
          <w:tcPr>
            <w:tcW w:w="4804" w:type="dxa"/>
            <w:gridSpan w:val="5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Пояснення, що характеризують джерела фінансування</w:t>
            </w:r>
          </w:p>
        </w:tc>
        <w:tc>
          <w:tcPr>
            <w:tcW w:w="1326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2"/>
          <w:wAfter w:w="873" w:type="dxa"/>
          <w:trHeight w:val="420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764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 джерел надходжень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</w:t>
            </w: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</w:t>
            </w:r>
          </w:p>
        </w:tc>
        <w:tc>
          <w:tcPr>
            <w:tcW w:w="12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</w:t>
            </w:r>
          </w:p>
        </w:tc>
        <w:tc>
          <w:tcPr>
            <w:tcW w:w="4804" w:type="dxa"/>
            <w:gridSpan w:val="5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Пояснення, що характеризують джерела фінансування</w:t>
            </w:r>
          </w:p>
        </w:tc>
        <w:tc>
          <w:tcPr>
            <w:tcW w:w="1326" w:type="dxa"/>
            <w:gridSpan w:val="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2"/>
          <w:wAfter w:w="873" w:type="dxa"/>
          <w:trHeight w:val="230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3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3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  <w:tc>
          <w:tcPr>
            <w:tcW w:w="480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12</w:t>
            </w:r>
          </w:p>
        </w:tc>
        <w:tc>
          <w:tcPr>
            <w:tcW w:w="1326" w:type="dxa"/>
            <w:gridSpan w:val="6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5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3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3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7600" w:type="dxa"/>
            <w:gridSpan w:val="156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12.2. Обсяги та джерела фінансування інвестиційних проектів у  2019 - 2020 роках</w:t>
            </w:r>
          </w:p>
        </w:tc>
        <w:tc>
          <w:tcPr>
            <w:tcW w:w="1326" w:type="dxa"/>
            <w:gridSpan w:val="16"/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5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3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3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shd w:val="clear" w:color="FFFFFF" w:fill="FFFFFF"/>
            <w:vAlign w:val="bottom"/>
          </w:tcPr>
          <w:p w:rsidR="00DF06AA" w:rsidRPr="007B716C" w:rsidRDefault="00DF06AA" w:rsidP="00BB478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FFFFFF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  <w:tc>
          <w:tcPr>
            <w:tcW w:w="1326" w:type="dxa"/>
            <w:gridSpan w:val="16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55"/>
          <w:wAfter w:w="6019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764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 джерел надходжень</w:t>
            </w:r>
          </w:p>
        </w:tc>
        <w:tc>
          <w:tcPr>
            <w:tcW w:w="3582" w:type="dxa"/>
            <w:gridSpan w:val="39"/>
            <w:tcBorders>
              <w:top w:val="single" w:sz="4" w:space="0" w:color="auto"/>
              <w:lef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2019 рік (звіт)</w:t>
            </w:r>
          </w:p>
        </w:tc>
        <w:tc>
          <w:tcPr>
            <w:tcW w:w="4134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2020 рік (затверджено)</w:t>
            </w:r>
          </w:p>
        </w:tc>
        <w:tc>
          <w:tcPr>
            <w:tcW w:w="4948" w:type="dxa"/>
            <w:gridSpan w:val="6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Пояснення, що характеризують джерела фінансування</w:t>
            </w:r>
          </w:p>
        </w:tc>
      </w:tr>
      <w:tr w:rsidR="00DF06AA" w:rsidRPr="007B716C" w:rsidTr="007B716C">
        <w:trPr>
          <w:gridAfter w:val="55"/>
          <w:wAfter w:w="6019" w:type="dxa"/>
          <w:trHeight w:val="43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4764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 джерел надходжень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</w:t>
            </w: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загальний фонд</w:t>
            </w:r>
          </w:p>
        </w:tc>
        <w:tc>
          <w:tcPr>
            <w:tcW w:w="1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спеціальний фонд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разом</w:t>
            </w:r>
          </w:p>
        </w:tc>
        <w:tc>
          <w:tcPr>
            <w:tcW w:w="4948" w:type="dxa"/>
            <w:gridSpan w:val="6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Пояснення, що характеризують джерела фінансування</w:t>
            </w:r>
          </w:p>
        </w:tc>
      </w:tr>
      <w:tr w:rsidR="00DF06AA" w:rsidRPr="00BB4780" w:rsidTr="007B716C">
        <w:trPr>
          <w:gridAfter w:val="55"/>
          <w:wAfter w:w="6019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FFFFFF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4948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20252" w:type="dxa"/>
            <w:gridSpan w:val="18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13. Аналіз результатів, досягнутих унаслідок використання коштів загального фонду бюджету у  2017  році, очікувані результати у 2018 році, обґрунтування необхідності передбачення видатків/надання кредитів на 2019 - 2020 роки</w:t>
            </w: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39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1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7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8926" w:type="dxa"/>
            <w:gridSpan w:val="17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7600" w:type="dxa"/>
            <w:gridSpan w:val="15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14. Бюджетні зобов’язання у 2016 - 2018 роках</w:t>
            </w: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3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2"/>
          <w:wAfter w:w="360" w:type="dxa"/>
          <w:trHeight w:val="225"/>
        </w:trPr>
        <w:tc>
          <w:tcPr>
            <w:tcW w:w="223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4948" w:type="dxa"/>
            <w:gridSpan w:val="12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14.1. Кредиторська заборгованість за загальним фондом місцевого бюджету у 2016  (звітному) році</w:t>
            </w: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2"/>
          <w:wAfter w:w="360" w:type="dxa"/>
          <w:trHeight w:val="225"/>
        </w:trPr>
        <w:tc>
          <w:tcPr>
            <w:tcW w:w="19149" w:type="dxa"/>
            <w:gridSpan w:val="173"/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  <w:tc>
          <w:tcPr>
            <w:tcW w:w="1326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2"/>
          <w:wAfter w:w="4048" w:type="dxa"/>
          <w:trHeight w:val="85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71" w:type="dxa"/>
            <w:gridSpan w:val="10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КЕКВ/ККК</w:t>
            </w:r>
          </w:p>
        </w:tc>
        <w:tc>
          <w:tcPr>
            <w:tcW w:w="3911" w:type="dxa"/>
            <w:gridSpan w:val="14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457" w:type="dxa"/>
            <w:gridSpan w:val="17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Затверджено з урахуванням змін</w:t>
            </w:r>
          </w:p>
        </w:tc>
        <w:tc>
          <w:tcPr>
            <w:tcW w:w="1339" w:type="dxa"/>
            <w:gridSpan w:val="17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Касові видатки/ надання кредитів</w:t>
            </w:r>
          </w:p>
        </w:tc>
        <w:tc>
          <w:tcPr>
            <w:tcW w:w="1457" w:type="dxa"/>
            <w:gridSpan w:val="17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Кредиторська заборгованість на 01.01 2016</w:t>
            </w:r>
          </w:p>
        </w:tc>
        <w:tc>
          <w:tcPr>
            <w:tcW w:w="1509" w:type="dxa"/>
            <w:gridSpan w:val="22"/>
            <w:vMerge w:val="restart"/>
            <w:tcBorders>
              <w:top w:val="single" w:sz="10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Кредиторська заборгованість на 01.01. 2017</w:t>
            </w:r>
          </w:p>
        </w:tc>
        <w:tc>
          <w:tcPr>
            <w:tcW w:w="1509" w:type="dxa"/>
            <w:gridSpan w:val="24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Зміна кредиторської заборгованості (7–6)</w:t>
            </w:r>
          </w:p>
        </w:tc>
        <w:tc>
          <w:tcPr>
            <w:tcW w:w="2901" w:type="dxa"/>
            <w:gridSpan w:val="35"/>
            <w:tcBorders>
              <w:top w:val="single" w:sz="10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Погашено кредиторську заборгованість за рахунок коштів</w:t>
            </w:r>
          </w:p>
        </w:tc>
        <w:tc>
          <w:tcPr>
            <w:tcW w:w="1431" w:type="dxa"/>
            <w:gridSpan w:val="17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Бюджетні зобов’язання (5+7)</w:t>
            </w:r>
          </w:p>
        </w:tc>
        <w:tc>
          <w:tcPr>
            <w:tcW w:w="1588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2"/>
          <w:wAfter w:w="4048" w:type="dxa"/>
          <w:trHeight w:val="76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71" w:type="dxa"/>
            <w:gridSpan w:val="10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КЕКВ/ККК</w:t>
            </w:r>
          </w:p>
        </w:tc>
        <w:tc>
          <w:tcPr>
            <w:tcW w:w="3911" w:type="dxa"/>
            <w:gridSpan w:val="14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457" w:type="dxa"/>
            <w:gridSpan w:val="17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Затверджено з урахуванням змін</w:t>
            </w:r>
          </w:p>
        </w:tc>
        <w:tc>
          <w:tcPr>
            <w:tcW w:w="1339" w:type="dxa"/>
            <w:gridSpan w:val="17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Касові видатки/ надання кредитів</w:t>
            </w:r>
          </w:p>
        </w:tc>
        <w:tc>
          <w:tcPr>
            <w:tcW w:w="1457" w:type="dxa"/>
            <w:gridSpan w:val="17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Кредиторська заборгованість на 01.01 2016</w:t>
            </w:r>
          </w:p>
        </w:tc>
        <w:tc>
          <w:tcPr>
            <w:tcW w:w="1509" w:type="dxa"/>
            <w:gridSpan w:val="22"/>
            <w:vMerge/>
            <w:tcBorders>
              <w:top w:val="single" w:sz="10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Кредиторська заборгованість на 01.01. 2017</w:t>
            </w:r>
          </w:p>
        </w:tc>
        <w:tc>
          <w:tcPr>
            <w:tcW w:w="1509" w:type="dxa"/>
            <w:gridSpan w:val="24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Зміна кредиторської заборгованості (7–6)</w:t>
            </w:r>
          </w:p>
        </w:tc>
        <w:tc>
          <w:tcPr>
            <w:tcW w:w="1431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загального фонду</w:t>
            </w:r>
          </w:p>
        </w:tc>
        <w:tc>
          <w:tcPr>
            <w:tcW w:w="14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спеціального фонду</w:t>
            </w:r>
          </w:p>
        </w:tc>
        <w:tc>
          <w:tcPr>
            <w:tcW w:w="1431" w:type="dxa"/>
            <w:gridSpan w:val="17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Бюджетні зобов’язання (5+7)</w:t>
            </w:r>
          </w:p>
        </w:tc>
        <w:tc>
          <w:tcPr>
            <w:tcW w:w="1588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2"/>
          <w:wAfter w:w="404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1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3911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457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339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457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509" w:type="dxa"/>
            <w:gridSpan w:val="22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509" w:type="dxa"/>
            <w:gridSpan w:val="2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431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470" w:type="dxa"/>
            <w:gridSpan w:val="2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431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  <w:tc>
          <w:tcPr>
            <w:tcW w:w="1588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2"/>
          <w:wAfter w:w="404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9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color w:val="333333"/>
                <w:sz w:val="16"/>
                <w:szCs w:val="16"/>
              </w:rPr>
              <w:t>ВСЬОГО</w:t>
            </w:r>
          </w:p>
        </w:tc>
        <w:tc>
          <w:tcPr>
            <w:tcW w:w="14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5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5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588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1"/>
          <w:wAfter w:w="387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924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457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52" w:type="dxa"/>
            <w:gridSpan w:val="1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457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496" w:type="dxa"/>
            <w:gridSpan w:val="21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509" w:type="dxa"/>
            <w:gridSpan w:val="2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431" w:type="dxa"/>
            <w:gridSpan w:val="1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470" w:type="dxa"/>
            <w:gridSpan w:val="2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575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444" w:type="dxa"/>
            <w:gridSpan w:val="18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11"/>
          <w:wAfter w:w="387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7574" w:type="dxa"/>
            <w:gridSpan w:val="17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14.2. Кредиторська заборгованість за загальним фондом місцевого бюджету у  2017 - 2018 (поточному та плановому) роках</w:t>
            </w: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44" w:type="dxa"/>
            <w:gridSpan w:val="1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10"/>
          <w:wAfter w:w="351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3924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57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52" w:type="dxa"/>
            <w:gridSpan w:val="18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57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96" w:type="dxa"/>
            <w:gridSpan w:val="21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509" w:type="dxa"/>
            <w:gridSpan w:val="2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31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70" w:type="dxa"/>
            <w:gridSpan w:val="2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575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3885" w:type="dxa"/>
            <w:gridSpan w:val="3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</w:tr>
      <w:tr w:rsidR="00DF06AA" w:rsidRPr="00BB4780" w:rsidTr="007B716C">
        <w:trPr>
          <w:gridAfter w:val="11"/>
          <w:wAfter w:w="3878" w:type="dxa"/>
          <w:trHeight w:val="330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9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КЕКВ/ККК</w:t>
            </w:r>
          </w:p>
        </w:tc>
        <w:tc>
          <w:tcPr>
            <w:tcW w:w="3924" w:type="dxa"/>
            <w:gridSpan w:val="15"/>
            <w:vMerge w:val="restart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7271" w:type="dxa"/>
            <w:gridSpan w:val="97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2017 рік</w:t>
            </w:r>
          </w:p>
        </w:tc>
        <w:tc>
          <w:tcPr>
            <w:tcW w:w="7298" w:type="dxa"/>
            <w:gridSpan w:val="83"/>
            <w:tcBorders>
              <w:top w:val="single" w:sz="10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2018 рік</w:t>
            </w:r>
          </w:p>
        </w:tc>
        <w:tc>
          <w:tcPr>
            <w:tcW w:w="118" w:type="dxa"/>
            <w:vMerge w:val="restart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11"/>
          <w:wAfter w:w="3878" w:type="dxa"/>
          <w:trHeight w:val="73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9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КЕКВ/ККК</w:t>
            </w:r>
          </w:p>
        </w:tc>
        <w:tc>
          <w:tcPr>
            <w:tcW w:w="3924" w:type="dxa"/>
            <w:gridSpan w:val="15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457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Затверджені призначення</w:t>
            </w:r>
          </w:p>
        </w:tc>
        <w:tc>
          <w:tcPr>
            <w:tcW w:w="1352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Кредиторська заборгованість на 01.01.2017</w:t>
            </w:r>
          </w:p>
        </w:tc>
        <w:tc>
          <w:tcPr>
            <w:tcW w:w="295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Планується погасити кредиторської заборгованості за рахунок коштів</w:t>
            </w:r>
          </w:p>
        </w:tc>
        <w:tc>
          <w:tcPr>
            <w:tcW w:w="1509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Очікуваний обсяг взяття поточних зобов'язань (4-6)</w:t>
            </w:r>
          </w:p>
        </w:tc>
        <w:tc>
          <w:tcPr>
            <w:tcW w:w="143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Граничний обсяг</w:t>
            </w:r>
          </w:p>
        </w:tc>
        <w:tc>
          <w:tcPr>
            <w:tcW w:w="1470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Можлива кредиторська заборгованість на 01.01.2018 (5-6-7)</w:t>
            </w:r>
          </w:p>
        </w:tc>
        <w:tc>
          <w:tcPr>
            <w:tcW w:w="295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Планується погасити кредиторської заборгованості за рахунок коштів.</w:t>
            </w:r>
          </w:p>
        </w:tc>
        <w:tc>
          <w:tcPr>
            <w:tcW w:w="1444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Очікуваний обсяг взяття поточних зобов'язань (9-10)</w:t>
            </w:r>
          </w:p>
        </w:tc>
        <w:tc>
          <w:tcPr>
            <w:tcW w:w="118" w:type="dxa"/>
            <w:vMerge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1"/>
          <w:wAfter w:w="3878" w:type="dxa"/>
          <w:trHeight w:val="5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58" w:type="dxa"/>
            <w:gridSpan w:val="9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КЕКВ/ККК</w:t>
            </w:r>
          </w:p>
        </w:tc>
        <w:tc>
          <w:tcPr>
            <w:tcW w:w="3924" w:type="dxa"/>
            <w:gridSpan w:val="15"/>
            <w:vMerge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457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Затверджені призначення</w:t>
            </w:r>
          </w:p>
        </w:tc>
        <w:tc>
          <w:tcPr>
            <w:tcW w:w="1352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Кредиторська заборгованість на 01.01.2017</w:t>
            </w:r>
          </w:p>
        </w:tc>
        <w:tc>
          <w:tcPr>
            <w:tcW w:w="1457" w:type="dxa"/>
            <w:gridSpan w:val="17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загального фонду</w:t>
            </w:r>
          </w:p>
        </w:tc>
        <w:tc>
          <w:tcPr>
            <w:tcW w:w="1496" w:type="dxa"/>
            <w:gridSpan w:val="21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спеціального фонду</w:t>
            </w:r>
          </w:p>
        </w:tc>
        <w:tc>
          <w:tcPr>
            <w:tcW w:w="1509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Очікуваний обсяг взяття поточних зобов'язань (4-6)</w:t>
            </w:r>
          </w:p>
        </w:tc>
        <w:tc>
          <w:tcPr>
            <w:tcW w:w="14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Граничний обсяг</w:t>
            </w:r>
          </w:p>
        </w:tc>
        <w:tc>
          <w:tcPr>
            <w:tcW w:w="1470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Можлива кредиторська заборгованість на 01.01.2018 (5-6-7)</w:t>
            </w:r>
          </w:p>
        </w:tc>
        <w:tc>
          <w:tcPr>
            <w:tcW w:w="1575" w:type="dxa"/>
            <w:gridSpan w:val="17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загального фонду</w:t>
            </w: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спеціального фонду</w:t>
            </w:r>
          </w:p>
        </w:tc>
        <w:tc>
          <w:tcPr>
            <w:tcW w:w="1444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Очікуваний обсяг взяття поточних зобов'язань (9-10)</w:t>
            </w:r>
          </w:p>
        </w:tc>
        <w:tc>
          <w:tcPr>
            <w:tcW w:w="118" w:type="dxa"/>
            <w:vMerge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11"/>
          <w:wAfter w:w="387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958" w:type="dxa"/>
            <w:gridSpan w:val="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924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457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52" w:type="dxa"/>
            <w:gridSpan w:val="18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457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496" w:type="dxa"/>
            <w:gridSpan w:val="21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509" w:type="dxa"/>
            <w:gridSpan w:val="2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431" w:type="dxa"/>
            <w:gridSpan w:val="15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1470" w:type="dxa"/>
            <w:gridSpan w:val="2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1575" w:type="dxa"/>
            <w:gridSpan w:val="17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11</w:t>
            </w:r>
          </w:p>
        </w:tc>
        <w:tc>
          <w:tcPr>
            <w:tcW w:w="1378" w:type="dxa"/>
            <w:gridSpan w:val="13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1444" w:type="dxa"/>
            <w:gridSpan w:val="18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  <w:szCs w:val="16"/>
              </w:rPr>
              <w:t>13</w:t>
            </w:r>
          </w:p>
        </w:tc>
        <w:tc>
          <w:tcPr>
            <w:tcW w:w="118" w:type="dxa"/>
            <w:vMerge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1"/>
          <w:wAfter w:w="387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9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4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5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57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2"/>
          <w:wAfter w:w="404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7430" w:type="dxa"/>
            <w:gridSpan w:val="17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588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12"/>
          <w:wAfter w:w="404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7430" w:type="dxa"/>
            <w:gridSpan w:val="17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14.3. Дебіторська заборгованість у 2016 - 2017 (звітному та поточному) роках</w:t>
            </w:r>
          </w:p>
        </w:tc>
        <w:tc>
          <w:tcPr>
            <w:tcW w:w="1588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12"/>
          <w:wAfter w:w="4048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71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3911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57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57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509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509" w:type="dxa"/>
            <w:gridSpan w:val="2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31" w:type="dxa"/>
            <w:gridSpan w:val="1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70" w:type="dxa"/>
            <w:gridSpan w:val="2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31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588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</w:tr>
      <w:tr w:rsidR="00DF06AA" w:rsidRPr="007B716C" w:rsidTr="007B716C">
        <w:trPr>
          <w:gridAfter w:val="12"/>
          <w:wAfter w:w="4009" w:type="dxa"/>
          <w:trHeight w:val="85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945" w:type="dxa"/>
            <w:gridSpan w:val="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КЕКВ/ККК</w:t>
            </w:r>
          </w:p>
        </w:tc>
        <w:tc>
          <w:tcPr>
            <w:tcW w:w="3951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1286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Затверджено з урахуванням змін</w:t>
            </w:r>
          </w:p>
        </w:tc>
        <w:tc>
          <w:tcPr>
            <w:tcW w:w="119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Касові видатки/ надання кредитів</w:t>
            </w:r>
          </w:p>
        </w:tc>
        <w:tc>
          <w:tcPr>
            <w:tcW w:w="1378" w:type="dxa"/>
            <w:gridSpan w:val="19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Дебіторська заборгованість на 01.01. 2016</w:t>
            </w:r>
          </w:p>
        </w:tc>
        <w:tc>
          <w:tcPr>
            <w:tcW w:w="1339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Дебіторська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заборгованість на 01.01. 2017</w:t>
            </w:r>
          </w:p>
        </w:tc>
        <w:tc>
          <w:tcPr>
            <w:tcW w:w="1404" w:type="dxa"/>
            <w:gridSpan w:val="21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Очікувана дебіторська</w:t>
            </w:r>
            <w:r w:rsidRPr="00BB4780">
              <w:rPr>
                <w:rFonts w:ascii="Arial" w:hAnsi="Arial"/>
                <w:b/>
                <w:sz w:val="16"/>
                <w:szCs w:val="16"/>
              </w:rPr>
              <w:br/>
              <w:t>заборгованість на 2018</w:t>
            </w:r>
          </w:p>
        </w:tc>
        <w:tc>
          <w:tcPr>
            <w:tcW w:w="2651" w:type="dxa"/>
            <w:gridSpan w:val="35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Причини виникнення заборгованості</w:t>
            </w:r>
          </w:p>
        </w:tc>
        <w:tc>
          <w:tcPr>
            <w:tcW w:w="5290" w:type="dxa"/>
            <w:gridSpan w:val="6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Вжиті заходи щодо погашення заборгованості</w:t>
            </w:r>
          </w:p>
        </w:tc>
      </w:tr>
      <w:tr w:rsidR="00DF06AA" w:rsidRPr="00BB4780" w:rsidTr="007B716C">
        <w:trPr>
          <w:gridAfter w:val="12"/>
          <w:wAfter w:w="4009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945" w:type="dxa"/>
            <w:gridSpan w:val="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3951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286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4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19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16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04" w:type="dxa"/>
            <w:gridSpan w:val="21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2651" w:type="dxa"/>
            <w:gridSpan w:val="35"/>
            <w:tcBorders>
              <w:top w:val="single" w:sz="10" w:space="0" w:color="auto"/>
              <w:left w:val="single" w:sz="4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5290" w:type="dxa"/>
            <w:gridSpan w:val="60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</w:tr>
      <w:tr w:rsidR="00DF06AA" w:rsidRPr="00BB4780" w:rsidTr="007B716C">
        <w:trPr>
          <w:gridAfter w:val="12"/>
          <w:wAfter w:w="4009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9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12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65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90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7600" w:type="dxa"/>
            <w:gridSpan w:val="178"/>
            <w:shd w:val="clear" w:color="FFFFFF" w:fill="auto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14.4. Нормативно-правові акти, виконання яких у 2018 році не забезпечено граничним обсягом видатків / надання кредитів загального фонду</w:t>
            </w:r>
          </w:p>
        </w:tc>
        <w:tc>
          <w:tcPr>
            <w:tcW w:w="1326" w:type="dxa"/>
            <w:gridSpan w:val="10"/>
            <w:shd w:val="clear" w:color="FFFFFF" w:fill="auto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1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sz w:val="16"/>
              </w:rPr>
              <w:t>(тис.грн.)</w:t>
            </w: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10"/>
          <w:wAfter w:w="3169" w:type="dxa"/>
          <w:trHeight w:val="2115"/>
        </w:trPr>
        <w:tc>
          <w:tcPr>
            <w:tcW w:w="223" w:type="dxa"/>
            <w:gridSpan w:val="2"/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№ з/п</w:t>
            </w:r>
          </w:p>
        </w:tc>
        <w:tc>
          <w:tcPr>
            <w:tcW w:w="5959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241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Статті (пункти)</w:t>
            </w: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br/>
              <w:t>нормативно-правового акта</w:t>
            </w: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br/>
            </w:r>
          </w:p>
        </w:tc>
        <w:tc>
          <w:tcPr>
            <w:tcW w:w="12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Обсяг видатків/ надання кредитів, необхідний для виконання статей (пунктів) (тис. грн)</w:t>
            </w:r>
          </w:p>
        </w:tc>
        <w:tc>
          <w:tcPr>
            <w:tcW w:w="11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Обсяг видатків/надання кредитів, врахований у граничному обсязі (тис. грн)</w:t>
            </w:r>
          </w:p>
        </w:tc>
        <w:tc>
          <w:tcPr>
            <w:tcW w:w="137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Обсяг видатків/надання кредитів, не забезпечений граничним обсягом (тис. грн) (4-5)</w:t>
            </w:r>
          </w:p>
        </w:tc>
        <w:tc>
          <w:tcPr>
            <w:tcW w:w="8033" w:type="dxa"/>
            <w:gridSpan w:val="8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7B716C" w:rsidRDefault="00DF06AA" w:rsidP="00BB478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Заходи, яких необхідно вжити для забезпечення виконання статей (пунктів) нормативно-правового акта в межах граничного обсягу</w:t>
            </w:r>
          </w:p>
        </w:tc>
      </w:tr>
      <w:tr w:rsidR="00DF06AA" w:rsidRPr="00BB4780" w:rsidTr="007B716C">
        <w:trPr>
          <w:gridAfter w:val="10"/>
          <w:wAfter w:w="3169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5959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241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2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1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37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8033" w:type="dxa"/>
            <w:gridSpan w:val="8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F06AA" w:rsidRPr="00BB4780" w:rsidRDefault="00DF06AA" w:rsidP="00BB4780">
            <w:pPr>
              <w:jc w:val="center"/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</w:tr>
      <w:tr w:rsidR="00DF06AA" w:rsidRPr="00BB4780" w:rsidTr="007B716C">
        <w:trPr>
          <w:gridAfter w:val="10"/>
          <w:wAfter w:w="3169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959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  <w:r w:rsidRPr="00BB4780">
              <w:rPr>
                <w:rFonts w:ascii="Arial" w:hAnsi="Arial"/>
                <w:b/>
                <w:sz w:val="16"/>
                <w:szCs w:val="16"/>
              </w:rPr>
              <w:t>ВСЬОГО</w:t>
            </w:r>
          </w:p>
        </w:tc>
        <w:tc>
          <w:tcPr>
            <w:tcW w:w="241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8033" w:type="dxa"/>
            <w:gridSpan w:val="8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220"/>
          <w:wAfter w:w="24392" w:type="dxa"/>
          <w:trHeight w:val="22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 w:rsidP="00BB4780">
            <w:pPr>
              <w:jc w:val="both"/>
              <w:rPr>
                <w:rFonts w:ascii="Arial" w:hAnsi="Arial"/>
                <w:sz w:val="16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20252" w:type="dxa"/>
            <w:gridSpan w:val="20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14.5. Аналіз управління бюджетними зобов’язаннями та пропозиції щодо упорядкування бюджетних зобов’язань у 2017 році</w:t>
            </w: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0252" w:type="dxa"/>
            <w:gridSpan w:val="20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1197" w:type="dxa"/>
            <w:gridSpan w:val="2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43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0252" w:type="dxa"/>
            <w:gridSpan w:val="20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b/>
                <w:sz w:val="16"/>
                <w:szCs w:val="16"/>
                <w:lang w:val="ru-RU"/>
              </w:rPr>
              <w:t>15. Підстави та обґрунтування видатків спеціального фонду на 2018 рік та на 2019 - 2020 роки за рахунок надходжень до спеціального фонду, аналіз результатів, досягнутих унаслідок використання коштів спеціального фонду бюджету у 2016 році, та очікувані результати у 2017 році</w:t>
            </w: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0252" w:type="dxa"/>
            <w:gridSpan w:val="20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1197" w:type="dxa"/>
            <w:gridSpan w:val="210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22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645"/>
        </w:trPr>
        <w:tc>
          <w:tcPr>
            <w:tcW w:w="223" w:type="dxa"/>
            <w:gridSpan w:val="2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0252" w:type="dxa"/>
            <w:gridSpan w:val="205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DF06AA" w:rsidRPr="007B716C" w:rsidRDefault="00DF06AA" w:rsidP="00BB4780">
            <w:pPr>
              <w:jc w:val="both"/>
              <w:rPr>
                <w:rFonts w:ascii="Arial" w:hAnsi="Arial"/>
                <w:sz w:val="16"/>
                <w:lang w:val="ru-RU"/>
              </w:rPr>
            </w:pPr>
            <w:r w:rsidRPr="007B716C">
              <w:rPr>
                <w:rFonts w:ascii="Arial" w:hAnsi="Arial"/>
                <w:sz w:val="16"/>
                <w:lang w:val="ru-RU"/>
              </w:rPr>
              <w:t>* Код програмної класифікації видатків та кредитування місцевих бюджетів, Структура якого затверджена наказом Міністерства фінансів України від 02 грудня 2014 року № 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бюджетів/Тимчасової класифікації видатків та кредитування для бюджетів місцевого самоврядування, які не застосовують програмно-цільового методу» (зі змінами).</w:t>
            </w: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16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7B716C" w:rsidTr="007B716C">
        <w:trPr>
          <w:gridAfter w:val="1"/>
          <w:trHeight w:val="16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58" w:type="dxa"/>
            <w:gridSpan w:val="9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94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DF06AA" w:rsidRPr="00BB4780" w:rsidTr="007B716C">
        <w:trPr>
          <w:gridAfter w:val="1"/>
          <w:trHeight w:val="16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7B716C" w:rsidRDefault="00DF06AA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903" w:type="dxa"/>
            <w:gridSpan w:val="13"/>
            <w:shd w:val="clear" w:color="FFFFFF" w:fill="auto"/>
            <w:vAlign w:val="bottom"/>
          </w:tcPr>
          <w:p w:rsidR="00DF06AA" w:rsidRPr="00F51887" w:rsidRDefault="00DF06AA">
            <w:pPr>
              <w:rPr>
                <w:rFonts w:ascii="Arial" w:hAnsi="Arial"/>
                <w:sz w:val="16"/>
                <w:lang w:val="uk-UA"/>
              </w:rPr>
            </w:pPr>
          </w:p>
        </w:tc>
        <w:tc>
          <w:tcPr>
            <w:tcW w:w="23074" w:type="dxa"/>
            <w:gridSpan w:val="20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  <w:tr w:rsidR="00DF06AA" w:rsidRPr="00BB4780" w:rsidTr="007B716C">
        <w:trPr>
          <w:gridAfter w:val="1"/>
          <w:trHeight w:val="165"/>
        </w:trPr>
        <w:tc>
          <w:tcPr>
            <w:tcW w:w="223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903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3582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78" w:type="dxa"/>
            <w:gridSpan w:val="1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39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4095" w:type="dxa"/>
            <w:gridSpan w:val="5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gridSpan w:val="2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91" w:type="dxa"/>
            <w:gridSpan w:val="16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0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1326" w:type="dxa"/>
            <w:gridSpan w:val="17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4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DF06AA" w:rsidRPr="00BB4780" w:rsidRDefault="00DF06AA">
            <w:pPr>
              <w:rPr>
                <w:rFonts w:ascii="Arial" w:hAnsi="Arial"/>
                <w:sz w:val="16"/>
              </w:rPr>
            </w:pPr>
          </w:p>
        </w:tc>
      </w:tr>
    </w:tbl>
    <w:p w:rsidR="00DF06AA" w:rsidRDefault="00DF06AA"/>
    <w:sectPr w:rsidR="00DF06AA" w:rsidSect="006169DC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6AA" w:rsidRDefault="00DF06AA" w:rsidP="006169DC">
      <w:r>
        <w:separator/>
      </w:r>
    </w:p>
  </w:endnote>
  <w:endnote w:type="continuationSeparator" w:id="0">
    <w:p w:rsidR="00DF06AA" w:rsidRDefault="00DF06AA" w:rsidP="00616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6AA" w:rsidRDefault="00DF06AA" w:rsidP="00BB4780">
    <w:pPr>
      <w:tabs>
        <w:tab w:val="center" w:pos="7852"/>
        <w:tab w:val="right" w:pos="15705"/>
      </w:tabs>
    </w:pP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separate"/>
    </w:r>
    <w:r>
      <w:rPr>
        <w:rFonts w:ascii="Arial" w:hAnsi="Arial"/>
        <w:noProof/>
        <w:sz w:val="16"/>
      </w:rPr>
      <w:t>8</w: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>
        <w:rPr>
          <w:rFonts w:ascii="Arial" w:hAnsi="Arial"/>
          <w:noProof/>
          <w:sz w:val="16"/>
        </w:rPr>
        <w:t>8</w:t>
      </w:r>
    </w:fldSimple>
    <w:r>
      <w:tab/>
    </w: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separate"/>
    </w:r>
    <w:r>
      <w:rPr>
        <w:rFonts w:ascii="Arial" w:hAnsi="Arial"/>
        <w:noProof/>
        <w:sz w:val="16"/>
      </w:rPr>
      <w:t>8</w: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>
        <w:rPr>
          <w:rFonts w:ascii="Arial" w:hAnsi="Arial"/>
          <w:noProof/>
          <w:sz w:val="16"/>
        </w:rPr>
        <w:t>8</w:t>
      </w:r>
    </w:fldSimple>
    <w:r>
      <w:tab/>
    </w: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separate"/>
    </w:r>
    <w:r>
      <w:rPr>
        <w:rFonts w:ascii="Arial" w:hAnsi="Arial"/>
        <w:noProof/>
        <w:sz w:val="16"/>
      </w:rPr>
      <w:t>8</w: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>
        <w:rPr>
          <w:rFonts w:ascii="Arial" w:hAnsi="Arial"/>
          <w:noProof/>
          <w:sz w:val="16"/>
        </w:rPr>
        <w:t>8</w:t>
      </w:r>
    </w:fldSimple>
  </w:p>
  <w:p w:rsidR="00DF06AA" w:rsidRDefault="00DF06A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6AA" w:rsidRDefault="00DF06AA" w:rsidP="00BB4780">
    <w:pPr>
      <w:tabs>
        <w:tab w:val="center" w:pos="7852"/>
        <w:tab w:val="right" w:pos="15705"/>
      </w:tabs>
    </w:pP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>
        <w:rPr>
          <w:rFonts w:ascii="Arial" w:hAnsi="Arial"/>
          <w:noProof/>
          <w:sz w:val="16"/>
        </w:rPr>
        <w:t>8</w:t>
      </w:r>
    </w:fldSimple>
    <w:r>
      <w:tab/>
    </w: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>
        <w:rPr>
          <w:rFonts w:ascii="Arial" w:hAnsi="Arial"/>
          <w:noProof/>
          <w:sz w:val="16"/>
        </w:rPr>
        <w:t>8</w:t>
      </w:r>
    </w:fldSimple>
    <w:r>
      <w:tab/>
    </w: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>
        <w:rPr>
          <w:rFonts w:ascii="Arial" w:hAnsi="Arial"/>
          <w:noProof/>
          <w:sz w:val="16"/>
        </w:rPr>
        <w:t>8</w:t>
      </w:r>
    </w:fldSimple>
  </w:p>
  <w:p w:rsidR="00DF06AA" w:rsidRDefault="00DF06A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6AA" w:rsidRDefault="00DF06AA" w:rsidP="006169DC">
      <w:r>
        <w:separator/>
      </w:r>
    </w:p>
  </w:footnote>
  <w:footnote w:type="continuationSeparator" w:id="0">
    <w:p w:rsidR="00DF06AA" w:rsidRDefault="00DF06AA" w:rsidP="006169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6AA" w:rsidRDefault="00DF06AA" w:rsidP="00BB4780">
    <w:pPr>
      <w:tabs>
        <w:tab w:val="right" w:pos="15705"/>
      </w:tabs>
    </w:pPr>
    <w:r>
      <w:tab/>
    </w:r>
    <w:r>
      <w:tab/>
      <w:t>Дата: 20.02.2018 Час: 09:13:25</w:t>
    </w:r>
  </w:p>
  <w:p w:rsidR="00DF06AA" w:rsidRDefault="00DF06A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6AA" w:rsidRDefault="00DF06AA" w:rsidP="00BB4780">
    <w:pPr>
      <w:tabs>
        <w:tab w:val="right" w:pos="15705"/>
      </w:tabs>
    </w:pPr>
    <w:r>
      <w:tab/>
    </w:r>
    <w:r>
      <w:tab/>
      <w:t>Дата: 20.02.2018 Час: 09:13:25</w:t>
    </w:r>
  </w:p>
  <w:p w:rsidR="00DF06AA" w:rsidRDefault="00DF06A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69DC"/>
    <w:rsid w:val="00312E0F"/>
    <w:rsid w:val="00323854"/>
    <w:rsid w:val="005154AF"/>
    <w:rsid w:val="00581732"/>
    <w:rsid w:val="00613617"/>
    <w:rsid w:val="006169DC"/>
    <w:rsid w:val="00682D59"/>
    <w:rsid w:val="006C0C1B"/>
    <w:rsid w:val="006E38C3"/>
    <w:rsid w:val="007B716C"/>
    <w:rsid w:val="00AF676E"/>
    <w:rsid w:val="00BB4780"/>
    <w:rsid w:val="00C24592"/>
    <w:rsid w:val="00C64C79"/>
    <w:rsid w:val="00D3389E"/>
    <w:rsid w:val="00DF06AA"/>
    <w:rsid w:val="00F51887"/>
    <w:rsid w:val="00F64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D59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8">
    <w:name w:val="TableStyle8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9">
    <w:name w:val="TableStyle9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0">
    <w:name w:val="TableStyle10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2">
    <w:name w:val="TableStyle12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4">
    <w:name w:val="TableStyle14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5">
    <w:name w:val="TableStyle15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6">
    <w:name w:val="TableStyle16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7">
    <w:name w:val="TableStyle17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8">
    <w:name w:val="TableStyle18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9">
    <w:name w:val="TableStyle19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0">
    <w:name w:val="TableStyle20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2">
    <w:name w:val="TableStyle22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3">
    <w:name w:val="TableStyle23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4">
    <w:name w:val="TableStyle24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5">
    <w:name w:val="TableStyle25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6">
    <w:name w:val="TableStyle26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7">
    <w:name w:val="TableStyle27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8">
    <w:name w:val="TableStyle28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9">
    <w:name w:val="TableStyle29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0">
    <w:name w:val="TableStyle30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1">
    <w:name w:val="TableStyle31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2">
    <w:name w:val="TableStyle32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3">
    <w:name w:val="TableStyle33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4">
    <w:name w:val="TableStyle34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5">
    <w:name w:val="TableStyle35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6">
    <w:name w:val="TableStyle36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7">
    <w:name w:val="TableStyle37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8">
    <w:name w:val="TableStyle38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9">
    <w:name w:val="TableStyle39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0">
    <w:name w:val="TableStyle40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1">
    <w:name w:val="TableStyle41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2">
    <w:name w:val="TableStyle42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3">
    <w:name w:val="TableStyle43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4">
    <w:name w:val="TableStyle44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5">
    <w:name w:val="TableStyle45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6">
    <w:name w:val="TableStyle46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7">
    <w:name w:val="TableStyle47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8">
    <w:name w:val="TableStyle48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9">
    <w:name w:val="TableStyle49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0">
    <w:name w:val="TableStyle50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1">
    <w:name w:val="TableStyle51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2">
    <w:name w:val="TableStyle52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3">
    <w:name w:val="TableStyle53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4">
    <w:name w:val="TableStyle54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5">
    <w:name w:val="TableStyle55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6">
    <w:name w:val="TableStyle56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7">
    <w:name w:val="TableStyle57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8">
    <w:name w:val="TableStyle58"/>
    <w:uiPriority w:val="99"/>
    <w:rsid w:val="006169DC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rsid w:val="006169DC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5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169DC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54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5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5</Pages>
  <Words>2455</Words>
  <Characters>13999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/>
  <cp:keywords/>
  <dc:description/>
  <cp:lastModifiedBy>Admin</cp:lastModifiedBy>
  <cp:revision>8</cp:revision>
  <cp:lastPrinted>2018-02-18T07:48:00Z</cp:lastPrinted>
  <dcterms:created xsi:type="dcterms:W3CDTF">2018-02-18T07:16:00Z</dcterms:created>
  <dcterms:modified xsi:type="dcterms:W3CDTF">2018-02-18T08:18:00Z</dcterms:modified>
</cp:coreProperties>
</file>