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76" w:rsidRDefault="00AF1E76" w:rsidP="00AF1E76">
      <w:pPr>
        <w:widowControl/>
        <w:ind w:firstLine="855"/>
        <w:jc w:val="center"/>
        <w:rPr>
          <w:b/>
          <w:szCs w:val="28"/>
        </w:rPr>
      </w:pPr>
    </w:p>
    <w:p w:rsidR="00AF1E76" w:rsidRPr="00E94059" w:rsidRDefault="00AF1E76" w:rsidP="00AF1E76">
      <w:pPr>
        <w:widowControl/>
        <w:ind w:firstLine="855"/>
        <w:jc w:val="center"/>
        <w:rPr>
          <w:b/>
          <w:szCs w:val="28"/>
        </w:rPr>
      </w:pPr>
      <w:r w:rsidRPr="00E94059">
        <w:rPr>
          <w:b/>
          <w:szCs w:val="28"/>
        </w:rPr>
        <w:t xml:space="preserve">Інформація про розгляд запитів </w:t>
      </w:r>
    </w:p>
    <w:p w:rsidR="00AF1E76" w:rsidRPr="00E94059" w:rsidRDefault="00AF1E76" w:rsidP="00AF1E76">
      <w:pPr>
        <w:widowControl/>
        <w:ind w:firstLine="855"/>
        <w:jc w:val="center"/>
        <w:rPr>
          <w:b/>
          <w:szCs w:val="28"/>
        </w:rPr>
      </w:pPr>
      <w:r w:rsidRPr="00E94059">
        <w:rPr>
          <w:b/>
          <w:szCs w:val="28"/>
        </w:rPr>
        <w:t xml:space="preserve"> виконавчими органами міської ради</w:t>
      </w:r>
    </w:p>
    <w:p w:rsidR="00AF1E76" w:rsidRDefault="00AF1E76" w:rsidP="00AF1E76">
      <w:pPr>
        <w:widowControl/>
        <w:ind w:firstLine="855"/>
        <w:jc w:val="center"/>
        <w:rPr>
          <w:b/>
          <w:szCs w:val="28"/>
        </w:rPr>
      </w:pPr>
      <w:r w:rsidRPr="00E94059">
        <w:rPr>
          <w:b/>
          <w:szCs w:val="28"/>
        </w:rPr>
        <w:t>у 201</w:t>
      </w:r>
      <w:r w:rsidR="00844E56">
        <w:rPr>
          <w:b/>
          <w:szCs w:val="28"/>
        </w:rPr>
        <w:t>9</w:t>
      </w:r>
      <w:r w:rsidRPr="00E94059">
        <w:rPr>
          <w:b/>
          <w:szCs w:val="28"/>
        </w:rPr>
        <w:t xml:space="preserve"> році в порівнянні з 201</w:t>
      </w:r>
      <w:r w:rsidR="00844E56">
        <w:rPr>
          <w:b/>
          <w:szCs w:val="28"/>
        </w:rPr>
        <w:t>8</w:t>
      </w:r>
      <w:r w:rsidRPr="00E94059">
        <w:rPr>
          <w:b/>
          <w:szCs w:val="28"/>
        </w:rPr>
        <w:t xml:space="preserve"> роком</w:t>
      </w:r>
    </w:p>
    <w:p w:rsidR="00AF1E76" w:rsidRDefault="00AF1E76" w:rsidP="00AF1E76">
      <w:pPr>
        <w:widowControl/>
        <w:ind w:firstLine="855"/>
        <w:jc w:val="center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37"/>
        <w:gridCol w:w="1560"/>
        <w:gridCol w:w="1559"/>
      </w:tblGrid>
      <w:tr w:rsidR="001F41B8" w:rsidRPr="00554248" w:rsidTr="001F41B8">
        <w:tc>
          <w:tcPr>
            <w:tcW w:w="6237" w:type="dxa"/>
            <w:vMerge w:val="restart"/>
            <w:shd w:val="clear" w:color="auto" w:fill="auto"/>
          </w:tcPr>
          <w:p w:rsidR="001F41B8" w:rsidRPr="00554248" w:rsidRDefault="001F41B8" w:rsidP="001F41B8">
            <w:pPr>
              <w:jc w:val="center"/>
              <w:rPr>
                <w:szCs w:val="28"/>
              </w:rPr>
            </w:pPr>
          </w:p>
          <w:p w:rsidR="001F41B8" w:rsidRPr="00554248" w:rsidRDefault="001F41B8" w:rsidP="001F41B8">
            <w:pPr>
              <w:jc w:val="center"/>
              <w:rPr>
                <w:b/>
                <w:szCs w:val="28"/>
              </w:rPr>
            </w:pPr>
            <w:r w:rsidRPr="00554248">
              <w:rPr>
                <w:b/>
                <w:szCs w:val="28"/>
              </w:rPr>
              <w:t>Назва виконавчого органу</w:t>
            </w:r>
          </w:p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b/>
                <w:szCs w:val="28"/>
              </w:rPr>
              <w:t>Кількість запитів</w:t>
            </w:r>
          </w:p>
        </w:tc>
      </w:tr>
      <w:tr w:rsidR="001F41B8" w:rsidRPr="00554248" w:rsidTr="001F41B8">
        <w:tc>
          <w:tcPr>
            <w:tcW w:w="6237" w:type="dxa"/>
            <w:vMerge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F41B8" w:rsidRPr="00554248" w:rsidRDefault="001F41B8" w:rsidP="003050DB">
            <w:pPr>
              <w:jc w:val="center"/>
              <w:rPr>
                <w:b/>
                <w:szCs w:val="28"/>
              </w:rPr>
            </w:pPr>
            <w:r w:rsidRPr="00554248">
              <w:rPr>
                <w:b/>
                <w:szCs w:val="28"/>
              </w:rPr>
              <w:t>у 2019 році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3050DB">
            <w:pPr>
              <w:jc w:val="center"/>
              <w:rPr>
                <w:b/>
                <w:szCs w:val="28"/>
              </w:rPr>
            </w:pPr>
            <w:r w:rsidRPr="00554248">
              <w:rPr>
                <w:b/>
                <w:szCs w:val="28"/>
              </w:rPr>
              <w:t>у 201</w:t>
            </w:r>
            <w:r w:rsidRPr="00554248">
              <w:rPr>
                <w:b/>
                <w:szCs w:val="28"/>
                <w:lang w:val="en-US"/>
              </w:rPr>
              <w:t>8</w:t>
            </w:r>
            <w:r w:rsidRPr="00554248">
              <w:rPr>
                <w:b/>
                <w:szCs w:val="28"/>
              </w:rPr>
              <w:t xml:space="preserve"> році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житлово-комунального господарства</w:t>
            </w:r>
          </w:p>
        </w:tc>
        <w:tc>
          <w:tcPr>
            <w:tcW w:w="1560" w:type="dxa"/>
            <w:vAlign w:val="center"/>
          </w:tcPr>
          <w:p w:rsidR="001F41B8" w:rsidRPr="00353E1E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242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Загальний відділ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snapToGrid w:val="0"/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73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земельних ресурсів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91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містобудування та архітектури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67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szCs w:val="28"/>
              </w:rPr>
              <w:t>Департамент фінансів та бюджету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65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освіти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44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Архівний відділ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43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Управління транспорту та зв’язку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29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муніципальної варти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132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культури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80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Юридичний департамент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56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Відділ секретаріату міської ради</w:t>
            </w:r>
          </w:p>
        </w:tc>
        <w:tc>
          <w:tcPr>
            <w:tcW w:w="1560" w:type="dxa"/>
            <w:vAlign w:val="center"/>
          </w:tcPr>
          <w:p w:rsidR="001F41B8" w:rsidRPr="00BD0224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49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економічної політики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54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1560" w:type="dxa"/>
            <w:vAlign w:val="center"/>
          </w:tcPr>
          <w:p w:rsidR="001F41B8" w:rsidRPr="00BD0224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33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кадрової роботи та нагород</w:t>
            </w:r>
          </w:p>
        </w:tc>
        <w:tc>
          <w:tcPr>
            <w:tcW w:w="1560" w:type="dxa"/>
            <w:vAlign w:val="center"/>
          </w:tcPr>
          <w:p w:rsidR="001F41B8" w:rsidRPr="00C277F5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86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b/>
                <w:szCs w:val="28"/>
              </w:rPr>
            </w:pPr>
            <w:r w:rsidRPr="00554248">
              <w:rPr>
                <w:szCs w:val="28"/>
              </w:rPr>
              <w:t>Відділ управлінням майном міської комунальної власності</w:t>
            </w:r>
          </w:p>
        </w:tc>
        <w:tc>
          <w:tcPr>
            <w:tcW w:w="1560" w:type="dxa"/>
            <w:vAlign w:val="center"/>
          </w:tcPr>
          <w:p w:rsidR="001F41B8" w:rsidRPr="00BD0224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32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color w:val="000000"/>
                <w:szCs w:val="28"/>
              </w:rPr>
              <w:t>Департамент “Центр надання адміністративних послуг у місті Луцьку”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23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Відділ реєстру житлового фонду ДЖКГ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20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охорони здоров’я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14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капітального будівництва</w:t>
            </w:r>
          </w:p>
        </w:tc>
        <w:tc>
          <w:tcPr>
            <w:tcW w:w="1560" w:type="dxa"/>
            <w:vAlign w:val="center"/>
          </w:tcPr>
          <w:p w:rsidR="001F41B8" w:rsidRPr="00BD0224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31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розвитку підприємництва та реклами</w:t>
            </w:r>
          </w:p>
        </w:tc>
        <w:tc>
          <w:tcPr>
            <w:tcW w:w="1560" w:type="dxa"/>
            <w:vAlign w:val="center"/>
          </w:tcPr>
          <w:p w:rsidR="001F41B8" w:rsidRPr="00BD0224" w:rsidRDefault="001F41B8" w:rsidP="000017C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snapToGrid w:val="0"/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30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соціальної політики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snapToGrid w:val="0"/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26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Відділ обліку та звітності</w:t>
            </w:r>
          </w:p>
        </w:tc>
        <w:tc>
          <w:tcPr>
            <w:tcW w:w="1560" w:type="dxa"/>
            <w:vAlign w:val="center"/>
          </w:tcPr>
          <w:p w:rsidR="001F41B8" w:rsidRPr="00BD0224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33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Відділ екології</w:t>
            </w:r>
          </w:p>
        </w:tc>
        <w:tc>
          <w:tcPr>
            <w:tcW w:w="1560" w:type="dxa"/>
            <w:vAlign w:val="center"/>
          </w:tcPr>
          <w:p w:rsidR="001F41B8" w:rsidRPr="00BD0224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  <w:lang w:val="en-US"/>
              </w:rPr>
            </w:pPr>
            <w:r w:rsidRPr="00554248">
              <w:rPr>
                <w:szCs w:val="28"/>
                <w:lang w:val="en-US"/>
              </w:rPr>
              <w:t>47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Департамент сім’ї, молоді та спорту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12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зв’язків з громадськістю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10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color w:val="000000"/>
                <w:szCs w:val="28"/>
                <w:lang w:val="en-US"/>
              </w:rPr>
              <w:t xml:space="preserve">Управління </w:t>
            </w:r>
            <w:r w:rsidRPr="00554248">
              <w:rPr>
                <w:color w:val="000000"/>
                <w:szCs w:val="28"/>
              </w:rPr>
              <w:t>інформаційно-комунікаційних технологій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22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Департамент державної реєстрації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9</w:t>
            </w:r>
          </w:p>
        </w:tc>
      </w:tr>
      <w:tr w:rsidR="001F41B8" w:rsidRPr="00554248" w:rsidTr="001F41B8">
        <w:trPr>
          <w:trHeight w:val="113"/>
        </w:trPr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color w:val="000000"/>
                <w:szCs w:val="28"/>
              </w:rPr>
              <w:t>Управління туризму та промоції міста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9</w:t>
            </w:r>
          </w:p>
        </w:tc>
      </w:tr>
      <w:tr w:rsidR="001F41B8" w:rsidRPr="00554248" w:rsidTr="001F41B8">
        <w:trPr>
          <w:trHeight w:val="545"/>
        </w:trPr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color w:val="000000"/>
                <w:szCs w:val="28"/>
              </w:rPr>
              <w:t>Управління міжнародного співробітництва  та проектної діяльності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-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Організаційний відділ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2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інформаційної роботи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9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lastRenderedPageBreak/>
              <w:t>Управління з питань надзвичайних ситуацій та цивільного захисту населення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3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ведення Державного реєстру виборців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-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Господарсько-технічний відділ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5</w:t>
            </w:r>
          </w:p>
        </w:tc>
      </w:tr>
      <w:tr w:rsidR="001F41B8" w:rsidRPr="00554248" w:rsidTr="001F41B8"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з питань праці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1</w:t>
            </w:r>
          </w:p>
        </w:tc>
      </w:tr>
      <w:tr w:rsidR="001F41B8" w:rsidRPr="00554248" w:rsidTr="001F41B8">
        <w:trPr>
          <w:trHeight w:val="273"/>
        </w:trPr>
        <w:tc>
          <w:tcPr>
            <w:tcW w:w="6237" w:type="dxa"/>
            <w:shd w:val="clear" w:color="auto" w:fill="auto"/>
          </w:tcPr>
          <w:p w:rsidR="001F41B8" w:rsidRPr="00554248" w:rsidRDefault="001F41B8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Служба у справах дітей</w:t>
            </w:r>
          </w:p>
        </w:tc>
        <w:tc>
          <w:tcPr>
            <w:tcW w:w="1560" w:type="dxa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1B8" w:rsidRPr="00554248" w:rsidRDefault="001F41B8" w:rsidP="000017CC">
            <w:pPr>
              <w:jc w:val="center"/>
              <w:rPr>
                <w:szCs w:val="28"/>
              </w:rPr>
            </w:pPr>
            <w:r w:rsidRPr="00554248">
              <w:rPr>
                <w:szCs w:val="28"/>
              </w:rPr>
              <w:t>1</w:t>
            </w:r>
          </w:p>
        </w:tc>
      </w:tr>
    </w:tbl>
    <w:p w:rsidR="000017CC" w:rsidRDefault="000017CC" w:rsidP="001F41B8"/>
    <w:sectPr w:rsidR="000017CC" w:rsidSect="001F41B8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F1E76"/>
    <w:rsid w:val="00000099"/>
    <w:rsid w:val="00000945"/>
    <w:rsid w:val="000015B2"/>
    <w:rsid w:val="000017CC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B8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1E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F0B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248"/>
    <w:rsid w:val="005549AA"/>
    <w:rsid w:val="00554B1E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1DE8"/>
    <w:rsid w:val="005B21FE"/>
    <w:rsid w:val="005B2451"/>
    <w:rsid w:val="005B2836"/>
    <w:rsid w:val="005B2BA5"/>
    <w:rsid w:val="005B31B1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7D4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56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1E76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224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7F5"/>
    <w:rsid w:val="00C27B5D"/>
    <w:rsid w:val="00C3060C"/>
    <w:rsid w:val="00C30B19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86B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2E9"/>
    <w:rsid w:val="00EB499F"/>
    <w:rsid w:val="00EB4B1E"/>
    <w:rsid w:val="00EB4C48"/>
    <w:rsid w:val="00EB4C8F"/>
    <w:rsid w:val="00EB4D33"/>
    <w:rsid w:val="00EB52FB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76"/>
    <w:pPr>
      <w:widowControl w:val="0"/>
      <w:suppressAutoHyphens/>
    </w:pPr>
    <w:rPr>
      <w:rFonts w:ascii="Times New Roman" w:eastAsia="SimSun" w:hAnsi="Times New Roma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4</cp:revision>
  <dcterms:created xsi:type="dcterms:W3CDTF">2019-01-14T14:17:00Z</dcterms:created>
  <dcterms:modified xsi:type="dcterms:W3CDTF">2020-01-09T09:50:00Z</dcterms:modified>
</cp:coreProperties>
</file>