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566E57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>_________________  № _______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7736F9">
        <w:trPr>
          <w:trHeight w:val="10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410A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566E57" w:rsidRDefault="007736F9" w:rsidP="00DB03C3">
            <w:pPr>
              <w:pStyle w:val="a3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Торгово-офісний центр </w:t>
            </w:r>
            <w:r w:rsidRPr="00410A7A">
              <w:rPr>
                <w:szCs w:val="28"/>
              </w:rPr>
              <w:t>"</w:t>
            </w:r>
            <w:r w:rsidR="000B0D36">
              <w:rPr>
                <w:szCs w:val="28"/>
              </w:rPr>
              <w:t>Старе місто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7F4948" w:rsidRDefault="007736F9" w:rsidP="007F49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Світловий бокс на фасаді будинку розміром 1,3 м х 1,8 м та кронштейн на фасаді будинку розміром 0,7 м х 0,7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0B0D36" w:rsidRDefault="00A3174A" w:rsidP="003D260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вул. </w:t>
            </w:r>
            <w:r w:rsidR="003D260E">
              <w:rPr>
                <w:lang w:val="uk-UA"/>
              </w:rPr>
              <w:t>Лесі Українки,</w:t>
            </w:r>
            <w:r w:rsidR="007736F9">
              <w:rPr>
                <w:lang w:val="uk-UA"/>
              </w:rPr>
              <w:t xml:space="preserve"> 33-А</w:t>
            </w:r>
            <w:r w:rsidR="003D260E">
              <w:rPr>
                <w:lang w:val="uk-U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7736F9" w:rsidRDefault="007736F9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44C33" w:rsidTr="007736F9">
        <w:trPr>
          <w:trHeight w:val="44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E3725D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15177" w:rsidRDefault="000B0D36" w:rsidP="008C274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Воля-кабель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5B0F" w:rsidRDefault="00875B0F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 на вікні</w:t>
            </w:r>
            <w:r w:rsidR="00566E57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нанесений методом наклеювання</w:t>
            </w:r>
            <w:r w:rsidR="00566E57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розміром</w:t>
            </w:r>
          </w:p>
          <w:p w:rsidR="00944C33" w:rsidRPr="003D260E" w:rsidRDefault="00875B0F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2,0 м х 3,0 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31B7A" w:rsidRDefault="000B0D36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пр-т Волі, </w:t>
            </w:r>
            <w:r w:rsidR="00875B0F">
              <w:rPr>
                <w:lang w:val="uk-UA"/>
              </w:rPr>
              <w:t>42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BA11EC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DB7767" w:rsidTr="007736F9">
        <w:trPr>
          <w:trHeight w:val="6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A75E17" w:rsidRDefault="00DB7767" w:rsidP="00BF2F6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 xml:space="preserve">ДСД </w:t>
            </w:r>
            <w:proofErr w:type="spellStart"/>
            <w:r>
              <w:rPr>
                <w:szCs w:val="28"/>
              </w:rPr>
              <w:t>Фінанс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FE6C33" w:rsidRDefault="00DB7767" w:rsidP="00BF2F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Світловий бокс на фасаді будинку розміром 0,5 м х 0,7 м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BF2F6C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пр-т Волі, 42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410A7A" w:rsidRDefault="00DB7767" w:rsidP="00BF2F6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BF2F6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DB7767" w:rsidTr="007736F9">
        <w:trPr>
          <w:trHeight w:val="6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BF2F6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Матвійчук Вікторія Григорівна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C76A84" w:rsidRDefault="00DB7767" w:rsidP="00BF2F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рекламних щита на опорах розміром 1,0 м х 2,0 м та світловий бокс на фасаді будинку розміром 0,2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BF2F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Волі, 54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BF2F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BF2F6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DB7767" w:rsidTr="007736F9">
        <w:trPr>
          <w:trHeight w:val="6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C44284" w:rsidRDefault="00DB7767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Cs w:val="28"/>
                <w:lang w:val="uk-UA"/>
              </w:rPr>
              <w:t>Федецька</w:t>
            </w:r>
            <w:proofErr w:type="spellEnd"/>
            <w:r>
              <w:rPr>
                <w:szCs w:val="28"/>
                <w:lang w:val="uk-UA"/>
              </w:rPr>
              <w:t xml:space="preserve"> Юлія Вікторівна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410A7A" w:rsidRDefault="00DB7767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вікні</w:t>
            </w:r>
            <w:r w:rsidR="00566E5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нанесений методом наклеювання</w:t>
            </w:r>
            <w:r w:rsidR="00566E5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розміром 1,2 м х 2,0 м та кронштейн на фасаді будинку розміром 0,5 м х 0,5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410A7A" w:rsidRDefault="00DB7767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пр-т Волі, 14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410A7A" w:rsidRDefault="00DB7767" w:rsidP="000C66FA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410A7A" w:rsidRDefault="00DB7767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815177" w:rsidRDefault="00815177" w:rsidP="006B57E6">
      <w:pPr>
        <w:suppressAutoHyphens w:val="0"/>
        <w:rPr>
          <w:szCs w:val="28"/>
          <w:lang w:val="uk-UA"/>
        </w:rPr>
      </w:pPr>
    </w:p>
    <w:p w:rsidR="0096556D" w:rsidRDefault="00815177" w:rsidP="007F4948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96556D">
        <w:rPr>
          <w:szCs w:val="28"/>
          <w:lang w:val="uk-UA"/>
        </w:rPr>
        <w:lastRenderedPageBreak/>
        <w:t>Продовження додатка</w:t>
      </w:r>
    </w:p>
    <w:p w:rsidR="0096556D" w:rsidRPr="00517DAE" w:rsidRDefault="0096556D" w:rsidP="0096556D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944C33" w:rsidTr="000D1252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E3725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7736F9" w:rsidP="000B0D36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Данильчук</w:t>
            </w:r>
            <w:proofErr w:type="spellEnd"/>
            <w:r>
              <w:rPr>
                <w:szCs w:val="28"/>
              </w:rPr>
              <w:t xml:space="preserve"> Юрій Олександрович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7736F9" w:rsidP="00DE45D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 на фасаді будинку розміром 0,5 м х 0,7 м та</w:t>
            </w:r>
            <w:r w:rsidR="004D00E8">
              <w:rPr>
                <w:szCs w:val="28"/>
                <w:lang w:val="uk-UA"/>
              </w:rPr>
              <w:t xml:space="preserve"> три</w:t>
            </w:r>
            <w:r>
              <w:rPr>
                <w:szCs w:val="28"/>
                <w:lang w:val="uk-UA"/>
              </w:rPr>
              <w:t xml:space="preserve"> б</w:t>
            </w:r>
            <w:r w:rsidR="004D00E8">
              <w:rPr>
                <w:szCs w:val="28"/>
                <w:lang w:val="uk-UA"/>
              </w:rPr>
              <w:t>анера</w:t>
            </w:r>
            <w:r>
              <w:rPr>
                <w:szCs w:val="28"/>
                <w:lang w:val="uk-UA"/>
              </w:rPr>
              <w:t xml:space="preserve"> на вікнах</w:t>
            </w:r>
            <w:r w:rsidR="00566E5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нанесені методом наклеювання</w:t>
            </w:r>
            <w:r w:rsidR="00566E5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розмірами: 1,0 м х 2,0 м, 1,5 м х 2,0 м та 1,0 м х 1,2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0B0D36" w:rsidP="00DE45D1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пр-т Волі,</w:t>
            </w:r>
            <w:r w:rsidR="007736F9">
              <w:rPr>
                <w:lang w:val="uk-UA"/>
              </w:rPr>
              <w:t xml:space="preserve"> 35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7736F9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D1252" w:rsidTr="000D1252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E3725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65355C" w:rsidRDefault="007736F9" w:rsidP="003543C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ПТ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 xml:space="preserve">Ломбард </w:t>
            </w:r>
            <w:r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Каса.Юа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D54EDF" w:rsidRDefault="007736F9" w:rsidP="003543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 на дверях</w:t>
            </w:r>
            <w:r w:rsidR="00566E57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нанесений методом наклеювання</w:t>
            </w:r>
            <w:r w:rsidR="00566E57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розміром 1,0 м х 2,0 м та щит на фасаді будинку розміром 0,3 м х 0,5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815177" w:rsidRDefault="007736F9" w:rsidP="003543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Волі, 64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0D1252" w:rsidP="003543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7736F9" w:rsidP="003543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D1252" w:rsidTr="000D125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E3725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762854" w:rsidP="000B0D36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ТзОВ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Руш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762854" w:rsidP="007628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Кронштейн на фасаді будинку розміром 0,5 м х 0,5 м та</w:t>
            </w:r>
            <w:r w:rsidR="004D00E8">
              <w:rPr>
                <w:lang w:val="uk-UA"/>
              </w:rPr>
              <w:t xml:space="preserve"> два банера</w:t>
            </w:r>
            <w:r>
              <w:rPr>
                <w:lang w:val="uk-UA"/>
              </w:rPr>
              <w:t xml:space="preserve"> на фасаді будинку розміром 1,7 м х 2,0 м та 2,0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C44284" w:rsidP="00141F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бульвар Дружби Народів, 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410A7A" w:rsidRDefault="000D1252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410A7A" w:rsidRDefault="00762854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A96FE8" w:rsidTr="000D125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Pr="00C44284" w:rsidRDefault="00E3725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Pr="00C44284" w:rsidRDefault="00BA11EC" w:rsidP="00141F5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Шведов Ігор Віталійович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BA11EC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вікнах</w:t>
            </w:r>
            <w:r w:rsidR="00566E57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нанесені методом наклеювання</w:t>
            </w:r>
            <w:r w:rsidR="00566E57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розміром 2,5 м х 3,0 м та 0,5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Pr="00C44284" w:rsidRDefault="00C44284" w:rsidP="00141F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бульвар Дружби Народів, 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C44284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BA11EC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D11B64" w:rsidTr="000D125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Pr="00C44284" w:rsidRDefault="00D11B64" w:rsidP="00E3725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Pr="0065355C" w:rsidRDefault="00D11B64" w:rsidP="000C737F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Pr="00D54EDF" w:rsidRDefault="00D11B64" w:rsidP="000C73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перилах розмірами: 0,5 м х 0,7 м, 0,5 м х 1,0 м, 0,5 м х 1,5 м, 0,5 м х 2,0 м та 0,5 м х 3,0 м – 2 одиниці.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Pr="00815177" w:rsidRDefault="00D11B64" w:rsidP="000C73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бульвар Дружби Народів, 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Default="00D11B64" w:rsidP="000C73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Default="00D11B64" w:rsidP="000C73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D11B64" w:rsidTr="000D125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Default="00D11B64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Default="00D11B64" w:rsidP="000C66F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 xml:space="preserve">Фінансова компанія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 xml:space="preserve">Октава </w:t>
            </w:r>
            <w:proofErr w:type="spellStart"/>
            <w:r>
              <w:rPr>
                <w:szCs w:val="28"/>
              </w:rPr>
              <w:t>Фінанс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Default="00D11B64" w:rsidP="000C66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Світловий бокс на фасаді будинку розміром 1,5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Default="00D11B64" w:rsidP="000C66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Василя Мойсея, 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Default="00D11B64" w:rsidP="000C66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1B64" w:rsidRDefault="00D11B64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A43B9E" w:rsidRDefault="00A43B9E">
      <w:pPr>
        <w:suppressAutoHyphens w:val="0"/>
        <w:rPr>
          <w:szCs w:val="28"/>
          <w:lang w:val="uk-UA"/>
        </w:rPr>
      </w:pPr>
    </w:p>
    <w:p w:rsidR="00A43B9E" w:rsidRDefault="00A43B9E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A43B9E" w:rsidRDefault="00A43B9E" w:rsidP="00A43B9E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A43B9E" w:rsidRPr="00517DAE" w:rsidRDefault="00A43B9E" w:rsidP="00A43B9E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118"/>
        <w:gridCol w:w="2040"/>
        <w:gridCol w:w="1336"/>
      </w:tblGrid>
      <w:tr w:rsidR="00A43B9E" w:rsidTr="000630C2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DE31AB" w:rsidTr="000630C2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DE31AB" w:rsidRDefault="00DE31AB" w:rsidP="00E3725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C44284" w:rsidRDefault="00DE31AB" w:rsidP="00FB0A74">
            <w:pPr>
              <w:pStyle w:val="a3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Саленко</w:t>
            </w:r>
            <w:proofErr w:type="spellEnd"/>
            <w:r>
              <w:rPr>
                <w:szCs w:val="28"/>
              </w:rPr>
              <w:t xml:space="preserve"> Юлія Олександрівна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Default="00DE31AB" w:rsidP="00FB0A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вікнах</w:t>
            </w:r>
            <w:r w:rsidR="00566E57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нанесені методом наклеювання</w:t>
            </w:r>
            <w:r w:rsidR="00566E57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розміром 1,0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C44284" w:rsidRDefault="00DE31AB" w:rsidP="00FB0A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Рівненська, 105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Default="00DE31AB" w:rsidP="00FB0A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Default="00DE31AB" w:rsidP="00FB0A7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DE31AB" w:rsidTr="000630C2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Default="00DE31AB" w:rsidP="00E3725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Default="00DE31AB" w:rsidP="000630C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Default="00DE31AB" w:rsidP="00F74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фасаді будинку розмірами: </w:t>
            </w:r>
            <w:r>
              <w:rPr>
                <w:lang w:val="uk-UA"/>
              </w:rPr>
              <w:t>1,0 м х 1,0 м,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1,0 м х 1,5 м</w:t>
            </w:r>
            <w:r>
              <w:rPr>
                <w:szCs w:val="28"/>
                <w:lang w:val="uk-UA"/>
              </w:rPr>
              <w:t>, 2,0 м х</w:t>
            </w:r>
            <w:r>
              <w:rPr>
                <w:lang w:val="en-US"/>
              </w:rPr>
              <w:t> </w:t>
            </w:r>
            <w:r w:rsidRPr="00566E57">
              <w:t>3,0</w:t>
            </w:r>
            <w:r>
              <w:rPr>
                <w:lang w:val="en-US"/>
              </w:rPr>
              <w:t> </w:t>
            </w:r>
            <w:r w:rsidRPr="00566E57">
              <w:t>м</w:t>
            </w:r>
            <w:r>
              <w:rPr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1,0 м х 3,0 м – 2 одиниці та 3,0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Default="00DE31AB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50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410A7A" w:rsidRDefault="00DE31AB" w:rsidP="000630C2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Default="00DE31AB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DE31AB" w:rsidTr="000630C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DE31AB" w:rsidRDefault="00DE31AB" w:rsidP="00DE31A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410A7A" w:rsidRDefault="00DE31AB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Cs w:val="28"/>
                <w:lang w:val="uk-UA"/>
              </w:rPr>
              <w:t>Червінська</w:t>
            </w:r>
            <w:proofErr w:type="spellEnd"/>
            <w:r>
              <w:rPr>
                <w:szCs w:val="28"/>
                <w:lang w:val="uk-UA"/>
              </w:rPr>
              <w:t xml:space="preserve"> Валентина Семенівна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A43B9E" w:rsidRDefault="00DE31AB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Два банера на вікнах</w:t>
            </w:r>
            <w:r w:rsidR="00566E5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нанесені методом наклеювання</w:t>
            </w:r>
            <w:r w:rsidR="00566E5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розміром 2,0 м х 3,0 м та рекламна конструкція у вигляді літер розміром 1,0 м х 8,0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410A7A" w:rsidRDefault="00DE31AB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Яровиця</w:t>
            </w:r>
            <w:proofErr w:type="spellEnd"/>
            <w:r>
              <w:rPr>
                <w:szCs w:val="28"/>
                <w:lang w:val="uk-UA"/>
              </w:rPr>
              <w:t>, 15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410A7A" w:rsidRDefault="00DE31AB" w:rsidP="000C66FA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31AB" w:rsidRPr="00410A7A" w:rsidRDefault="00DE31AB" w:rsidP="000C66F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</w:tbl>
    <w:p w:rsidR="00FF6528" w:rsidRDefault="00FF6528">
      <w:pPr>
        <w:suppressAutoHyphens w:val="0"/>
        <w:rPr>
          <w:szCs w:val="28"/>
          <w:lang w:val="uk-UA"/>
        </w:rPr>
      </w:pPr>
    </w:p>
    <w:p w:rsidR="00045C1A" w:rsidRDefault="00045C1A" w:rsidP="004508D3">
      <w:pPr>
        <w:suppressAutoHyphens w:val="0"/>
        <w:rPr>
          <w:szCs w:val="28"/>
          <w:lang w:val="uk-UA"/>
        </w:rPr>
      </w:pPr>
    </w:p>
    <w:p w:rsidR="00045C1A" w:rsidRDefault="00045C1A" w:rsidP="004508D3">
      <w:pPr>
        <w:suppressAutoHyphens w:val="0"/>
        <w:rPr>
          <w:szCs w:val="28"/>
          <w:lang w:val="uk-UA"/>
        </w:rPr>
      </w:pPr>
    </w:p>
    <w:p w:rsidR="005B3273" w:rsidRPr="004508D3" w:rsidRDefault="00725A29" w:rsidP="004508D3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t>Перший з</w:t>
      </w:r>
      <w:proofErr w:type="spellStart"/>
      <w:r w:rsidR="005B3273" w:rsidRPr="00566E57">
        <w:rPr>
          <w:szCs w:val="28"/>
        </w:rPr>
        <w:t>аступник</w:t>
      </w:r>
      <w:proofErr w:type="spellEnd"/>
      <w:r w:rsidR="005B3273" w:rsidRPr="00566E57">
        <w:rPr>
          <w:szCs w:val="28"/>
        </w:rPr>
        <w:t xml:space="preserve"> </w:t>
      </w:r>
      <w:proofErr w:type="spellStart"/>
      <w:r w:rsidR="005B3273" w:rsidRPr="00566E57">
        <w:rPr>
          <w:szCs w:val="28"/>
        </w:rPr>
        <w:t>міського</w:t>
      </w:r>
      <w:proofErr w:type="spellEnd"/>
      <w:r w:rsidR="005B3273" w:rsidRPr="00566E57">
        <w:rPr>
          <w:szCs w:val="28"/>
        </w:rPr>
        <w:t xml:space="preserve"> </w:t>
      </w:r>
      <w:proofErr w:type="spellStart"/>
      <w:r w:rsidR="005B3273" w:rsidRPr="00566E57">
        <w:rPr>
          <w:szCs w:val="28"/>
        </w:rPr>
        <w:t>голови</w:t>
      </w:r>
      <w:proofErr w:type="spellEnd"/>
      <w:r w:rsidR="005B3273">
        <w:rPr>
          <w:szCs w:val="28"/>
          <w:lang w:val="uk-UA"/>
        </w:rPr>
        <w:tab/>
      </w:r>
      <w:r w:rsidR="005B3273">
        <w:rPr>
          <w:szCs w:val="28"/>
          <w:lang w:val="uk-UA"/>
        </w:rPr>
        <w:tab/>
      </w:r>
      <w:r w:rsidR="005B3273">
        <w:rPr>
          <w:szCs w:val="28"/>
          <w:lang w:val="uk-UA"/>
        </w:rPr>
        <w:tab/>
        <w:t xml:space="preserve">  </w:t>
      </w:r>
      <w:r w:rsidR="004508D3">
        <w:rPr>
          <w:szCs w:val="28"/>
          <w:lang w:val="uk-UA"/>
        </w:rPr>
        <w:t xml:space="preserve"> </w:t>
      </w:r>
      <w:r w:rsidR="005B3273">
        <w:rPr>
          <w:szCs w:val="28"/>
          <w:lang w:val="uk-UA"/>
        </w:rPr>
        <w:t xml:space="preserve">      </w:t>
      </w:r>
      <w:r w:rsidR="005B3273" w:rsidRPr="00566E57">
        <w:rPr>
          <w:szCs w:val="28"/>
        </w:rPr>
        <w:t xml:space="preserve">                                                                       </w:t>
      </w:r>
      <w:r>
        <w:rPr>
          <w:szCs w:val="28"/>
          <w:lang w:val="uk-UA"/>
        </w:rPr>
        <w:t xml:space="preserve"> Григорій НЕДОПАД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566E57" w:rsidRDefault="00566E57" w:rsidP="001B722A">
      <w:pPr>
        <w:ind w:right="-89"/>
        <w:rPr>
          <w:sz w:val="24"/>
          <w:lang w:val="uk-UA"/>
        </w:rPr>
      </w:pPr>
    </w:p>
    <w:p w:rsidR="00BE2E98" w:rsidRDefault="008D2005" w:rsidP="003D2D1C">
      <w:pPr>
        <w:ind w:right="-89"/>
        <w:rPr>
          <w:sz w:val="24"/>
          <w:lang w:val="uk-UA"/>
        </w:rPr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</w:t>
      </w:r>
      <w:proofErr w:type="gramEnd"/>
      <w:r w:rsidR="00566E57">
        <w:rPr>
          <w:sz w:val="24"/>
          <w:lang w:val="uk-UA"/>
        </w:rPr>
        <w:t> </w:t>
      </w:r>
      <w:r w:rsidR="001B722A">
        <w:rPr>
          <w:sz w:val="24"/>
          <w:lang w:val="uk-UA"/>
        </w:rPr>
        <w:t>292</w:t>
      </w:r>
    </w:p>
    <w:p w:rsidR="00566E57" w:rsidRPr="003D2D1C" w:rsidRDefault="00566E57" w:rsidP="003D2D1C">
      <w:pPr>
        <w:ind w:right="-89"/>
        <w:rPr>
          <w:sz w:val="24"/>
          <w:lang w:val="uk-UA"/>
        </w:rPr>
      </w:pPr>
      <w:bookmarkStart w:id="0" w:name="_GoBack"/>
      <w:bookmarkEnd w:id="0"/>
    </w:p>
    <w:sectPr w:rsidR="00566E57" w:rsidRPr="003D2D1C" w:rsidSect="00A553B3">
      <w:headerReference w:type="default" r:id="rId9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40" w:rsidRDefault="00DA5640" w:rsidP="00A107DA">
      <w:r>
        <w:separator/>
      </w:r>
    </w:p>
  </w:endnote>
  <w:endnote w:type="continuationSeparator" w:id="0">
    <w:p w:rsidR="00DA5640" w:rsidRDefault="00DA5640" w:rsidP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40" w:rsidRDefault="00DA5640" w:rsidP="00A107DA">
      <w:r>
        <w:separator/>
      </w:r>
    </w:p>
  </w:footnote>
  <w:footnote w:type="continuationSeparator" w:id="0">
    <w:p w:rsidR="00DA5640" w:rsidRDefault="00DA5640" w:rsidP="00A1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DA" w:rsidRDefault="002764E8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6E57">
      <w:rPr>
        <w:noProof/>
      </w:rPr>
      <w:t>4</w:t>
    </w:r>
    <w:r>
      <w:rPr>
        <w:noProof/>
      </w:rPr>
      <w:fldChar w:fldCharType="end"/>
    </w:r>
  </w:p>
  <w:p w:rsidR="00A107DA" w:rsidRDefault="00A107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FEE"/>
    <w:multiLevelType w:val="hybridMultilevel"/>
    <w:tmpl w:val="5E5C74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4455"/>
    <w:multiLevelType w:val="hybridMultilevel"/>
    <w:tmpl w:val="FABA4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52D"/>
    <w:multiLevelType w:val="hybridMultilevel"/>
    <w:tmpl w:val="8408C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42A8F"/>
    <w:multiLevelType w:val="hybridMultilevel"/>
    <w:tmpl w:val="E82EDC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90A5B"/>
    <w:multiLevelType w:val="hybridMultilevel"/>
    <w:tmpl w:val="6EEE3794"/>
    <w:lvl w:ilvl="0" w:tplc="166C8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D7F34"/>
    <w:multiLevelType w:val="hybridMultilevel"/>
    <w:tmpl w:val="1A98C2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1638A"/>
    <w:multiLevelType w:val="hybridMultilevel"/>
    <w:tmpl w:val="B8FC0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22A"/>
    <w:rsid w:val="00031636"/>
    <w:rsid w:val="00045C1A"/>
    <w:rsid w:val="000544AE"/>
    <w:rsid w:val="0005664A"/>
    <w:rsid w:val="00061D00"/>
    <w:rsid w:val="000652B9"/>
    <w:rsid w:val="00065426"/>
    <w:rsid w:val="00070984"/>
    <w:rsid w:val="00070F2A"/>
    <w:rsid w:val="00084378"/>
    <w:rsid w:val="000907F7"/>
    <w:rsid w:val="00092E6B"/>
    <w:rsid w:val="000A1076"/>
    <w:rsid w:val="000A144C"/>
    <w:rsid w:val="000B0D36"/>
    <w:rsid w:val="000B1CBE"/>
    <w:rsid w:val="000B7F77"/>
    <w:rsid w:val="000D1252"/>
    <w:rsid w:val="000D2233"/>
    <w:rsid w:val="000D260F"/>
    <w:rsid w:val="000D67CB"/>
    <w:rsid w:val="000E08FB"/>
    <w:rsid w:val="000E50B6"/>
    <w:rsid w:val="000E6498"/>
    <w:rsid w:val="000F140A"/>
    <w:rsid w:val="00103559"/>
    <w:rsid w:val="001120FA"/>
    <w:rsid w:val="00113D0E"/>
    <w:rsid w:val="00127ADB"/>
    <w:rsid w:val="00137127"/>
    <w:rsid w:val="0013778C"/>
    <w:rsid w:val="00141F5A"/>
    <w:rsid w:val="00146877"/>
    <w:rsid w:val="00146B90"/>
    <w:rsid w:val="001622B3"/>
    <w:rsid w:val="00166321"/>
    <w:rsid w:val="001737EE"/>
    <w:rsid w:val="00182CEA"/>
    <w:rsid w:val="0019659A"/>
    <w:rsid w:val="001A5F26"/>
    <w:rsid w:val="001B323C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64744"/>
    <w:rsid w:val="00273B81"/>
    <w:rsid w:val="002764E8"/>
    <w:rsid w:val="0028688F"/>
    <w:rsid w:val="00292FAE"/>
    <w:rsid w:val="002B112A"/>
    <w:rsid w:val="002D3388"/>
    <w:rsid w:val="002D6651"/>
    <w:rsid w:val="002D6AE1"/>
    <w:rsid w:val="002D7EA2"/>
    <w:rsid w:val="002E5567"/>
    <w:rsid w:val="002F5931"/>
    <w:rsid w:val="003029EC"/>
    <w:rsid w:val="00346076"/>
    <w:rsid w:val="00353A36"/>
    <w:rsid w:val="00356A30"/>
    <w:rsid w:val="00357B10"/>
    <w:rsid w:val="00383B57"/>
    <w:rsid w:val="00390EAA"/>
    <w:rsid w:val="00392741"/>
    <w:rsid w:val="00395FD0"/>
    <w:rsid w:val="003A481E"/>
    <w:rsid w:val="003A6F86"/>
    <w:rsid w:val="003B3C0E"/>
    <w:rsid w:val="003B7178"/>
    <w:rsid w:val="003C5EA0"/>
    <w:rsid w:val="003D0645"/>
    <w:rsid w:val="003D1C2C"/>
    <w:rsid w:val="003D1C2E"/>
    <w:rsid w:val="003D260E"/>
    <w:rsid w:val="003D26C2"/>
    <w:rsid w:val="003D2D1C"/>
    <w:rsid w:val="004011E6"/>
    <w:rsid w:val="004101D6"/>
    <w:rsid w:val="00410A7A"/>
    <w:rsid w:val="00414F17"/>
    <w:rsid w:val="00416B4E"/>
    <w:rsid w:val="00422EA1"/>
    <w:rsid w:val="004508D3"/>
    <w:rsid w:val="00462BC1"/>
    <w:rsid w:val="004643BB"/>
    <w:rsid w:val="00473531"/>
    <w:rsid w:val="00486A4D"/>
    <w:rsid w:val="004903A5"/>
    <w:rsid w:val="00490EE5"/>
    <w:rsid w:val="004A2CA7"/>
    <w:rsid w:val="004C5D7F"/>
    <w:rsid w:val="004D00E8"/>
    <w:rsid w:val="004E720F"/>
    <w:rsid w:val="004F1B31"/>
    <w:rsid w:val="004F1F3D"/>
    <w:rsid w:val="00516399"/>
    <w:rsid w:val="0051683E"/>
    <w:rsid w:val="00517DAE"/>
    <w:rsid w:val="00526B02"/>
    <w:rsid w:val="005449B3"/>
    <w:rsid w:val="00546BEA"/>
    <w:rsid w:val="00552AD3"/>
    <w:rsid w:val="0055359C"/>
    <w:rsid w:val="005535E7"/>
    <w:rsid w:val="00555666"/>
    <w:rsid w:val="00563FA2"/>
    <w:rsid w:val="00566E57"/>
    <w:rsid w:val="00573A2D"/>
    <w:rsid w:val="00595420"/>
    <w:rsid w:val="005A36C5"/>
    <w:rsid w:val="005B3273"/>
    <w:rsid w:val="005C2628"/>
    <w:rsid w:val="005C3E25"/>
    <w:rsid w:val="005C4FFA"/>
    <w:rsid w:val="005C6EF7"/>
    <w:rsid w:val="005E6EF5"/>
    <w:rsid w:val="005F4A87"/>
    <w:rsid w:val="00611AB2"/>
    <w:rsid w:val="00620D56"/>
    <w:rsid w:val="006236C5"/>
    <w:rsid w:val="00627DF7"/>
    <w:rsid w:val="0063704E"/>
    <w:rsid w:val="006414D3"/>
    <w:rsid w:val="0065020F"/>
    <w:rsid w:val="006508C4"/>
    <w:rsid w:val="0065355C"/>
    <w:rsid w:val="006555DF"/>
    <w:rsid w:val="00656CA8"/>
    <w:rsid w:val="00661296"/>
    <w:rsid w:val="00675A47"/>
    <w:rsid w:val="006839E6"/>
    <w:rsid w:val="00685929"/>
    <w:rsid w:val="006A06BF"/>
    <w:rsid w:val="006A5F65"/>
    <w:rsid w:val="006A6F54"/>
    <w:rsid w:val="006B57E6"/>
    <w:rsid w:val="006B6A46"/>
    <w:rsid w:val="006D7F10"/>
    <w:rsid w:val="00720EE1"/>
    <w:rsid w:val="007227A6"/>
    <w:rsid w:val="00725A29"/>
    <w:rsid w:val="00733CCF"/>
    <w:rsid w:val="00743962"/>
    <w:rsid w:val="007455AA"/>
    <w:rsid w:val="0074583E"/>
    <w:rsid w:val="00750ADE"/>
    <w:rsid w:val="00762854"/>
    <w:rsid w:val="00763A42"/>
    <w:rsid w:val="007736F9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253C"/>
    <w:rsid w:val="007F4948"/>
    <w:rsid w:val="007F67F9"/>
    <w:rsid w:val="007F794E"/>
    <w:rsid w:val="00812EC1"/>
    <w:rsid w:val="00815177"/>
    <w:rsid w:val="008224BD"/>
    <w:rsid w:val="00831B7A"/>
    <w:rsid w:val="00833E7C"/>
    <w:rsid w:val="00834FA8"/>
    <w:rsid w:val="00852EBD"/>
    <w:rsid w:val="00853792"/>
    <w:rsid w:val="00854349"/>
    <w:rsid w:val="00870B48"/>
    <w:rsid w:val="00874009"/>
    <w:rsid w:val="00875B0F"/>
    <w:rsid w:val="00881426"/>
    <w:rsid w:val="00895DFC"/>
    <w:rsid w:val="008A6B2B"/>
    <w:rsid w:val="008B7C6C"/>
    <w:rsid w:val="008C17F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44C33"/>
    <w:rsid w:val="00946A83"/>
    <w:rsid w:val="0095647E"/>
    <w:rsid w:val="00956A42"/>
    <w:rsid w:val="00963247"/>
    <w:rsid w:val="0096556D"/>
    <w:rsid w:val="00967493"/>
    <w:rsid w:val="00975EDE"/>
    <w:rsid w:val="00991ABD"/>
    <w:rsid w:val="00995F33"/>
    <w:rsid w:val="009A27BE"/>
    <w:rsid w:val="009A571D"/>
    <w:rsid w:val="009A5FCD"/>
    <w:rsid w:val="009B31E5"/>
    <w:rsid w:val="009B4424"/>
    <w:rsid w:val="009B46C3"/>
    <w:rsid w:val="009C4443"/>
    <w:rsid w:val="009D3BF1"/>
    <w:rsid w:val="009E2E83"/>
    <w:rsid w:val="009E3EC9"/>
    <w:rsid w:val="009F5340"/>
    <w:rsid w:val="00A107DA"/>
    <w:rsid w:val="00A11A9E"/>
    <w:rsid w:val="00A15707"/>
    <w:rsid w:val="00A3174A"/>
    <w:rsid w:val="00A3223D"/>
    <w:rsid w:val="00A32765"/>
    <w:rsid w:val="00A43B9E"/>
    <w:rsid w:val="00A5157A"/>
    <w:rsid w:val="00A525B4"/>
    <w:rsid w:val="00A553B3"/>
    <w:rsid w:val="00A555F5"/>
    <w:rsid w:val="00A61378"/>
    <w:rsid w:val="00A75E17"/>
    <w:rsid w:val="00A96FE8"/>
    <w:rsid w:val="00AA79AB"/>
    <w:rsid w:val="00AB1066"/>
    <w:rsid w:val="00AB3926"/>
    <w:rsid w:val="00AC4EFD"/>
    <w:rsid w:val="00AC55EC"/>
    <w:rsid w:val="00AD0548"/>
    <w:rsid w:val="00AD1D6F"/>
    <w:rsid w:val="00AD36EB"/>
    <w:rsid w:val="00AD3EAA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A11EC"/>
    <w:rsid w:val="00BA694C"/>
    <w:rsid w:val="00BB21D1"/>
    <w:rsid w:val="00BE2E98"/>
    <w:rsid w:val="00BE3012"/>
    <w:rsid w:val="00BF6EA4"/>
    <w:rsid w:val="00C034D6"/>
    <w:rsid w:val="00C20B13"/>
    <w:rsid w:val="00C2217D"/>
    <w:rsid w:val="00C26483"/>
    <w:rsid w:val="00C43FFD"/>
    <w:rsid w:val="00C44284"/>
    <w:rsid w:val="00C4490C"/>
    <w:rsid w:val="00C44EFC"/>
    <w:rsid w:val="00C47283"/>
    <w:rsid w:val="00C56DA6"/>
    <w:rsid w:val="00C57D96"/>
    <w:rsid w:val="00C62957"/>
    <w:rsid w:val="00C63692"/>
    <w:rsid w:val="00C636B8"/>
    <w:rsid w:val="00C76830"/>
    <w:rsid w:val="00C76A84"/>
    <w:rsid w:val="00C90DB2"/>
    <w:rsid w:val="00CA3907"/>
    <w:rsid w:val="00CA7D9D"/>
    <w:rsid w:val="00CB0008"/>
    <w:rsid w:val="00CB18C4"/>
    <w:rsid w:val="00CB54D0"/>
    <w:rsid w:val="00CC00BD"/>
    <w:rsid w:val="00CC0F62"/>
    <w:rsid w:val="00CC490F"/>
    <w:rsid w:val="00CD5333"/>
    <w:rsid w:val="00CF291D"/>
    <w:rsid w:val="00CF7617"/>
    <w:rsid w:val="00D020C0"/>
    <w:rsid w:val="00D11B64"/>
    <w:rsid w:val="00D158CC"/>
    <w:rsid w:val="00D34034"/>
    <w:rsid w:val="00D3701D"/>
    <w:rsid w:val="00D41371"/>
    <w:rsid w:val="00D418FE"/>
    <w:rsid w:val="00D54EDF"/>
    <w:rsid w:val="00D65201"/>
    <w:rsid w:val="00D7037F"/>
    <w:rsid w:val="00D7043A"/>
    <w:rsid w:val="00D93DAE"/>
    <w:rsid w:val="00DA5640"/>
    <w:rsid w:val="00DB03C3"/>
    <w:rsid w:val="00DB72B3"/>
    <w:rsid w:val="00DB7767"/>
    <w:rsid w:val="00DC444B"/>
    <w:rsid w:val="00DC5D59"/>
    <w:rsid w:val="00DD1E39"/>
    <w:rsid w:val="00DD414A"/>
    <w:rsid w:val="00DD52F3"/>
    <w:rsid w:val="00DE31AB"/>
    <w:rsid w:val="00DE45D1"/>
    <w:rsid w:val="00DF0F8F"/>
    <w:rsid w:val="00DF6030"/>
    <w:rsid w:val="00E00EC7"/>
    <w:rsid w:val="00E04E01"/>
    <w:rsid w:val="00E21CF9"/>
    <w:rsid w:val="00E37118"/>
    <w:rsid w:val="00E3725D"/>
    <w:rsid w:val="00E3735C"/>
    <w:rsid w:val="00E42392"/>
    <w:rsid w:val="00E462BC"/>
    <w:rsid w:val="00E52BAE"/>
    <w:rsid w:val="00E55657"/>
    <w:rsid w:val="00E60273"/>
    <w:rsid w:val="00E776B9"/>
    <w:rsid w:val="00E77A4C"/>
    <w:rsid w:val="00E8005A"/>
    <w:rsid w:val="00EA6A9B"/>
    <w:rsid w:val="00EB1329"/>
    <w:rsid w:val="00EB4756"/>
    <w:rsid w:val="00EB5B02"/>
    <w:rsid w:val="00ED1888"/>
    <w:rsid w:val="00F43DA2"/>
    <w:rsid w:val="00F4511C"/>
    <w:rsid w:val="00F609A1"/>
    <w:rsid w:val="00F6522F"/>
    <w:rsid w:val="00F736D9"/>
    <w:rsid w:val="00F7447D"/>
    <w:rsid w:val="00F77555"/>
    <w:rsid w:val="00F822FF"/>
    <w:rsid w:val="00F850FC"/>
    <w:rsid w:val="00F97017"/>
    <w:rsid w:val="00FA00DC"/>
    <w:rsid w:val="00FA4A75"/>
    <w:rsid w:val="00FA693B"/>
    <w:rsid w:val="00FB2196"/>
    <w:rsid w:val="00FC0D3C"/>
    <w:rsid w:val="00FC6220"/>
    <w:rsid w:val="00FD2176"/>
    <w:rsid w:val="00FD6884"/>
    <w:rsid w:val="00FE3145"/>
    <w:rsid w:val="00FE6C33"/>
    <w:rsid w:val="00FF6528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D6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C4664-EE59-4AC0-835C-6A29892C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51</cp:revision>
  <cp:lastPrinted>2020-01-28T09:56:00Z</cp:lastPrinted>
  <dcterms:created xsi:type="dcterms:W3CDTF">2019-10-07T09:13:00Z</dcterms:created>
  <dcterms:modified xsi:type="dcterms:W3CDTF">2020-01-29T15:28:00Z</dcterms:modified>
</cp:coreProperties>
</file>