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1C" w:rsidRDefault="00513523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  <w:r>
        <w:object w:dxaOrig="1148" w:dyaOrig="1184">
          <v:shape id="ole_rId2" o:spid="_x0000_i1025" style="width:57.75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34367669" r:id="rId9"/>
        </w:object>
      </w:r>
    </w:p>
    <w:p w:rsidR="0085671C" w:rsidRDefault="00513523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85671C" w:rsidRDefault="0085671C">
      <w:pPr>
        <w:jc w:val="center"/>
        <w:rPr>
          <w:b/>
          <w:bCs w:val="0"/>
          <w:sz w:val="20"/>
          <w:szCs w:val="20"/>
        </w:rPr>
      </w:pPr>
    </w:p>
    <w:p w:rsidR="0085671C" w:rsidRDefault="00513523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85671C" w:rsidRDefault="0085671C">
      <w:pPr>
        <w:jc w:val="center"/>
        <w:rPr>
          <w:b/>
          <w:bCs w:val="0"/>
          <w:sz w:val="40"/>
          <w:szCs w:val="40"/>
        </w:rPr>
      </w:pPr>
    </w:p>
    <w:p w:rsidR="0085671C" w:rsidRDefault="00513523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85671C" w:rsidRPr="0081418E" w:rsidRDefault="0085671C" w:rsidP="0081418E">
      <w:pPr>
        <w:spacing w:line="360" w:lineRule="auto"/>
        <w:rPr>
          <w:szCs w:val="28"/>
          <w:lang w:val="ru-RU"/>
        </w:rPr>
      </w:pPr>
    </w:p>
    <w:p w:rsidR="0085671C" w:rsidRDefault="00513523">
      <w:pPr>
        <w:rPr>
          <w:szCs w:val="28"/>
        </w:rPr>
      </w:pPr>
      <w:r>
        <w:rPr>
          <w:szCs w:val="28"/>
        </w:rPr>
        <w:t xml:space="preserve">Про комісію з контролю </w:t>
      </w:r>
    </w:p>
    <w:p w:rsidR="0085671C" w:rsidRDefault="00513523">
      <w:pPr>
        <w:rPr>
          <w:szCs w:val="28"/>
        </w:rPr>
      </w:pPr>
      <w:r>
        <w:rPr>
          <w:szCs w:val="28"/>
        </w:rPr>
        <w:t>за зберіганням, використанням</w:t>
      </w:r>
    </w:p>
    <w:p w:rsidR="0085671C" w:rsidRDefault="00513523">
      <w:pPr>
        <w:rPr>
          <w:szCs w:val="28"/>
        </w:rPr>
      </w:pPr>
      <w:r>
        <w:rPr>
          <w:szCs w:val="28"/>
        </w:rPr>
        <w:t xml:space="preserve">та списанням матеріальних </w:t>
      </w:r>
      <w:r>
        <w:rPr>
          <w:szCs w:val="28"/>
        </w:rPr>
        <w:t>цінностей</w:t>
      </w:r>
    </w:p>
    <w:p w:rsidR="0085671C" w:rsidRDefault="0085671C"/>
    <w:p w:rsidR="00EC5AEC" w:rsidRDefault="00EC5AEC"/>
    <w:p w:rsidR="0085671C" w:rsidRDefault="00513523">
      <w:pPr>
        <w:ind w:firstLine="720"/>
        <w:jc w:val="both"/>
        <w:rPr>
          <w:color w:val="212121"/>
          <w:szCs w:val="28"/>
        </w:rPr>
      </w:pPr>
      <w:r>
        <w:rPr>
          <w:color w:val="212121"/>
          <w:szCs w:val="28"/>
          <w:highlight w:val="white"/>
        </w:rPr>
        <w:t>Відповідно</w:t>
      </w:r>
      <w:r>
        <w:rPr>
          <w:rStyle w:val="apple-converted-space"/>
          <w:color w:val="212121"/>
          <w:szCs w:val="28"/>
          <w:highlight w:val="white"/>
        </w:rPr>
        <w:t xml:space="preserve"> </w:t>
      </w:r>
      <w:r>
        <w:rPr>
          <w:color w:val="212121"/>
          <w:szCs w:val="28"/>
          <w:highlight w:val="white"/>
        </w:rPr>
        <w:t>до ст. 42, п. 8 ст. 59 Закону України «Про місцеве самоврядування в Україні», з метою належного контролю за зберіганням і використанням матеріальних цінностей, які обліковуються на балансі виконавчого комітету Луцької міської ради, та</w:t>
      </w:r>
      <w:r>
        <w:rPr>
          <w:color w:val="212121"/>
          <w:szCs w:val="28"/>
          <w:highlight w:val="white"/>
        </w:rPr>
        <w:t xml:space="preserve"> своєчасного їх списання:</w:t>
      </w:r>
    </w:p>
    <w:p w:rsidR="0081418E" w:rsidRDefault="0081418E">
      <w:pPr>
        <w:ind w:firstLine="720"/>
        <w:jc w:val="both"/>
      </w:pPr>
    </w:p>
    <w:p w:rsidR="0085671C" w:rsidRDefault="00513523">
      <w:pPr>
        <w:tabs>
          <w:tab w:val="left" w:pos="969"/>
        </w:tabs>
        <w:ind w:firstLine="720"/>
        <w:jc w:val="both"/>
      </w:pPr>
      <w:r>
        <w:rPr>
          <w:szCs w:val="28"/>
        </w:rPr>
        <w:t>1.</w:t>
      </w:r>
      <w:r>
        <w:rPr>
          <w:bCs w:val="0"/>
          <w:szCs w:val="28"/>
        </w:rPr>
        <w:t xml:space="preserve"> Затвердити новий склад комісії з контролю за </w:t>
      </w:r>
      <w:r>
        <w:rPr>
          <w:szCs w:val="28"/>
        </w:rPr>
        <w:t>зберіганням і використанням матеріальних цінностей, які обліковуються на балансі виконавчого комітету Луцької міської ради, та с</w:t>
      </w:r>
      <w:r w:rsidR="00EC5AEC">
        <w:rPr>
          <w:szCs w:val="28"/>
        </w:rPr>
        <w:t>воєчасного їх списання у складі згідно з додатком.</w:t>
      </w:r>
    </w:p>
    <w:p w:rsidR="0085671C" w:rsidRDefault="00EC5AEC">
      <w:pPr>
        <w:tabs>
          <w:tab w:val="left" w:pos="0"/>
          <w:tab w:val="left" w:pos="12"/>
        </w:tabs>
        <w:ind w:firstLine="720"/>
        <w:jc w:val="both"/>
      </w:pPr>
      <w:r>
        <w:t>2. </w:t>
      </w:r>
      <w:r>
        <w:rPr>
          <w:szCs w:val="28"/>
        </w:rPr>
        <w:t>Визнати</w:t>
      </w:r>
      <w:r>
        <w:rPr>
          <w:szCs w:val="28"/>
        </w:rPr>
        <w:t xml:space="preserve"> таким, що втратило чинність</w:t>
      </w:r>
      <w:r>
        <w:rPr>
          <w:szCs w:val="28"/>
        </w:rPr>
        <w:t>,</w:t>
      </w:r>
      <w:r>
        <w:t xml:space="preserve"> р</w:t>
      </w:r>
      <w:r w:rsidR="00513523">
        <w:t xml:space="preserve">озпорядження міського голови від 16.11.2016 </w:t>
      </w:r>
      <w:r w:rsidR="00513523">
        <w:t>№</w:t>
      </w:r>
      <w:r>
        <w:t> </w:t>
      </w:r>
      <w:r w:rsidR="00513523">
        <w:t>587 «</w:t>
      </w:r>
      <w:r w:rsidR="00513523">
        <w:rPr>
          <w:szCs w:val="28"/>
        </w:rPr>
        <w:t>Про комісію з контролю за зберіганням, використанням та списанням матеріальних цінностей»</w:t>
      </w:r>
      <w:r w:rsidR="00513523">
        <w:rPr>
          <w:szCs w:val="28"/>
        </w:rPr>
        <w:t>.</w:t>
      </w:r>
    </w:p>
    <w:p w:rsidR="0085671C" w:rsidRDefault="00EC5AEC">
      <w:pPr>
        <w:tabs>
          <w:tab w:val="left" w:pos="0"/>
          <w:tab w:val="left" w:pos="12"/>
        </w:tabs>
        <w:ind w:firstLine="720"/>
        <w:jc w:val="both"/>
        <w:rPr>
          <w:szCs w:val="28"/>
        </w:rPr>
      </w:pPr>
      <w:r>
        <w:rPr>
          <w:szCs w:val="28"/>
        </w:rPr>
        <w:t>3. </w:t>
      </w:r>
      <w:r w:rsidR="00513523">
        <w:rPr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</w:t>
      </w:r>
      <w:proofErr w:type="spellStart"/>
      <w:r w:rsidR="00513523">
        <w:rPr>
          <w:szCs w:val="28"/>
        </w:rPr>
        <w:t>Вербич</w:t>
      </w:r>
      <w:r w:rsidR="00513523">
        <w:rPr>
          <w:szCs w:val="28"/>
        </w:rPr>
        <w:t>а</w:t>
      </w:r>
      <w:proofErr w:type="spellEnd"/>
      <w:r w:rsidR="00513523">
        <w:rPr>
          <w:szCs w:val="28"/>
        </w:rPr>
        <w:t xml:space="preserve"> Ю.Г. </w:t>
      </w:r>
    </w:p>
    <w:p w:rsidR="0085671C" w:rsidRDefault="0085671C">
      <w:pPr>
        <w:tabs>
          <w:tab w:val="left" w:pos="0"/>
          <w:tab w:val="left" w:pos="12"/>
        </w:tabs>
        <w:jc w:val="both"/>
      </w:pPr>
    </w:p>
    <w:p w:rsidR="0085671C" w:rsidRDefault="0085671C">
      <w:pPr>
        <w:tabs>
          <w:tab w:val="left" w:pos="0"/>
          <w:tab w:val="left" w:pos="12"/>
        </w:tabs>
        <w:jc w:val="both"/>
      </w:pPr>
    </w:p>
    <w:p w:rsidR="00EC5AEC" w:rsidRDefault="00EC5AEC">
      <w:pPr>
        <w:tabs>
          <w:tab w:val="left" w:pos="0"/>
          <w:tab w:val="left" w:pos="12"/>
        </w:tabs>
        <w:jc w:val="both"/>
      </w:pPr>
    </w:p>
    <w:p w:rsidR="0085671C" w:rsidRDefault="00513523">
      <w:pPr>
        <w:ind w:right="175"/>
      </w:pPr>
      <w:r>
        <w:t xml:space="preserve">Секретар міської </w:t>
      </w:r>
      <w:r w:rsidRPr="00EC5AEC">
        <w:rPr>
          <w:szCs w:val="28"/>
        </w:rPr>
        <w:t xml:space="preserve">ради                                                        </w:t>
      </w:r>
      <w:r w:rsidRPr="00EC5AEC">
        <w:rPr>
          <w:szCs w:val="28"/>
        </w:rPr>
        <w:t>Григорій ПУСТОВІТ</w:t>
      </w:r>
    </w:p>
    <w:p w:rsidR="0085671C" w:rsidRDefault="0085671C">
      <w:pPr>
        <w:ind w:right="175"/>
        <w:rPr>
          <w:sz w:val="24"/>
        </w:rPr>
      </w:pPr>
    </w:p>
    <w:p w:rsidR="0085671C" w:rsidRDefault="0085671C">
      <w:pPr>
        <w:ind w:right="175"/>
        <w:rPr>
          <w:sz w:val="24"/>
        </w:rPr>
      </w:pPr>
    </w:p>
    <w:p w:rsidR="0085671C" w:rsidRDefault="00513523">
      <w:pPr>
        <w:ind w:right="175"/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</w:t>
      </w:r>
      <w:r w:rsidR="00EC5AEC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944 </w:t>
      </w:r>
    </w:p>
    <w:p w:rsidR="0085671C" w:rsidRDefault="0085671C">
      <w:pPr>
        <w:ind w:right="175"/>
        <w:rPr>
          <w:sz w:val="24"/>
        </w:rPr>
      </w:pPr>
    </w:p>
    <w:sectPr w:rsidR="0085671C">
      <w:headerReference w:type="default" r:id="rId10"/>
      <w:footerReference w:type="default" r:id="rId11"/>
      <w:pgSz w:w="11906" w:h="16838"/>
      <w:pgMar w:top="577" w:right="567" w:bottom="682" w:left="1985" w:header="404" w:footer="36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23" w:rsidRDefault="00513523">
      <w:r>
        <w:separator/>
      </w:r>
    </w:p>
  </w:endnote>
  <w:endnote w:type="continuationSeparator" w:id="0">
    <w:p w:rsidR="00513523" w:rsidRDefault="0051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1C" w:rsidRDefault="0085671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23" w:rsidRDefault="00513523">
      <w:r>
        <w:separator/>
      </w:r>
    </w:p>
  </w:footnote>
  <w:footnote w:type="continuationSeparator" w:id="0">
    <w:p w:rsidR="00513523" w:rsidRDefault="0051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1C" w:rsidRDefault="0085671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867D0"/>
    <w:multiLevelType w:val="multilevel"/>
    <w:tmpl w:val="A2DC3E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E6D7208"/>
    <w:multiLevelType w:val="multilevel"/>
    <w:tmpl w:val="C122E4A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71C"/>
    <w:rsid w:val="00513523"/>
    <w:rsid w:val="0081418E"/>
    <w:rsid w:val="0085671C"/>
    <w:rsid w:val="00EC5AEC"/>
    <w:rsid w:val="00E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FontStyle13">
    <w:name w:val="Font Style13"/>
    <w:basedOn w:val="a2"/>
    <w:qFormat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2"/>
  </w:style>
  <w:style w:type="character" w:customStyle="1" w:styleId="a6">
    <w:name w:val="Выделение жирным"/>
    <w:basedOn w:val="a2"/>
    <w:qFormat/>
    <w:rPr>
      <w:b/>
      <w:bCs/>
    </w:rPr>
  </w:style>
  <w:style w:type="character" w:customStyle="1" w:styleId="apple-converted-space">
    <w:name w:val="apple-converted-space"/>
    <w:basedOn w:val="a2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1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20">
    <w:name w:val="List 2"/>
    <w:basedOn w:val="a"/>
    <w:qFormat/>
    <w:pPr>
      <w:ind w:left="566" w:hanging="283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4">
    <w:name w:val="List Bullet 4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customStyle="1" w:styleId="af3">
    <w:name w:val="Содержимое врезки"/>
    <w:basedOn w:val="a1"/>
    <w:qFormat/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Блочная цитата"/>
    <w:basedOn w:val="a"/>
    <w:qFormat/>
    <w:pPr>
      <w:spacing w:after="283"/>
      <w:ind w:left="567" w:right="567"/>
    </w:pPr>
  </w:style>
  <w:style w:type="paragraph" w:styleId="af6">
    <w:name w:val="Title"/>
    <w:basedOn w:val="a0"/>
    <w:next w:val="a1"/>
    <w:qFormat/>
    <w:pPr>
      <w:jc w:val="center"/>
    </w:pPr>
    <w:rPr>
      <w:b/>
      <w:sz w:val="56"/>
      <w:szCs w:val="56"/>
    </w:rPr>
  </w:style>
  <w:style w:type="paragraph" w:styleId="af7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8</cp:revision>
  <cp:lastPrinted>2019-10-31T14:32:00Z</cp:lastPrinted>
  <dcterms:created xsi:type="dcterms:W3CDTF">2019-10-31T14:31:00Z</dcterms:created>
  <dcterms:modified xsi:type="dcterms:W3CDTF">2019-11-04T08:15:00Z</dcterms:modified>
  <dc:language>uk-UA</dc:language>
</cp:coreProperties>
</file>