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50DF5" w14:textId="77777777" w:rsidR="002F795C" w:rsidRDefault="00E114EB">
      <w:pPr>
        <w:tabs>
          <w:tab w:val="left" w:pos="4320"/>
        </w:tabs>
        <w:jc w:val="center"/>
        <w:rPr>
          <w:rFonts w:ascii="Times New Roman" w:hAnsi="Times New Roman" w:cs="Times New Roman"/>
        </w:rPr>
      </w:pPr>
      <w:r>
        <w:pict w14:anchorId="6167B2CF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2484" w:dyaOrig="2640" w14:anchorId="624392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pt;height:59.25pt;visibility:visible;mso-wrap-distance-right:0" o:ole="">
            <v:imagedata r:id="rId7" o:title=""/>
          </v:shape>
          <o:OLEObject Type="Embed" ProgID="PBrush" ShapeID="ole_rId2" DrawAspect="Content" ObjectID="_1782719817" r:id="rId8"/>
        </w:object>
      </w:r>
    </w:p>
    <w:p w14:paraId="5D8556E1" w14:textId="77777777" w:rsidR="002F795C" w:rsidRDefault="002F795C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5F62DEA3" w14:textId="77777777" w:rsidR="002F795C" w:rsidRDefault="00E114E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F03F871" w14:textId="77777777" w:rsidR="002F795C" w:rsidRDefault="002F795C">
      <w:pPr>
        <w:rPr>
          <w:rFonts w:ascii="Times New Roman" w:hAnsi="Times New Roman" w:cs="Times New Roman"/>
          <w:color w:val="FF0000"/>
          <w:sz w:val="10"/>
          <w:szCs w:val="10"/>
        </w:rPr>
      </w:pPr>
    </w:p>
    <w:p w14:paraId="065EF01B" w14:textId="77777777" w:rsidR="002F795C" w:rsidRDefault="00E114E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32DE267" w14:textId="77777777" w:rsidR="002F795C" w:rsidRDefault="002F795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2532B70" w14:textId="77777777" w:rsidR="002F795C" w:rsidRDefault="00E114EB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BB62D00" w14:textId="77777777" w:rsidR="002F795C" w:rsidRDefault="002F795C">
      <w:pPr>
        <w:jc w:val="center"/>
        <w:rPr>
          <w:rFonts w:ascii="Times New Roman" w:hAnsi="Times New Roman" w:cs="Times New Roman"/>
          <w:bCs/>
          <w:sz w:val="40"/>
          <w:szCs w:val="40"/>
        </w:rPr>
      </w:pPr>
    </w:p>
    <w:p w14:paraId="36E92427" w14:textId="77777777" w:rsidR="002F795C" w:rsidRDefault="00E114EB">
      <w:pPr>
        <w:pStyle w:val="tj"/>
        <w:shd w:val="clear" w:color="auto" w:fill="FFFFFF"/>
        <w:tabs>
          <w:tab w:val="left" w:pos="1843"/>
          <w:tab w:val="left" w:pos="4395"/>
        </w:tabs>
        <w:spacing w:before="0" w:after="0"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</w:rPr>
        <w:t xml:space="preserve">Луцьк </w:t>
      </w:r>
      <w:r>
        <w:rPr>
          <w:rFonts w:ascii="Times New Roman" w:hAnsi="Times New Roman" w:cs="Times New Roman"/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291CCD20" w14:textId="77777777" w:rsidR="002F795C" w:rsidRDefault="002F795C" w:rsidP="00E114EB">
      <w:pPr>
        <w:ind w:right="4959"/>
        <w:jc w:val="both"/>
        <w:rPr>
          <w:sz w:val="28"/>
          <w:szCs w:val="28"/>
        </w:rPr>
      </w:pPr>
    </w:p>
    <w:p w14:paraId="50F6201D" w14:textId="77777777" w:rsidR="002F795C" w:rsidRDefault="00E114EB" w:rsidP="00E114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квартирний облік громадян</w:t>
      </w:r>
    </w:p>
    <w:p w14:paraId="0D3ACA10" w14:textId="77777777" w:rsidR="002F795C" w:rsidRDefault="002F795C" w:rsidP="00E114EB">
      <w:pPr>
        <w:ind w:firstLine="560"/>
        <w:jc w:val="both"/>
        <w:rPr>
          <w:rFonts w:ascii="Times New Roman" w:hAnsi="Times New Roman" w:cs="Times New Roman"/>
          <w:sz w:val="28"/>
          <w:szCs w:val="28"/>
        </w:rPr>
      </w:pPr>
    </w:p>
    <w:p w14:paraId="23666CE7" w14:textId="77777777" w:rsidR="002F795C" w:rsidRDefault="00E114EB">
      <w:pPr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Керуючись статтями 30, 52 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</w:rPr>
        <w:t>розглянувши звернення громадян, рекомендації громадської комісії з житлових питань при виконавчому комітеті міської ради, матеріали, подані відділом з обліку та розподілу житла департаменту житлово-комунального господарства, виконавчий комітет міської ради</w:t>
      </w:r>
    </w:p>
    <w:p w14:paraId="2B6CB063" w14:textId="77777777" w:rsidR="002F795C" w:rsidRDefault="002F795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B790F9" w14:textId="77777777" w:rsidR="002F795C" w:rsidRDefault="00E114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ВИРІШИВ:</w:t>
      </w:r>
    </w:p>
    <w:p w14:paraId="34414D1E" w14:textId="77777777" w:rsidR="002F795C" w:rsidRDefault="002F795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383544" w14:textId="77777777" w:rsidR="002F795C" w:rsidRDefault="00E114EB">
      <w:pPr>
        <w:tabs>
          <w:tab w:val="left" w:pos="567"/>
        </w:tabs>
        <w:jc w:val="both"/>
        <w:rPr>
          <w:rFonts w:ascii="Times New Roman" w:hAnsi="Times New Roman" w:cs="Times New Roman"/>
          <w:color w:val="C9211E"/>
        </w:rPr>
      </w:pPr>
      <w:r>
        <w:rPr>
          <w:rFonts w:ascii="Times New Roman" w:hAnsi="Times New Roman" w:cs="Times New Roman"/>
          <w:color w:val="C9211E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1. Відповідно до підпункту 5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для отримання державного житла та включити у список осіб на першочергове отримання житла, як ________, 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 сім’єю у складі __ осіб (він, ______) з 04.06.2024, проживає ___ за договором оренди житла в квартирі № __ на                     пр-ті ________ у місті Луцьку.</w:t>
      </w:r>
    </w:p>
    <w:p w14:paraId="2F60427A" w14:textId="77777777" w:rsidR="002F795C" w:rsidRDefault="00E114EB">
      <w:pPr>
        <w:tabs>
          <w:tab w:val="left" w:pos="567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 Відповідно до підпункту 8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для отримання державного житла та включити у список осіб, які мають право на першочергове отримання житла, як _____, _________ з сім’єю в складі __ осіб (він, _________) з 24.05.2024; як ________ перебуває на обліку в департаменті соціальної та ветеранської політики Луцької міської ради та проживає за договором о</w:t>
      </w:r>
      <w:r>
        <w:rPr>
          <w:rFonts w:ascii="Times New Roman" w:hAnsi="Times New Roman" w:cs="Times New Roman"/>
          <w:color w:val="000000"/>
          <w:sz w:val="28"/>
          <w:szCs w:val="28"/>
        </w:rPr>
        <w:t>ренди житла в будинку № __ на пров. ____ в селі ______.</w:t>
      </w:r>
    </w:p>
    <w:p w14:paraId="1AE314D2" w14:textId="77777777" w:rsidR="002F795C" w:rsidRDefault="00E114EB">
      <w:pPr>
        <w:tabs>
          <w:tab w:val="left" w:pos="567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3. Відповідно до підпункту 1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для отримання державного житла та включити у список осіб на першочергове отримання житла, як _________:</w:t>
      </w:r>
    </w:p>
    <w:p w14:paraId="14A26F3E" w14:textId="77777777" w:rsidR="002F795C" w:rsidRDefault="00E114EB">
      <w:pPr>
        <w:tabs>
          <w:tab w:val="left" w:pos="567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>3.1. _______ з 24.05.2024; проживає ______ в трикімнатній квартирі №___ на пр-ті ________ у місті Луцьку, житловою площею 39.5 кв. м (всього проживає __ членів сім’ї).</w:t>
      </w:r>
    </w:p>
    <w:p w14:paraId="369264C8" w14:textId="3DD27740" w:rsidR="002F795C" w:rsidRDefault="00E114EB">
      <w:pPr>
        <w:tabs>
          <w:tab w:val="left" w:pos="567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3.2. ________ з сім’єю у складі __осіб (він, ________) з 20.06.2024; проживає 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двокімнатній квартирі № __ на пр-ті ________ у місті Луцьку, житловою площею 24.3 кв. м (всього проживає __ членів сім’ї).</w:t>
      </w:r>
    </w:p>
    <w:p w14:paraId="29311C88" w14:textId="77777777" w:rsidR="002F795C" w:rsidRDefault="00E114EB">
      <w:pPr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 Взяти на квартирний облік при виконавчому комітеті міської ради для отримання соціального житла, як _____, Сидорову Катерину Корніївну з 30.05.2024; Сидорова К.К. перебуває на обліку в департаменті соціальної та ветеранської політики Луцької міської ради та проживає в Центрі ВПО на вул. _________ у місті Луцьку.</w:t>
      </w:r>
    </w:p>
    <w:p w14:paraId="5C205902" w14:textId="77777777" w:rsidR="002F795C" w:rsidRDefault="00E114EB">
      <w:pPr>
        <w:tabs>
          <w:tab w:val="left" w:pos="567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5. Відповідно до підпункту 6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та включити в список осіб, які мають право на першочергове отримання житла, як ______, __________ з 05.06.2024; проживає в гуртожитку  на вул. ______, кв. ____ у місті Луцьку.</w:t>
      </w:r>
    </w:p>
    <w:p w14:paraId="60038621" w14:textId="77777777" w:rsidR="002F795C" w:rsidRDefault="00E114EB">
      <w:pPr>
        <w:tabs>
          <w:tab w:val="left" w:pos="567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6. Відповідно до підпункту 7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та включити в список осіб, які мають право на першочергове отримання житла, як ________ __________ з 17.06.2024; проживає _____ в двокімнатній квартирі № __ на пр-ті ________ у місті Луцьку, житловою площею 28,0 кв. м (всього проживає __ членів сім’ї).</w:t>
      </w:r>
    </w:p>
    <w:p w14:paraId="023D891E" w14:textId="77777777" w:rsidR="002F795C" w:rsidRDefault="00E114EB">
      <w:pPr>
        <w:tabs>
          <w:tab w:val="left" w:pos="567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7. Відповідно до підпункту 7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ради, Рамазанову Юлію Леонідівну з сім’єю у складі __ осіб (вона, _______) з 14.06.2024; проживає Рамазанова Ю.Л. в однокімнатній квартирі № __ на вул. _______ у місті Луцьку, житловою площею 16.2 кв.м (всього проживає __ членів сім’ї).</w:t>
      </w:r>
    </w:p>
    <w:p w14:paraId="0DC1F14F" w14:textId="77777777" w:rsidR="002F795C" w:rsidRDefault="00E114EB">
      <w:pPr>
        <w:tabs>
          <w:tab w:val="left" w:pos="567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8. Виключити Стасюк Світлану Іванівну зі списку осіб, які мають право на першочергове забезпечення житлом, у зв’язку зі смертю її чоловіка –  _______ (_________). Зберегти право перебування на квартирному обліку в загальній черзі за Стасюк Світланою Іванівною з 20.02.2015.</w:t>
      </w:r>
    </w:p>
    <w:p w14:paraId="64531A06" w14:textId="77777777" w:rsidR="002F795C" w:rsidRDefault="00E114EB">
      <w:pPr>
        <w:tabs>
          <w:tab w:val="left" w:pos="567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Виключити ________ зі списку учасників Програми забезпечення житлом на умовах співфінансування учасників АТО/ООС та членів їх сімей.</w:t>
      </w:r>
    </w:p>
    <w:p w14:paraId="631A3D1B" w14:textId="77777777" w:rsidR="002F795C" w:rsidRDefault="00E114EB">
      <w:pPr>
        <w:tabs>
          <w:tab w:val="left" w:pos="567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9. Згідно з поданими заявами виключити зі списку учасників Програми забезпечення житлом на умовах співфінансування учасників АТО/ООС та членів їх сімей згідно з додатком.</w:t>
      </w:r>
    </w:p>
    <w:p w14:paraId="27C3BB9F" w14:textId="77777777" w:rsidR="002F795C" w:rsidRDefault="002F795C">
      <w:pPr>
        <w:tabs>
          <w:tab w:val="left" w:pos="54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B017BB6" w14:textId="77777777" w:rsidR="002F795C" w:rsidRDefault="002F795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2F3B5E5" w14:textId="77777777" w:rsidR="002F795C" w:rsidRDefault="00E114EB">
      <w:pPr>
        <w:tabs>
          <w:tab w:val="left" w:pos="708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A95D9EF" w14:textId="77777777" w:rsidR="002F795C" w:rsidRDefault="002F795C">
      <w:pPr>
        <w:rPr>
          <w:rFonts w:ascii="Times New Roman" w:hAnsi="Times New Roman" w:cs="Times New Roman"/>
          <w:sz w:val="28"/>
          <w:szCs w:val="28"/>
        </w:rPr>
      </w:pPr>
    </w:p>
    <w:p w14:paraId="61D68FCF" w14:textId="77777777" w:rsidR="002F795C" w:rsidRDefault="00E114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Заступник міського голови,</w:t>
      </w:r>
    </w:p>
    <w:p w14:paraId="7F57E2AB" w14:textId="77777777" w:rsidR="002F795C" w:rsidRDefault="00E114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Юрій ВЕРБИЧ</w:t>
      </w:r>
    </w:p>
    <w:p w14:paraId="699FBE98" w14:textId="77777777" w:rsidR="002F795C" w:rsidRDefault="002F795C">
      <w:pPr>
        <w:tabs>
          <w:tab w:val="left" w:pos="540"/>
        </w:tabs>
        <w:ind w:right="4819"/>
        <w:jc w:val="both"/>
        <w:rPr>
          <w:rFonts w:ascii="Times New Roman" w:hAnsi="Times New Roman" w:cs="Times New Roman"/>
        </w:rPr>
      </w:pPr>
    </w:p>
    <w:p w14:paraId="305FAC74" w14:textId="77777777" w:rsidR="002F795C" w:rsidRDefault="00E114EB">
      <w:pPr>
        <w:tabs>
          <w:tab w:val="left" w:pos="540"/>
        </w:tabs>
        <w:ind w:right="48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Козюта 726 863</w:t>
      </w:r>
    </w:p>
    <w:sectPr w:rsidR="002F795C">
      <w:headerReference w:type="default" r:id="rId9"/>
      <w:pgSz w:w="11906" w:h="16838"/>
      <w:pgMar w:top="777" w:right="567" w:bottom="1134" w:left="1985" w:header="720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7F1E4D" w14:textId="77777777" w:rsidR="00E114EB" w:rsidRDefault="00E114EB">
      <w:r>
        <w:separator/>
      </w:r>
    </w:p>
  </w:endnote>
  <w:endnote w:type="continuationSeparator" w:id="0">
    <w:p w14:paraId="6FCB156E" w14:textId="77777777" w:rsidR="00E114EB" w:rsidRDefault="00E11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3F4D83" w14:textId="77777777" w:rsidR="00E114EB" w:rsidRDefault="00E114EB">
      <w:r>
        <w:separator/>
      </w:r>
    </w:p>
  </w:footnote>
  <w:footnote w:type="continuationSeparator" w:id="0">
    <w:p w14:paraId="798793D4" w14:textId="77777777" w:rsidR="00E114EB" w:rsidRDefault="00E11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1732398"/>
      <w:docPartObj>
        <w:docPartGallery w:val="Page Numbers (Top of Page)"/>
        <w:docPartUnique/>
      </w:docPartObj>
    </w:sdtPr>
    <w:sdtEndPr/>
    <w:sdtContent>
      <w:p w14:paraId="317110AF" w14:textId="77777777" w:rsidR="002F795C" w:rsidRDefault="00E114EB">
        <w:pPr>
          <w:pStyle w:val="a7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999D4CD" w14:textId="77777777" w:rsidR="002F795C" w:rsidRDefault="002F795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A7E47"/>
    <w:multiLevelType w:val="multilevel"/>
    <w:tmpl w:val="9EBE5A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812FE5"/>
    <w:multiLevelType w:val="multilevel"/>
    <w:tmpl w:val="64CAEF4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1362972196">
    <w:abstractNumId w:val="1"/>
  </w:num>
  <w:num w:numId="2" w16cid:durableId="1332682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795C"/>
    <w:rsid w:val="002F795C"/>
    <w:rsid w:val="00BC74B0"/>
    <w:rsid w:val="00E1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7385106"/>
  <w15:docId w15:val="{1038FA5F-EDB2-47E5-8EEA-CD18DAC19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ії"/>
    <w:qFormat/>
  </w:style>
  <w:style w:type="character" w:customStyle="1" w:styleId="a4">
    <w:name w:val="Нижній колонтитул Знак"/>
    <w:basedOn w:val="a0"/>
    <w:link w:val="a5"/>
    <w:uiPriority w:val="99"/>
    <w:qFormat/>
    <w:rsid w:val="00EA14FF"/>
    <w:rPr>
      <w:rFonts w:cs="Mangal"/>
      <w:szCs w:val="21"/>
    </w:rPr>
  </w:style>
  <w:style w:type="character" w:customStyle="1" w:styleId="a6">
    <w:name w:val="Верхній колонтитул Знак"/>
    <w:basedOn w:val="a0"/>
    <w:link w:val="a7"/>
    <w:uiPriority w:val="99"/>
    <w:qFormat/>
    <w:rsid w:val="00EA14FF"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7">
    <w:name w:val="header"/>
    <w:basedOn w:val="a"/>
    <w:link w:val="a6"/>
    <w:uiPriority w:val="99"/>
    <w:pPr>
      <w:tabs>
        <w:tab w:val="center" w:pos="4819"/>
        <w:tab w:val="right" w:pos="9639"/>
      </w:tabs>
    </w:pPr>
  </w:style>
  <w:style w:type="paragraph" w:customStyle="1" w:styleId="tj">
    <w:name w:val="tj"/>
    <w:basedOn w:val="a"/>
    <w:qFormat/>
    <w:pPr>
      <w:spacing w:before="280" w:after="280"/>
    </w:pPr>
    <w:rPr>
      <w:lang w:val="ru-RU"/>
    </w:rPr>
  </w:style>
  <w:style w:type="paragraph" w:styleId="a5">
    <w:name w:val="footer"/>
    <w:basedOn w:val="a"/>
    <w:link w:val="a4"/>
    <w:uiPriority w:val="99"/>
    <w:unhideWhenUsed/>
    <w:rsid w:val="00EA14FF"/>
    <w:pPr>
      <w:tabs>
        <w:tab w:val="center" w:pos="4819"/>
        <w:tab w:val="right" w:pos="9639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2</Pages>
  <Words>2865</Words>
  <Characters>1634</Characters>
  <Application>Microsoft Office Word</Application>
  <DocSecurity>0</DocSecurity>
  <Lines>13</Lines>
  <Paragraphs>8</Paragraphs>
  <ScaleCrop>false</ScaleCrop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savchuk</dc:creator>
  <dc:description/>
  <cp:lastModifiedBy>Наталія Литвинчук</cp:lastModifiedBy>
  <cp:revision>36</cp:revision>
  <cp:lastPrinted>2024-07-10T09:02:00Z</cp:lastPrinted>
  <dcterms:created xsi:type="dcterms:W3CDTF">2024-07-10T12:16:00Z</dcterms:created>
  <dcterms:modified xsi:type="dcterms:W3CDTF">2024-07-17T08:11:00Z</dcterms:modified>
  <dc:language>uk-UA</dc:language>
</cp:coreProperties>
</file>