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1pt;height:57.75pt;mso-wrap-distance-right:0pt" filled="t" fillcolor="#FFFFFF" o:ole="">
            <v:imagedata r:id="rId3" o:title=""/>
          </v:shape>
          <o:OLEObject Type="Embed" ProgID="PBrush" ShapeID="ole_rId2" DrawAspect="Content" ObjectID="_34663505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__________________                                     Луцьк  </w:t>
      </w:r>
      <w:r>
        <w:rPr>
          <w:sz w:val="24"/>
          <w:lang w:val="ru-RU"/>
        </w:rPr>
        <w:t xml:space="preserve">   </w:t>
      </w:r>
      <w:r>
        <w:rPr>
          <w:sz w:val="24"/>
        </w:rPr>
        <w:t xml:space="preserve">                                        №  </w:t>
      </w:r>
      <w:r>
        <w:rPr>
          <w:sz w:val="24"/>
          <w:lang w:val="ru-RU"/>
        </w:rPr>
        <w:t>__________</w:t>
      </w:r>
    </w:p>
    <w:p>
      <w:pPr>
        <w:pStyle w:val="Normal"/>
        <w:spacing w:lineRule="auto" w:line="480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</w:r>
    </w:p>
    <w:p>
      <w:pPr>
        <w:pStyle w:val="Normal"/>
        <w:spacing w:lineRule="auto" w:line="360"/>
        <w:jc w:val="both"/>
        <w:rPr>
          <w:szCs w:val="28"/>
        </w:rPr>
      </w:pPr>
      <w:r>
        <w:rPr>
          <w:szCs w:val="28"/>
        </w:rPr>
        <w:t>Про квартирний облік громадян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>
          <w:szCs w:val="28"/>
        </w:rPr>
        <w:t>Розглянувши звернення громадян, рекомендації громадської комісії з житлових питань при виконавчому комітеті, подані відділом з обліку та розподілу житла департаменту житлово-комунального господарства, керуючись ст. 30, 52 Закону України “Про місцеве самоврядування в Україні” виконавчий комітет міської ради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ВИРІШИВ: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  <w:lang w:val="ru-RU"/>
        </w:rPr>
        <w:t> </w:t>
      </w:r>
      <w:r>
        <w:rPr>
          <w:szCs w:val="28"/>
        </w:rPr>
        <w:t>Взяти на квартирний облік при виконавчому комітеті міської ради для отримання державного житла громадян згідно з додатком.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2. У зв’язку з набуттям статусу _____________ включити в список на позачергове отримання житла: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2.1. Ясинського Романа Олександровича з 05.10.2021 (на квартирному обліку для отримання державного житла перебуває у загальній та пільговій чергах з 22.07.2017);</w:t>
      </w:r>
    </w:p>
    <w:p>
      <w:pPr>
        <w:pStyle w:val="Normal"/>
        <w:ind w:firstLine="720"/>
        <w:jc w:val="both"/>
        <w:rPr/>
      </w:pPr>
      <w:r>
        <w:rPr>
          <w:szCs w:val="28"/>
        </w:rPr>
        <w:t>2.2 Клімішина Сергія Миколайовича з 09.09.2021 (на квартирному обліку для отримання державного житла перебуває у загальній та пільговій чергах з 18.01.2017).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3. Врахувати Цицану Дмитру Вікторовичу пільгу _____________ з 16.09.2015 та включити у список учасників Програми забезпечення житлом на умовах співфінансування учасників АТО/ООС та членів їх сімей (на квартирному обліку для отримання державного житла Цицан Д.В. перебуває у загальній та пільговій чергах (працівник органів внутрішніх справ) з 20.09.2006).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4. Включити у список учасників Програми забезпечення житлом на умовах співфінансування учасників АТО/ООС та членів їх сімей Озеругу Олександра Володимировича (на квартирному обліку для отримання державного житла Озеруга О.В. перебуває у загальній та пільговій чергах (учасник бойових дій) з 19.07.2017).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5. На підставі наданої заяви виключити зі списку учасників Програми забезпечення житлом на умовах співфінансування учасників АТО/ООС та членів їх сімей Доманського Назара Анатолійовича.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6. Включити до складу сім’ї для отримання державного житла Сидорука Володимира Васильовича – _____________(на квартирному обліку для отримання державного житла Сидорук В.В. перебуває у загальній черзі з 13.02.2016, у пільговій з 25.08.2016).</w:t>
      </w:r>
    </w:p>
    <w:p>
      <w:pPr>
        <w:pStyle w:val="Normal"/>
        <w:jc w:val="both"/>
        <w:rPr/>
      </w:pPr>
      <w:r>
        <w:rPr>
          <w:szCs w:val="28"/>
        </w:rPr>
        <w:tab/>
        <w:t>7. У зв’язку з придбанням житла по нормі зняти з квартирного обліку Редька Олександра Михайловича (на квартирному обліку для отримання державного житла Редько О.М. перебуває у загальній та пільговій чергах з 24.11.2015).</w:t>
      </w:r>
    </w:p>
    <w:p>
      <w:pPr>
        <w:pStyle w:val="Normal"/>
        <w:ind w:firstLine="720"/>
        <w:jc w:val="both"/>
        <w:rPr/>
      </w:pPr>
      <w:r>
        <w:rPr>
          <w:szCs w:val="28"/>
        </w:rPr>
        <w:t>8. Поновити з дати попереднього перебування на квартирному обліку для отримання державного житла:</w:t>
      </w:r>
    </w:p>
    <w:p>
      <w:pPr>
        <w:pStyle w:val="Normal"/>
        <w:ind w:firstLine="720"/>
        <w:jc w:val="both"/>
        <w:rPr/>
      </w:pPr>
      <w:r>
        <w:rPr>
          <w:szCs w:val="28"/>
        </w:rPr>
        <w:t>8.1. Самчук Ганну Іванівну з сім’єю у складі _ осіб (вона, __________) у загальній та пільговій чергах з 11.02.1988;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8.2. Плющеву Світлану Георгіївну з сім’єю у складі _ осіб (вона, ______________) у загальній черзі з 04.03.2008.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9. На підставі наданої заяви зняти з квартирного обліку для отримання державного житла Подольського Віктора Ярославовича (на квартирному обліку для отримання державного житла Подольський В.Я. перебуває у загальній черзі з 22.08.2018).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10. У зв’язку з проведенням перереєстрації громадян, які перебувають на квартирному обліку: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 xml:space="preserve">10.1. Внести зміни до рішення виконавчого комітету міської ради від 22.04.2021 № 322-1 “Про квартирний облік громадян”, виклавши пункт 8 у такій редакції: 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“</w:t>
      </w:r>
      <w:r>
        <w:rPr>
          <w:szCs w:val="28"/>
        </w:rPr>
        <w:t xml:space="preserve">8. У зв’язку із </w:t>
      </w:r>
      <w:r>
        <w:rPr>
          <w:shd w:fill="FFFFFF" w:val="clear"/>
        </w:rPr>
        <w:t>поданням відомостей, що не відповідають дійсності, які стали підставою для взяття на облік,</w:t>
      </w:r>
      <w:r>
        <w:rPr>
          <w:szCs w:val="28"/>
        </w:rPr>
        <w:t xml:space="preserve"> з квартирного обліку</w:t>
      </w:r>
      <w:r>
        <w:rPr/>
        <w:t xml:space="preserve"> Штефана Михайла Вікторовича, який перебуває </w:t>
      </w:r>
      <w:r>
        <w:rPr>
          <w:szCs w:val="28"/>
        </w:rPr>
        <w:t>у загальній та пільговій чергах з 29.05.2014 та з 06.04.2020, зняти”.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10.2. Внести зміни до рішення виконавчого комітету міської ради від 15.06.2016 № 340-1 “Про квартирний облік громадян”, а саме: у пункті 2 додатку 1 вказати підставу для взяття на квартирний облік Салія Олексія Олексійовича</w:t>
      </w:r>
      <w:r>
        <w:rPr>
          <w:spacing w:val="-3"/>
          <w:szCs w:val="28"/>
        </w:rPr>
        <w:t xml:space="preserve"> – “________________</w:t>
      </w:r>
      <w:r>
        <w:rPr>
          <w:spacing w:val="-4"/>
          <w:szCs w:val="28"/>
        </w:rPr>
        <w:t>” та адресу його проживання за договором оренди житла “вул. _______________”</w:t>
      </w:r>
      <w:r>
        <w:rPr>
          <w:szCs w:val="28"/>
        </w:rPr>
        <w:t>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rPr>
          <w:szCs w:val="28"/>
        </w:rPr>
      </w:pPr>
      <w:r>
        <w:rPr>
          <w:szCs w:val="28"/>
        </w:rPr>
      </w:r>
      <w:bookmarkStart w:id="0" w:name="_GoBack"/>
      <w:bookmarkStart w:id="1" w:name="_GoBack"/>
      <w:bookmarkEnd w:id="1"/>
    </w:p>
    <w:p>
      <w:pPr>
        <w:pStyle w:val="Normal"/>
        <w:rPr/>
      </w:pPr>
      <w:r>
        <w:rPr>
          <w:szCs w:val="28"/>
        </w:rPr>
        <w:t>Заступник міського голови,</w:t>
      </w:r>
    </w:p>
    <w:p>
      <w:pPr>
        <w:pStyle w:val="Normal"/>
        <w:rPr/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Козюта 726 863</w:t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r>
      <w:rPr>
        <w:lang w:val="ru-RU"/>
      </w:rPr>
      <w:fldChar w:fldCharType="begin"/>
    </w:r>
    <w:r>
      <w:rPr>
        <w:lang w:val="ru-RU"/>
      </w:rPr>
      <w:instrText> PAGE </w:instrText>
    </w:r>
    <w:r>
      <w:rPr>
        <w:lang w:val="ru-RU"/>
      </w:rPr>
      <w:fldChar w:fldCharType="separate"/>
    </w:r>
    <w:r>
      <w:rPr>
        <w:lang w:val="ru-RU"/>
      </w:rPr>
      <w:t>2</w:t>
    </w:r>
    <w:r>
      <w:rPr>
        <w:lang w:val="ru-RU"/>
      </w:rPr>
      <w:fldChar w:fldCharType="end"/>
    </w:r>
  </w:p>
  <w:p>
    <w:pPr>
      <w:pStyle w:val="Style19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03bf7"/>
    <w:pPr>
      <w:widowControl/>
      <w:suppressAutoHyphens w:val="true"/>
      <w:bidi w:val="0"/>
      <w:spacing w:before="0" w:after="0"/>
      <w:jc w:val="left"/>
    </w:pPr>
    <w:rPr>
      <w:rFonts w:eastAsia="Batang" w:ascii="Times New Roman" w:hAnsi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link w:val="10"/>
    <w:uiPriority w:val="99"/>
    <w:qFormat/>
    <w:rsid w:val="00b03bf7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20"/>
    <w:uiPriority w:val="99"/>
    <w:qFormat/>
    <w:rsid w:val="00b03bf7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c764a"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c764a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Style12" w:customStyle="1">
    <w:name w:val="Верхний колонтитул Знак"/>
    <w:basedOn w:val="DefaultParagraphFont"/>
    <w:link w:val="a4"/>
    <w:uiPriority w:val="99"/>
    <w:qFormat/>
    <w:locked/>
    <w:rsid w:val="00b03bf7"/>
    <w:rPr>
      <w:rFonts w:eastAsia="Batang" w:cs="Times New Roman"/>
      <w:sz w:val="24"/>
      <w:lang w:val="uk-UA" w:eastAsia="zh-CN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Style18" w:customStyle="1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link w:val="a3"/>
    <w:uiPriority w:val="99"/>
    <w:rsid w:val="00b03bf7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Application>LibreOffice/7.1.5.2$Windows_X86_64 LibreOffice_project/85f04e9f809797b8199d13c421bd8a2b025d52b5</Application>
  <AppVersion>15.0000</AppVersion>
  <Pages>2</Pages>
  <Words>518</Words>
  <Characters>3255</Characters>
  <CharactersWithSpaces>3843</CharactersWithSpaces>
  <Paragraphs>30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2021-10-11T05:22:00Z</dcterms:created>
  <dc:creator>puntus</dc:creator>
  <dc:description/>
  <dc:language>uk-UA</dc:language>
  <cp:lastModifiedBy/>
  <cp:lastPrinted>2021-10-11T12:50:00Z</cp:lastPrinted>
  <dcterms:modified xsi:type="dcterms:W3CDTF">2021-10-18T09:53:12Z</dcterms:modified>
  <cp:revision>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