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320" w:leader="none"/>
        </w:tabs>
        <w:jc w:val="center"/>
        <w:rPr/>
      </w:pPr>
      <w:r>
        <w:rPr/>
        <w:object w:dxaOrig="3105" w:dyaOrig="3300">
          <v:shape id="ole_rId2" style="width:57pt;height:59.25pt" o:ole="">
            <v:imagedata r:id="rId3" o:title=""/>
          </v:shape>
          <o:OLEObject Type="Embed" ProgID="PBrush" ShapeID="ole_rId2" DrawAspect="Content" ObjectID="_1712186939" r:id="rId2"/>
        </w:object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635" cy="635635"/>
                <wp:effectExtent l="635" t="0" r="0" b="0"/>
                <wp:wrapNone/>
                <wp:docPr id="1" name="_x005F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5F_x0000_tole_rId2" stroked="f" style="position:absolute;margin-left:0.05pt;margin-top:0.05pt;width:49.95pt;height:49.95pt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color w:val="FF0000"/>
          <w:sz w:val="10"/>
          <w:szCs w:val="10"/>
        </w:rPr>
      </w:pPr>
      <w:r>
        <w:rPr>
          <w:color w:val="FF0000"/>
          <w:sz w:val="10"/>
          <w:szCs w:val="10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2"/>
        <w:spacing w:before="0" w:after="0"/>
        <w:jc w:val="center"/>
        <w:rPr>
          <w:rFonts w:ascii="Times New Roman" w:hAnsi="Times New Roman"/>
          <w:i w:val="false"/>
          <w:i w:val="false"/>
          <w:sz w:val="32"/>
          <w:szCs w:val="32"/>
        </w:rPr>
      </w:pPr>
      <w:r>
        <w:rPr>
          <w:rFonts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/>
          <w:sz w:val="40"/>
          <w:szCs w:val="40"/>
        </w:rPr>
      </w:pPr>
      <w:r>
        <w:rPr>
          <w:bCs/>
          <w:sz w:val="40"/>
          <w:szCs w:val="40"/>
        </w:rPr>
      </w:r>
    </w:p>
    <w:p>
      <w:pPr>
        <w:pStyle w:val="Tj"/>
        <w:shd w:val="clear" w:color="auto" w:fill="FFFFFF"/>
        <w:tabs>
          <w:tab w:val="clear" w:pos="708"/>
          <w:tab w:val="left" w:pos="1843" w:leader="none"/>
          <w:tab w:val="left" w:pos="4395" w:leader="none"/>
        </w:tabs>
        <w:spacing w:beforeAutospacing="0" w:before="0" w:afterAutospacing="0" w:after="0"/>
        <w:jc w:val="both"/>
        <w:rPr>
          <w:sz w:val="28"/>
          <w:szCs w:val="28"/>
          <w:lang w:val="uk-UA"/>
        </w:rPr>
      </w:pPr>
      <w:r>
        <w:rPr>
          <w:lang w:val="uk-UA"/>
        </w:rPr>
        <w:t>________________</w:t>
        <w:tab/>
        <w:t xml:space="preserve">Луцьк </w:t>
        <w:tab/>
        <w:tab/>
        <w:tab/>
        <w:t>№________________</w:t>
      </w:r>
    </w:p>
    <w:p>
      <w:pPr>
        <w:pStyle w:val="Normal"/>
        <w:spacing w:lineRule="auto" w:line="360"/>
        <w:ind w:right="4959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60"/>
        <w:jc w:val="both"/>
        <w:rPr>
          <w:sz w:val="28"/>
          <w:szCs w:val="28"/>
        </w:rPr>
      </w:pPr>
      <w:r>
        <w:rPr>
          <w:sz w:val="28"/>
          <w:szCs w:val="28"/>
        </w:rPr>
        <w:t>Про квартирний облік громадян</w:t>
      </w:r>
    </w:p>
    <w:p>
      <w:pPr>
        <w:pStyle w:val="Normal"/>
        <w:spacing w:lineRule="auto" w:line="36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Керуючись статтями 30, 52 Закону України «Про місцеве самоврядування в Україні», розглянувши звернення громадян, рекомендації громадської комісії з житлових питань при виконавчому комітеті Луцької міської ради, матеріали, подані відділом з обліку та розподілу житла департаменту житлово-комунального господарства, виконавчий комітет міської ради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ВИРІШИВ: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  <w:t>1. Відповідно до підпункту 8 пункту 13 Правил обліку громадян, які потребують поліпшення житлових умов, і надання їм жилих приміщень взяти на квартирний облік при виконавчому комітеті міської ради для отримання державного житла та включити у список осіб, які мають право на першочергове отримання житла, як ____________:</w:t>
      </w:r>
    </w:p>
    <w:p>
      <w:pPr>
        <w:pStyle w:val="Normal"/>
        <w:tabs>
          <w:tab w:val="clear" w:pos="708"/>
          <w:tab w:val="left" w:pos="506" w:leader="none"/>
        </w:tabs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  <w:t>1.1. ___________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 21.11.2024; ___________ перебуває на обліку в департаменті соціальної та ветеранської політики Луцької міської ради та проживає за договором оренди житла в квартирі № ___ на вул. ________ у місті Луцьку.</w:t>
      </w:r>
    </w:p>
    <w:p>
      <w:pPr>
        <w:pStyle w:val="Normal"/>
        <w:tabs>
          <w:tab w:val="clear" w:pos="708"/>
          <w:tab w:val="left" w:pos="506" w:leader="none"/>
        </w:tabs>
        <w:jc w:val="both"/>
        <w:rPr/>
      </w:pPr>
      <w:r>
        <w:rPr>
          <w:sz w:val="28"/>
          <w:szCs w:val="28"/>
        </w:rPr>
        <w:tab/>
        <w:t>1.2. ___________ з сім’єю у складі __ осіб (_________) з 10.12.2024; сім’я ________</w:t>
      </w:r>
      <w:r>
        <w:rPr>
          <w:color w:val="000000"/>
          <w:sz w:val="28"/>
          <w:szCs w:val="28"/>
        </w:rPr>
        <w:t>перебуває на обліку в департаменті соціальної та ветеранської політики Луцької міської ради та проживає за договором оренди житла в квартирі №__на вул. ____, буд. ____ у місті Луцьку.</w:t>
      </w:r>
    </w:p>
    <w:p>
      <w:pPr>
        <w:pStyle w:val="Normal"/>
        <w:tabs>
          <w:tab w:val="clear" w:pos="708"/>
          <w:tab w:val="left" w:pos="506" w:leader="none"/>
        </w:tabs>
        <w:jc w:val="both"/>
        <w:rPr/>
      </w:pPr>
      <w:r>
        <w:rPr>
          <w:sz w:val="28"/>
          <w:szCs w:val="28"/>
        </w:rPr>
        <w:tab/>
        <w:t xml:space="preserve">1.3. ________ з сім’єю у складі __ осіб (___________) з 16.12.2024; сім’я _______ </w:t>
      </w:r>
      <w:r>
        <w:rPr>
          <w:color w:val="000000"/>
          <w:sz w:val="28"/>
          <w:szCs w:val="28"/>
        </w:rPr>
        <w:t>перебуває на обліку в департаменті соціальної та ветеранської політики Луцької міської ради та проживає за договором оренди житла в квартирі № __на вул. _______, буд. ___ у місті Луцьку.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  <w:t>1.4. _________ з 05.12.2024; ________ перебуває на обліку в департаменті соціальної та ветеранської політики Луцької міської ради та проживає за договором оренди житла в квартирі № __ на вул. _________, буд. __ у місті Луцьку.</w:t>
      </w:r>
    </w:p>
    <w:p>
      <w:pPr>
        <w:pStyle w:val="Normal"/>
        <w:tabs>
          <w:tab w:val="clear" w:pos="708"/>
          <w:tab w:val="left" w:pos="506" w:leader="none"/>
        </w:tabs>
        <w:jc w:val="both"/>
        <w:rPr/>
      </w:pPr>
      <w:r>
        <w:rPr>
          <w:color w:val="000000"/>
          <w:sz w:val="28"/>
          <w:szCs w:val="28"/>
        </w:rPr>
        <w:tab/>
        <w:t>2. Відповідно до підпункту 1 пункту 13 Правил обліку громадян, які потребують поліпшення житлових умов, і надання їм жилих приміщень взяти на квартирний облік при виконавчому комітеті міської ради ______ та включити його в список осіб, які мають право на першочергове отримання житла, як _______, з 04.12.2024 та в список на позачергове отримання житла, як __________, з 04.01.2025; проживає в с. </w:t>
      </w:r>
      <w:r>
        <w:rPr>
          <w:color w:val="000000"/>
          <w:sz w:val="28"/>
          <w:szCs w:val="28"/>
        </w:rPr>
        <w:t>Боголюби</w:t>
      </w:r>
      <w:r>
        <w:rPr>
          <w:color w:val="C9211E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на вул. ________, буд. ___, житловою площею 38.4 кв. м (всього проживає __ членів сім’ї).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3. </w:t>
      </w:r>
      <w:r>
        <w:rPr>
          <w:color w:val="000000"/>
          <w:sz w:val="28"/>
          <w:szCs w:val="28"/>
        </w:rPr>
        <w:t>Взяти на квартирний облік при виконавчому комітеті міської ради для отримання соціального житла, як ______-, Маркову Марію Іванівну з 04.12.2024; Маркова М.І. перебуває на обліку в департаменті соціальної та ветеранської політики Луцької міської ради та проживає за договором оренди житла в квартирі № __ на вул. ____, буд. ____ у місті Луцьку.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  <w:t>4. Відповідно до підпункту 5 пункту 13 Правил обліку громадян, які потребують поліпшення житлових умов, і надання їм жилих приміщень взяти на квартирний облік при виконавчому комітеті міської ради для отримання державного житла Хацюра Віталія Миколайовича з 06.12.2024; проживає Хацюр В.М. за договором оренди житла в квартирі № _ на вул. _____, буд. __ у місті Луцьку.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  <w:t>5. Включити в списки учасників Програми забезпечення житлом на умовах співфінансування учасників АТО/ООС та членів їх сімей, як ____: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color w:val="000000"/>
          <w:sz w:val="28"/>
          <w:szCs w:val="28"/>
        </w:rPr>
        <w:tab/>
        <w:t xml:space="preserve">5.1.__________ з 30.05.2016 (на квартирному обліку </w:t>
      </w:r>
      <w:bookmarkStart w:id="0" w:name="__DdeLink__256_1291055654"/>
      <w:r>
        <w:rPr>
          <w:color w:val="000000"/>
          <w:sz w:val="28"/>
          <w:szCs w:val="28"/>
        </w:rPr>
        <w:t>_____</w:t>
      </w:r>
      <w:bookmarkEnd w:id="0"/>
      <w:r>
        <w:rPr>
          <w:color w:val="000000"/>
          <w:sz w:val="28"/>
          <w:szCs w:val="28"/>
        </w:rPr>
        <w:t xml:space="preserve"> перебуває в списках на загальній черзі та першочерговій черзі з 30.05.2016).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  <w:t>5.2. _____________ з 11.07.2019 (на квартирному обліку _____ перебуває у списках на позачергове отримання житла з 11.07.2019).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6. </w:t>
      </w:r>
      <w:r>
        <w:rPr>
          <w:color w:val="000000"/>
          <w:sz w:val="28"/>
          <w:szCs w:val="28"/>
        </w:rPr>
        <w:t>Відповідно до пункту 26 Правил обліку громадян, які потребують поліпшення житлових умов, і надання їм жилих приміщень зняти з квартирного обліку громадян у зв’язку із забезпеченістю житлом по нормі згідно з додатком.</w:t>
      </w:r>
    </w:p>
    <w:p>
      <w:pPr>
        <w:pStyle w:val="Normal"/>
        <w:tabs>
          <w:tab w:val="clear" w:pos="708"/>
          <w:tab w:val="left" w:pos="506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7088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7088" w:leader="none"/>
        </w:tabs>
        <w:rPr/>
      </w:pPr>
      <w:r>
        <w:rPr>
          <w:sz w:val="28"/>
          <w:szCs w:val="28"/>
        </w:rPr>
        <w:t>Міський голова</w:t>
        <w:tab/>
        <w:t>Ігор ПОЛІЩУК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sz w:val="28"/>
          <w:szCs w:val="28"/>
        </w:rPr>
        <w:t>Заступник міського голови,</w:t>
      </w:r>
    </w:p>
    <w:p>
      <w:pPr>
        <w:pStyle w:val="Normal"/>
        <w:rPr/>
      </w:pPr>
      <w:r>
        <w:rPr>
          <w:sz w:val="28"/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540" w:leader="none"/>
        </w:tabs>
        <w:ind w:right="4819" w:hanging="0"/>
        <w:jc w:val="both"/>
        <w:rPr/>
      </w:pPr>
      <w:r>
        <w:rPr/>
      </w:r>
    </w:p>
    <w:p>
      <w:pPr>
        <w:pStyle w:val="Normal"/>
        <w:tabs>
          <w:tab w:val="clear" w:pos="708"/>
          <w:tab w:val="left" w:pos="540" w:leader="none"/>
        </w:tabs>
        <w:ind w:right="4819" w:hanging="0"/>
        <w:jc w:val="both"/>
        <w:rPr/>
      </w:pPr>
      <w:r>
        <w:rPr/>
        <w:t>Козюта 726 863</w:t>
      </w:r>
    </w:p>
    <w:sectPr>
      <w:headerReference w:type="default" r:id="rId4"/>
      <w:type w:val="nextPage"/>
      <w:pgSz w:w="11906" w:h="16838"/>
      <w:pgMar w:left="1985" w:right="567" w:header="709" w:top="766" w:footer="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878202600"/>
    </w:sdtPr>
    <w:sdtContent>
      <w:p>
        <w:pPr>
          <w:pStyle w:val="Style22"/>
          <w:jc w:val="center"/>
          <w:rPr/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 PAGE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2</w:t>
        </w:r>
        <w:r>
          <w:rPr>
            <w:sz w:val="28"/>
            <w:szCs w:val="28"/>
          </w:rPr>
          <w:fldChar w:fldCharType="end"/>
        </w:r>
      </w:p>
    </w:sdtContent>
  </w:sdt>
  <w:p>
    <w:pPr>
      <w:pStyle w:val="Style22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9221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1">
    <w:name w:val="Heading 1"/>
    <w:basedOn w:val="Normal"/>
    <w:next w:val="Normal"/>
    <w:link w:val="11"/>
    <w:qFormat/>
    <w:rsid w:val="0079221f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>
    <w:name w:val="Heading 2"/>
    <w:basedOn w:val="Normal"/>
    <w:next w:val="Normal"/>
    <w:link w:val="21"/>
    <w:uiPriority w:val="9"/>
    <w:semiHidden/>
    <w:unhideWhenUsed/>
    <w:qFormat/>
    <w:rsid w:val="0079221f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qFormat/>
    <w:rsid w:val="0079221f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uiPriority w:val="9"/>
    <w:semiHidden/>
    <w:qFormat/>
    <w:rsid w:val="0079221f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Style12" w:customStyle="1">
    <w:name w:val="Верхній колонтитул Знак"/>
    <w:basedOn w:val="DefaultParagraphFont"/>
    <w:uiPriority w:val="99"/>
    <w:qFormat/>
    <w:rsid w:val="00cf0a9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3" w:customStyle="1">
    <w:name w:val="Нижній колонтитул Знак"/>
    <w:basedOn w:val="DefaultParagraphFont"/>
    <w:uiPriority w:val="99"/>
    <w:qFormat/>
    <w:rsid w:val="00cf0a9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WW8Num2z4" w:customStyle="1">
    <w:name w:val="WW8Num2z4"/>
    <w:qFormat/>
    <w:rsid w:val="00724d66"/>
    <w:rPr/>
  </w:style>
  <w:style w:type="character" w:styleId="FontStyle13" w:customStyle="1">
    <w:name w:val="Font Style13"/>
    <w:qFormat/>
    <w:rsid w:val="00724d66"/>
    <w:rPr>
      <w:rFonts w:ascii="Times New Roman" w:hAnsi="Times New Roman" w:cs="Times New Roman"/>
      <w:sz w:val="26"/>
      <w:szCs w:val="26"/>
    </w:rPr>
  </w:style>
  <w:style w:type="character" w:styleId="12" w:customStyle="1">
    <w:name w:val="Гіперпосилання1"/>
    <w:qFormat/>
    <w:rsid w:val="00403e6f"/>
    <w:rPr>
      <w:color w:val="000080"/>
      <w:u w:val="single"/>
    </w:rPr>
  </w:style>
  <w:style w:type="character" w:styleId="Style14" w:customStyle="1">
    <w:name w:val="Основний текст з відступом Знак"/>
    <w:basedOn w:val="DefaultParagraphFont"/>
    <w:qFormat/>
    <w:rsid w:val="00403e6f"/>
    <w:rPr>
      <w:rFonts w:ascii="Times New Roman" w:hAnsi="Times New Roman" w:eastAsia="Times New Roman" w:cs="Times New Roman"/>
      <w:color w:val="00000A"/>
      <w:sz w:val="28"/>
      <w:szCs w:val="24"/>
      <w:lang w:eastAsia="zh-CN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Title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Tj" w:customStyle="1">
    <w:name w:val="tj"/>
    <w:basedOn w:val="Normal"/>
    <w:qFormat/>
    <w:rsid w:val="0079221f"/>
    <w:pPr>
      <w:spacing w:beforeAutospacing="1" w:afterAutospacing="1"/>
    </w:pPr>
    <w:rPr>
      <w:lang w:val="ru-RU"/>
    </w:rPr>
  </w:style>
  <w:style w:type="paragraph" w:styleId="Style21" w:customStyle="1">
    <w:name w:val="Верхній і нижній колонтитули"/>
    <w:basedOn w:val="Normal"/>
    <w:qFormat/>
    <w:pPr/>
    <w:rPr/>
  </w:style>
  <w:style w:type="paragraph" w:styleId="Style22">
    <w:name w:val="Header"/>
    <w:basedOn w:val="Normal"/>
    <w:link w:val="Style12"/>
    <w:uiPriority w:val="99"/>
    <w:unhideWhenUsed/>
    <w:rsid w:val="00cf0a95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>
    <w:name w:val="Footer"/>
    <w:basedOn w:val="Normal"/>
    <w:link w:val="Style13"/>
    <w:uiPriority w:val="99"/>
    <w:unhideWhenUsed/>
    <w:rsid w:val="00cf0a95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51" w:customStyle="1">
    <w:name w:val="Style5"/>
    <w:basedOn w:val="Normal"/>
    <w:qFormat/>
    <w:rsid w:val="00724d66"/>
    <w:pPr>
      <w:widowControl w:val="false"/>
      <w:spacing w:lineRule="exact" w:line="322"/>
      <w:ind w:firstLine="629"/>
      <w:jc w:val="both"/>
    </w:pPr>
    <w:rPr>
      <w:lang w:val="ru-RU" w:eastAsia="zh-CN"/>
    </w:rPr>
  </w:style>
  <w:style w:type="paragraph" w:styleId="13" w:customStyle="1">
    <w:name w:val="Абзац списка1"/>
    <w:basedOn w:val="Normal"/>
    <w:qFormat/>
    <w:rsid w:val="00724d66"/>
    <w:pPr>
      <w:spacing w:before="0" w:after="200"/>
      <w:ind w:left="720" w:hanging="0"/>
    </w:pPr>
    <w:rPr>
      <w:bCs/>
      <w:sz w:val="28"/>
      <w:lang w:eastAsia="zh-CN"/>
    </w:rPr>
  </w:style>
  <w:style w:type="paragraph" w:styleId="Style24">
    <w:name w:val="Body Text Indent"/>
    <w:basedOn w:val="Normal"/>
    <w:link w:val="Style14"/>
    <w:rsid w:val="00403e6f"/>
    <w:pPr>
      <w:ind w:firstLine="545"/>
      <w:jc w:val="both"/>
    </w:pPr>
    <w:rPr>
      <w:color w:val="00000A"/>
      <w:sz w:val="28"/>
      <w:lang w:eastAsia="zh-CN"/>
    </w:rPr>
  </w:style>
  <w:style w:type="paragraph" w:styleId="ListParagraph">
    <w:name w:val="List Paragraph"/>
    <w:basedOn w:val="Normal"/>
    <w:qFormat/>
    <w:rsid w:val="004f65e3"/>
    <w:pPr>
      <w:spacing w:before="0" w:after="0"/>
      <w:ind w:left="720" w:hanging="0"/>
      <w:contextualSpacing/>
    </w:pPr>
    <w:rPr>
      <w:rFonts w:eastAsia="Calibri"/>
      <w:sz w:val="28"/>
      <w:szCs w:val="28"/>
      <w:lang w:val="ru-RU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Application>LibreOffice/6.2.1.2$Windows_X86_64 LibreOffice_project/7bcb35dc3024a62dea0caee87020152d1ee96e71</Application>
  <Pages>2</Pages>
  <Words>548</Words>
  <Characters>3178</Characters>
  <CharactersWithSpaces>3723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2022-10-06T05:58:00Z</dcterms:created>
  <dc:creator>nkhmel</dc:creator>
  <dc:description/>
  <dc:language>uk-UA</dc:language>
  <cp:lastModifiedBy/>
  <dcterms:modified xsi:type="dcterms:W3CDTF">2025-01-13T10:54:05Z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